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03" w:rsidRDefault="00CF7503" w:rsidP="00CF7503">
      <w:pPr>
        <w:autoSpaceDE w:val="0"/>
        <w:autoSpaceDN w:val="0"/>
        <w:adjustRightInd w:val="0"/>
        <w:jc w:val="both"/>
        <w:rPr>
          <w:rFonts w:ascii="Verdana" w:hAnsi="Verdana" w:cs="Arial"/>
          <w:szCs w:val="22"/>
        </w:rPr>
      </w:pPr>
    </w:p>
    <w:p w:rsidR="00C63C7D" w:rsidRDefault="00C63C7D" w:rsidP="00CF7503">
      <w:pPr>
        <w:autoSpaceDE w:val="0"/>
        <w:autoSpaceDN w:val="0"/>
        <w:adjustRightInd w:val="0"/>
        <w:jc w:val="both"/>
        <w:rPr>
          <w:rFonts w:ascii="Verdana" w:hAnsi="Verdana" w:cs="Arial"/>
          <w:szCs w:val="22"/>
        </w:rPr>
      </w:pPr>
    </w:p>
    <w:p w:rsidR="00CF7503" w:rsidRDefault="00CF7503" w:rsidP="00CF7503">
      <w:pPr>
        <w:autoSpaceDE w:val="0"/>
        <w:autoSpaceDN w:val="0"/>
        <w:adjustRightInd w:val="0"/>
        <w:jc w:val="both"/>
        <w:rPr>
          <w:rFonts w:ascii="Verdana" w:hAnsi="Verdana" w:cs="Arial"/>
          <w:szCs w:val="22"/>
        </w:rPr>
      </w:pPr>
    </w:p>
    <w:p w:rsidR="00CF7503" w:rsidRDefault="00CF7503" w:rsidP="00CF7503">
      <w:pPr>
        <w:autoSpaceDE w:val="0"/>
        <w:autoSpaceDN w:val="0"/>
        <w:adjustRightInd w:val="0"/>
        <w:jc w:val="both"/>
        <w:rPr>
          <w:rFonts w:ascii="Verdana" w:hAnsi="Verdana" w:cs="Arial"/>
          <w:szCs w:val="22"/>
        </w:rPr>
      </w:pPr>
    </w:p>
    <w:p w:rsidR="00CF7503" w:rsidRDefault="00CF7503" w:rsidP="00CF7503">
      <w:pPr>
        <w:autoSpaceDE w:val="0"/>
        <w:autoSpaceDN w:val="0"/>
        <w:adjustRightInd w:val="0"/>
        <w:jc w:val="both"/>
        <w:rPr>
          <w:rFonts w:ascii="Verdana" w:hAnsi="Verdana" w:cs="Arial"/>
          <w:szCs w:val="22"/>
        </w:rPr>
      </w:pPr>
    </w:p>
    <w:p w:rsidR="00CF7503" w:rsidRPr="00FF6DE5" w:rsidRDefault="00CF7503" w:rsidP="00CF7503">
      <w:pPr>
        <w:autoSpaceDE w:val="0"/>
        <w:autoSpaceDN w:val="0"/>
        <w:adjustRightInd w:val="0"/>
        <w:jc w:val="center"/>
        <w:rPr>
          <w:rFonts w:ascii="Verdana" w:hAnsi="Verdana" w:cs="Arial"/>
          <w:sz w:val="52"/>
          <w:szCs w:val="52"/>
        </w:rPr>
      </w:pPr>
      <w:r w:rsidRPr="00FF6DE5">
        <w:rPr>
          <w:rFonts w:ascii="Verdana" w:hAnsi="Verdana" w:cs="Arial"/>
          <w:sz w:val="52"/>
          <w:szCs w:val="52"/>
        </w:rPr>
        <w:t>PLAN DE DESARROLLO LOCAL</w:t>
      </w:r>
    </w:p>
    <w:p w:rsidR="00CF7503" w:rsidRPr="00FF6DE5" w:rsidRDefault="00CF7503" w:rsidP="00CF7503">
      <w:pPr>
        <w:autoSpaceDE w:val="0"/>
        <w:autoSpaceDN w:val="0"/>
        <w:adjustRightInd w:val="0"/>
        <w:jc w:val="center"/>
        <w:rPr>
          <w:rFonts w:ascii="Verdana" w:hAnsi="Verdana" w:cs="Arial"/>
          <w:sz w:val="52"/>
          <w:szCs w:val="52"/>
        </w:rPr>
      </w:pPr>
      <w:r w:rsidRPr="00FF6DE5">
        <w:rPr>
          <w:rFonts w:ascii="Verdana" w:hAnsi="Verdana" w:cs="Arial"/>
          <w:sz w:val="52"/>
          <w:szCs w:val="52"/>
        </w:rPr>
        <w:t>Económico, Social, Ambiental y de Obras P</w:t>
      </w:r>
      <w:r w:rsidR="00FF6DE5">
        <w:rPr>
          <w:rFonts w:ascii="Verdana" w:hAnsi="Verdana" w:cs="Arial"/>
          <w:sz w:val="52"/>
          <w:szCs w:val="52"/>
        </w:rPr>
        <w:t>úblicas para la L</w:t>
      </w:r>
      <w:r w:rsidRPr="00FF6DE5">
        <w:rPr>
          <w:rFonts w:ascii="Verdana" w:hAnsi="Verdana" w:cs="Arial"/>
          <w:sz w:val="52"/>
          <w:szCs w:val="52"/>
        </w:rPr>
        <w:t>ocalidad de Barrios Unidos</w:t>
      </w:r>
      <w:r w:rsidR="00FF6DE5">
        <w:rPr>
          <w:rFonts w:ascii="Verdana" w:hAnsi="Verdana" w:cs="Arial"/>
          <w:sz w:val="52"/>
          <w:szCs w:val="52"/>
        </w:rPr>
        <w:t>.</w:t>
      </w:r>
    </w:p>
    <w:p w:rsidR="00CF7503" w:rsidRPr="00FF6DE5" w:rsidRDefault="00CF7503" w:rsidP="00CF7503">
      <w:pPr>
        <w:autoSpaceDE w:val="0"/>
        <w:autoSpaceDN w:val="0"/>
        <w:adjustRightInd w:val="0"/>
        <w:jc w:val="center"/>
        <w:rPr>
          <w:rFonts w:ascii="Verdana" w:hAnsi="Verdana" w:cs="Arial"/>
          <w:sz w:val="52"/>
          <w:szCs w:val="52"/>
        </w:rPr>
      </w:pPr>
      <w:r w:rsidRPr="00FF6DE5">
        <w:rPr>
          <w:rFonts w:ascii="Verdana" w:hAnsi="Verdana" w:cs="Arial"/>
          <w:sz w:val="52"/>
          <w:szCs w:val="52"/>
        </w:rPr>
        <w:t>2009-2012</w:t>
      </w:r>
    </w:p>
    <w:p w:rsidR="00CF7503" w:rsidRDefault="00CF7503" w:rsidP="00CF7503">
      <w:pPr>
        <w:autoSpaceDE w:val="0"/>
        <w:autoSpaceDN w:val="0"/>
        <w:adjustRightInd w:val="0"/>
        <w:jc w:val="both"/>
        <w:rPr>
          <w:rFonts w:ascii="Verdana" w:hAnsi="Verdana" w:cs="Arial"/>
          <w:sz w:val="52"/>
          <w:szCs w:val="52"/>
        </w:rPr>
      </w:pPr>
    </w:p>
    <w:p w:rsidR="00FF6DE5" w:rsidRPr="00FF6DE5" w:rsidRDefault="00FF6DE5" w:rsidP="00CF7503">
      <w:pPr>
        <w:autoSpaceDE w:val="0"/>
        <w:autoSpaceDN w:val="0"/>
        <w:adjustRightInd w:val="0"/>
        <w:jc w:val="both"/>
        <w:rPr>
          <w:rFonts w:ascii="Verdana" w:hAnsi="Verdana" w:cs="Arial"/>
          <w:sz w:val="52"/>
          <w:szCs w:val="52"/>
        </w:rPr>
      </w:pPr>
    </w:p>
    <w:p w:rsidR="00CF7503" w:rsidRDefault="00CF7503" w:rsidP="00CF7503">
      <w:pPr>
        <w:autoSpaceDE w:val="0"/>
        <w:autoSpaceDN w:val="0"/>
        <w:adjustRightInd w:val="0"/>
        <w:jc w:val="both"/>
        <w:rPr>
          <w:rFonts w:ascii="Verdana" w:hAnsi="Verdana" w:cs="Arial"/>
          <w:szCs w:val="22"/>
        </w:rPr>
      </w:pPr>
    </w:p>
    <w:p w:rsidR="00597CDE" w:rsidRDefault="00CF7503" w:rsidP="00597CDE">
      <w:pPr>
        <w:autoSpaceDE w:val="0"/>
        <w:autoSpaceDN w:val="0"/>
        <w:adjustRightInd w:val="0"/>
        <w:rPr>
          <w:rFonts w:ascii="Verdana" w:hAnsi="Verdana" w:cs="Arial"/>
          <w:sz w:val="48"/>
          <w:szCs w:val="48"/>
        </w:rPr>
      </w:pPr>
      <w:r w:rsidRPr="00533A24">
        <w:rPr>
          <w:rFonts w:ascii="Verdana" w:hAnsi="Verdana" w:cs="Arial"/>
          <w:sz w:val="48"/>
          <w:szCs w:val="48"/>
        </w:rPr>
        <w:t>“</w:t>
      </w:r>
      <w:r w:rsidR="00597CDE">
        <w:rPr>
          <w:rFonts w:ascii="Verdana" w:hAnsi="Verdana" w:cs="Arial"/>
          <w:sz w:val="48"/>
          <w:szCs w:val="48"/>
        </w:rPr>
        <w:t>BOGOTA POSITIVA: PARA VIVIR MEJOR;</w:t>
      </w:r>
    </w:p>
    <w:p w:rsidR="00CF7503" w:rsidRPr="00FF6DE5" w:rsidRDefault="00CF7503" w:rsidP="00597CDE">
      <w:pPr>
        <w:autoSpaceDE w:val="0"/>
        <w:autoSpaceDN w:val="0"/>
        <w:adjustRightInd w:val="0"/>
        <w:jc w:val="right"/>
        <w:rPr>
          <w:rFonts w:ascii="Verdana" w:hAnsi="Verdana" w:cs="Arial"/>
          <w:sz w:val="48"/>
          <w:szCs w:val="48"/>
        </w:rPr>
      </w:pPr>
      <w:r w:rsidRPr="00597CDE">
        <w:rPr>
          <w:rFonts w:ascii="Verdana" w:hAnsi="Verdana" w:cs="Arial"/>
          <w:sz w:val="48"/>
          <w:szCs w:val="48"/>
          <w:u w:val="single"/>
        </w:rPr>
        <w:t>BARRIOS UNID</w:t>
      </w:r>
      <w:r w:rsidR="00C605AC" w:rsidRPr="00597CDE">
        <w:rPr>
          <w:rFonts w:ascii="Verdana" w:hAnsi="Verdana" w:cs="Arial"/>
          <w:sz w:val="48"/>
          <w:szCs w:val="48"/>
          <w:u w:val="single"/>
        </w:rPr>
        <w:t>OS</w:t>
      </w:r>
      <w:r w:rsidR="00233F86">
        <w:rPr>
          <w:rFonts w:ascii="Verdana" w:hAnsi="Verdana" w:cs="Arial"/>
          <w:sz w:val="48"/>
          <w:szCs w:val="48"/>
          <w:u w:val="single"/>
        </w:rPr>
        <w:t xml:space="preserve"> </w:t>
      </w:r>
      <w:r w:rsidR="00533A24" w:rsidRPr="00597CDE">
        <w:rPr>
          <w:rFonts w:ascii="Verdana" w:hAnsi="Verdana" w:cs="Arial"/>
          <w:sz w:val="48"/>
          <w:szCs w:val="48"/>
          <w:u w:val="single"/>
        </w:rPr>
        <w:t>HUMANA Y POSIBLE</w:t>
      </w:r>
      <w:r w:rsidR="00533A24">
        <w:rPr>
          <w:rFonts w:ascii="Verdana" w:hAnsi="Verdana" w:cs="Arial"/>
          <w:sz w:val="48"/>
          <w:szCs w:val="48"/>
        </w:rPr>
        <w:t>”</w:t>
      </w:r>
    </w:p>
    <w:p w:rsidR="00E117FB" w:rsidRDefault="00E117FB"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FF6DE5" w:rsidRDefault="00FF6DE5" w:rsidP="00FF6DE5">
      <w:pPr>
        <w:autoSpaceDE w:val="0"/>
        <w:autoSpaceDN w:val="0"/>
        <w:adjustRightInd w:val="0"/>
        <w:jc w:val="center"/>
        <w:rPr>
          <w:rFonts w:ascii="Verdana" w:hAnsi="Verdana" w:cs="Arial"/>
          <w:szCs w:val="22"/>
        </w:rPr>
      </w:pPr>
    </w:p>
    <w:p w:rsidR="00E117FB" w:rsidRPr="00FF6DE5" w:rsidRDefault="00FF6DE5" w:rsidP="00FF6DE5">
      <w:pPr>
        <w:autoSpaceDE w:val="0"/>
        <w:autoSpaceDN w:val="0"/>
        <w:adjustRightInd w:val="0"/>
        <w:jc w:val="center"/>
        <w:rPr>
          <w:rFonts w:ascii="Verdana" w:hAnsi="Verdana" w:cs="Arial"/>
          <w:sz w:val="32"/>
          <w:szCs w:val="32"/>
        </w:rPr>
      </w:pPr>
      <w:r w:rsidRPr="00FF6DE5">
        <w:rPr>
          <w:rFonts w:ascii="Verdana" w:hAnsi="Verdana" w:cs="Arial"/>
          <w:sz w:val="32"/>
          <w:szCs w:val="32"/>
        </w:rPr>
        <w:t>Proyecto de Acuerdo Local No ___</w:t>
      </w:r>
    </w:p>
    <w:p w:rsidR="00FF6DE5" w:rsidRPr="00FF6DE5" w:rsidRDefault="00FF6DE5" w:rsidP="00FF6DE5">
      <w:pPr>
        <w:autoSpaceDE w:val="0"/>
        <w:autoSpaceDN w:val="0"/>
        <w:adjustRightInd w:val="0"/>
        <w:jc w:val="center"/>
        <w:rPr>
          <w:rFonts w:ascii="Verdana" w:hAnsi="Verdana" w:cs="Arial"/>
          <w:sz w:val="32"/>
          <w:szCs w:val="32"/>
        </w:rPr>
      </w:pPr>
      <w:r w:rsidRPr="00FF6DE5">
        <w:rPr>
          <w:rFonts w:ascii="Verdana" w:hAnsi="Verdana" w:cs="Arial"/>
          <w:sz w:val="32"/>
          <w:szCs w:val="32"/>
        </w:rPr>
        <w:t>Bogotá, D.C., 4 agosto de 2008</w:t>
      </w:r>
    </w:p>
    <w:p w:rsidR="00127787" w:rsidRDefault="00127787" w:rsidP="00127787">
      <w:pPr>
        <w:autoSpaceDE w:val="0"/>
        <w:autoSpaceDN w:val="0"/>
        <w:adjustRightInd w:val="0"/>
        <w:rPr>
          <w:rFonts w:ascii="Verdana" w:hAnsi="Verdana" w:cs="Arial"/>
          <w:szCs w:val="22"/>
        </w:rPr>
      </w:pPr>
    </w:p>
    <w:p w:rsidR="001D2A41" w:rsidRPr="00127787" w:rsidRDefault="001D2A41" w:rsidP="00597CDE">
      <w:pPr>
        <w:autoSpaceDE w:val="0"/>
        <w:autoSpaceDN w:val="0"/>
        <w:adjustRightInd w:val="0"/>
        <w:jc w:val="both"/>
        <w:rPr>
          <w:rFonts w:ascii="Verdana" w:hAnsi="Verdana" w:cs="Arial"/>
          <w:b/>
          <w:szCs w:val="22"/>
        </w:rPr>
      </w:pPr>
      <w:r w:rsidRPr="00127787">
        <w:rPr>
          <w:rFonts w:ascii="Verdana" w:hAnsi="Verdana" w:cs="Arial"/>
          <w:b/>
          <w:szCs w:val="22"/>
        </w:rPr>
        <w:t>MENSAJE</w:t>
      </w:r>
      <w:r w:rsidR="00127787" w:rsidRPr="00127787">
        <w:rPr>
          <w:rFonts w:ascii="Verdana" w:hAnsi="Verdana" w:cs="Arial"/>
          <w:b/>
          <w:szCs w:val="22"/>
        </w:rPr>
        <w:t xml:space="preserve"> DEL ALCALDE LOCAL</w:t>
      </w:r>
    </w:p>
    <w:p w:rsidR="00127787" w:rsidRPr="00127787" w:rsidRDefault="00127787" w:rsidP="00597CDE">
      <w:pPr>
        <w:autoSpaceDE w:val="0"/>
        <w:autoSpaceDN w:val="0"/>
        <w:adjustRightInd w:val="0"/>
        <w:jc w:val="both"/>
        <w:rPr>
          <w:rFonts w:ascii="Verdana" w:hAnsi="Verdana" w:cs="Arial"/>
          <w:b/>
          <w:szCs w:val="22"/>
        </w:rPr>
      </w:pP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t>Ciudadanos.</w:t>
      </w: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t>Cada nuevo ciclo tiene una esperanza natural. El acelerado paso de los días nos convoca de nuevo a las proyecciones, a la planificación y a soñar desde nuestra Localidad para consolidar los avances y para reflejar los aportes ciudadanos desde su decidida participación.</w:t>
      </w: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t>En este diseño de futuro inmediato hay espacio para la creatividad y el compromiso que la pertenencia a Barrios Unidos ha generado. Un Plan de Desarrollo Local es una concreción armónica que permitirá hacer realidad</w:t>
      </w:r>
    </w:p>
    <w:p w:rsidR="00127787" w:rsidRPr="00127787" w:rsidRDefault="00127787" w:rsidP="00597CDE">
      <w:pPr>
        <w:autoSpaceDE w:val="0"/>
        <w:autoSpaceDN w:val="0"/>
        <w:adjustRightInd w:val="0"/>
        <w:jc w:val="both"/>
        <w:rPr>
          <w:rFonts w:ascii="Verdana" w:hAnsi="Verdana" w:cs="Arial"/>
          <w:szCs w:val="22"/>
        </w:rPr>
      </w:pPr>
      <w:proofErr w:type="gramStart"/>
      <w:r w:rsidRPr="00127787">
        <w:rPr>
          <w:rFonts w:ascii="Verdana" w:hAnsi="Verdana" w:cs="Arial"/>
          <w:szCs w:val="22"/>
        </w:rPr>
        <w:t>que</w:t>
      </w:r>
      <w:proofErr w:type="gramEnd"/>
      <w:r w:rsidRPr="00127787">
        <w:rPr>
          <w:rFonts w:ascii="Verdana" w:hAnsi="Verdana" w:cs="Arial"/>
          <w:szCs w:val="22"/>
        </w:rPr>
        <w:t xml:space="preserve"> desde las múltiples diferencias nazca la unidad y se determine el norte común.</w:t>
      </w: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t xml:space="preserve">Como </w:t>
      </w:r>
      <w:r w:rsidRPr="008C0BB5">
        <w:rPr>
          <w:rFonts w:ascii="Verdana" w:hAnsi="Verdana" w:cs="Arial"/>
          <w:szCs w:val="22"/>
        </w:rPr>
        <w:t>“BOGOTÁ POSITIVA: PARA VIVIR MEJOR;</w:t>
      </w:r>
      <w:r w:rsidR="005C6E55" w:rsidRPr="008C0BB5">
        <w:rPr>
          <w:rFonts w:ascii="Verdana" w:hAnsi="Verdana" w:cs="Arial"/>
          <w:szCs w:val="22"/>
        </w:rPr>
        <w:t xml:space="preserve"> </w:t>
      </w:r>
      <w:r w:rsidRPr="008C0BB5">
        <w:rPr>
          <w:rFonts w:ascii="Verdana" w:hAnsi="Verdana" w:cs="Arial"/>
          <w:szCs w:val="22"/>
          <w:u w:val="single"/>
        </w:rPr>
        <w:t>BARRIOS UNIDOS: HUMANA Y POSIBLE”</w:t>
      </w:r>
      <w:r w:rsidRPr="008C0BB5">
        <w:rPr>
          <w:rFonts w:ascii="Verdana" w:hAnsi="Verdana" w:cs="Arial"/>
          <w:szCs w:val="22"/>
        </w:rPr>
        <w:t>,</w:t>
      </w:r>
      <w:r w:rsidRPr="00127787">
        <w:rPr>
          <w:rFonts w:ascii="Verdana" w:hAnsi="Verdana" w:cs="Arial"/>
          <w:szCs w:val="22"/>
        </w:rPr>
        <w:t xml:space="preserve"> se presentó el Plan de Desarrollo Distrital y se constituye en un destino al que se debe llegar decidiendo los caminos locales. Ese camino incluye como eje fundamental ciudadanos con derechos, familias con sueños y comunidades con esperanzas. Una vida tiene su plena realización en su calidad; aquella se tiene, esta se decide desde la voluntad propia y desde las decisiones en lo Público. Este Plan de Desarrollo Local materializa los compromisos que con la comunidad se adquieren en el ejercicio administrativo y de gestión.</w:t>
      </w: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t xml:space="preserve">Un ideal es el que a lo técnico, formalidad del documento y sus contenidos, se imponga la participación y se refleje la concertación. Esta será la única forma en que la incidencia en la transformación y el logro de las metas puedan decidirse con una visión integradora de desarrollo económico y social.  </w:t>
      </w: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t>El fortalecimiento de la participación madura las decisiones, los avances y las actuaciones ciudadanas. Barrios Unidos asume el compromiso de orientarse desde el respeto, la solidaridad y la ética con una mirada positiva.</w:t>
      </w:r>
    </w:p>
    <w:p w:rsidR="00127787" w:rsidRPr="00127787" w:rsidRDefault="00127787" w:rsidP="00597CDE">
      <w:pPr>
        <w:autoSpaceDE w:val="0"/>
        <w:autoSpaceDN w:val="0"/>
        <w:adjustRightInd w:val="0"/>
        <w:jc w:val="both"/>
        <w:rPr>
          <w:rFonts w:ascii="Verdana" w:hAnsi="Verdana" w:cs="Arial"/>
          <w:szCs w:val="22"/>
        </w:rPr>
      </w:pPr>
    </w:p>
    <w:p w:rsidR="00127787" w:rsidRPr="00127787" w:rsidRDefault="00127787" w:rsidP="00597CDE">
      <w:pPr>
        <w:autoSpaceDE w:val="0"/>
        <w:autoSpaceDN w:val="0"/>
        <w:adjustRightInd w:val="0"/>
        <w:jc w:val="both"/>
        <w:rPr>
          <w:rFonts w:ascii="Verdana" w:hAnsi="Verdana" w:cs="Arial"/>
          <w:szCs w:val="22"/>
        </w:rPr>
      </w:pPr>
      <w:r w:rsidRPr="00127787">
        <w:rPr>
          <w:rFonts w:ascii="Verdana" w:hAnsi="Verdana" w:cs="Arial"/>
          <w:szCs w:val="22"/>
        </w:rPr>
        <w:lastRenderedPageBreak/>
        <w:t>Un propósito debe ser el de devolverle la confianza a lo público. Al fin de cuentas, unos como administradores, otros como habitantes y todos como ciudadanos, al apropiarnos de la concreción de este Plan de Desarrollo Local, fortalecemos la política como un bien colectivo decidido desde una democracia construida con participación.</w:t>
      </w:r>
    </w:p>
    <w:p w:rsidR="00127787" w:rsidRPr="00127787" w:rsidRDefault="00127787" w:rsidP="00597CDE">
      <w:pPr>
        <w:autoSpaceDE w:val="0"/>
        <w:autoSpaceDN w:val="0"/>
        <w:adjustRightInd w:val="0"/>
        <w:jc w:val="both"/>
        <w:rPr>
          <w:rFonts w:ascii="Verdana" w:hAnsi="Verdana" w:cs="Arial"/>
          <w:szCs w:val="22"/>
        </w:rPr>
      </w:pPr>
    </w:p>
    <w:p w:rsidR="00127787" w:rsidRPr="008C0BB5" w:rsidRDefault="00127787" w:rsidP="00597CDE">
      <w:pPr>
        <w:autoSpaceDE w:val="0"/>
        <w:autoSpaceDN w:val="0"/>
        <w:adjustRightInd w:val="0"/>
        <w:jc w:val="both"/>
        <w:rPr>
          <w:rFonts w:ascii="Verdana" w:hAnsi="Verdana" w:cs="Arial"/>
          <w:szCs w:val="22"/>
        </w:rPr>
      </w:pPr>
      <w:r w:rsidRPr="00127787">
        <w:rPr>
          <w:rFonts w:ascii="Verdana" w:hAnsi="Verdana" w:cs="Arial"/>
          <w:szCs w:val="22"/>
        </w:rPr>
        <w:t xml:space="preserve">Un reconocimiento a quienes vienen participando en estos procesos y a quienes llegarán al mismo en cada convocatoria. Esa presencia gratifica los esfuerzos y proyectará este Plan de Desarrollo Local: </w:t>
      </w:r>
      <w:r w:rsidR="005C6E55" w:rsidRPr="008C0BB5">
        <w:rPr>
          <w:rFonts w:ascii="Verdana" w:hAnsi="Verdana" w:cs="Arial"/>
          <w:szCs w:val="22"/>
        </w:rPr>
        <w:t xml:space="preserve">“BOGOTÁ POSITIVA: PARA VIVIR MEJOR; </w:t>
      </w:r>
      <w:r w:rsidR="005C6E55" w:rsidRPr="008C0BB5">
        <w:rPr>
          <w:rFonts w:ascii="Verdana" w:hAnsi="Verdana" w:cs="Arial"/>
          <w:szCs w:val="22"/>
          <w:u w:val="single"/>
        </w:rPr>
        <w:t>BARRIOS UNIDOS: HUMANA Y POSIBLE”</w:t>
      </w:r>
      <w:r w:rsidR="008C0BB5">
        <w:rPr>
          <w:rFonts w:ascii="Verdana" w:hAnsi="Verdana" w:cs="Arial"/>
          <w:szCs w:val="22"/>
        </w:rPr>
        <w:t>.</w:t>
      </w:r>
    </w:p>
    <w:p w:rsidR="00127787" w:rsidRDefault="00127787" w:rsidP="00597CDE">
      <w:pPr>
        <w:autoSpaceDE w:val="0"/>
        <w:autoSpaceDN w:val="0"/>
        <w:adjustRightInd w:val="0"/>
        <w:jc w:val="both"/>
        <w:rPr>
          <w:rFonts w:ascii="Verdana" w:hAnsi="Verdana" w:cs="Arial"/>
          <w:b/>
          <w:szCs w:val="22"/>
        </w:rPr>
      </w:pPr>
    </w:p>
    <w:p w:rsidR="00127787" w:rsidRDefault="00127787" w:rsidP="00597CDE">
      <w:pPr>
        <w:autoSpaceDE w:val="0"/>
        <w:autoSpaceDN w:val="0"/>
        <w:adjustRightInd w:val="0"/>
        <w:jc w:val="both"/>
        <w:rPr>
          <w:rFonts w:ascii="Verdana" w:hAnsi="Verdana" w:cs="Arial"/>
          <w:b/>
          <w:szCs w:val="22"/>
        </w:rPr>
      </w:pPr>
    </w:p>
    <w:p w:rsidR="00127787" w:rsidRDefault="00127787" w:rsidP="00597CDE">
      <w:pPr>
        <w:autoSpaceDE w:val="0"/>
        <w:autoSpaceDN w:val="0"/>
        <w:adjustRightInd w:val="0"/>
        <w:jc w:val="both"/>
        <w:rPr>
          <w:rFonts w:ascii="Verdana" w:hAnsi="Verdana" w:cs="Arial"/>
          <w:b/>
          <w:szCs w:val="22"/>
        </w:rPr>
      </w:pPr>
    </w:p>
    <w:p w:rsidR="00127787" w:rsidRPr="00127787" w:rsidRDefault="00127787" w:rsidP="00127787">
      <w:pPr>
        <w:autoSpaceDE w:val="0"/>
        <w:autoSpaceDN w:val="0"/>
        <w:adjustRightInd w:val="0"/>
        <w:jc w:val="center"/>
        <w:rPr>
          <w:rFonts w:ascii="Verdana" w:hAnsi="Verdana" w:cs="Arial"/>
          <w:b/>
          <w:szCs w:val="22"/>
        </w:rPr>
      </w:pPr>
    </w:p>
    <w:p w:rsidR="00127787" w:rsidRPr="00127787" w:rsidRDefault="00127787" w:rsidP="00127787">
      <w:pPr>
        <w:autoSpaceDE w:val="0"/>
        <w:autoSpaceDN w:val="0"/>
        <w:adjustRightInd w:val="0"/>
        <w:jc w:val="center"/>
        <w:rPr>
          <w:rFonts w:ascii="Verdana" w:hAnsi="Verdana" w:cs="Arial"/>
          <w:b/>
          <w:szCs w:val="22"/>
        </w:rPr>
      </w:pPr>
    </w:p>
    <w:p w:rsidR="00127787" w:rsidRPr="00127787" w:rsidRDefault="00127787" w:rsidP="00127787">
      <w:pPr>
        <w:autoSpaceDE w:val="0"/>
        <w:autoSpaceDN w:val="0"/>
        <w:adjustRightInd w:val="0"/>
        <w:jc w:val="center"/>
        <w:rPr>
          <w:rFonts w:ascii="Verdana" w:hAnsi="Verdana" w:cs="Arial"/>
          <w:b/>
          <w:szCs w:val="22"/>
        </w:rPr>
      </w:pPr>
      <w:r w:rsidRPr="00127787">
        <w:rPr>
          <w:rFonts w:ascii="Verdana" w:hAnsi="Verdana" w:cs="Arial"/>
          <w:b/>
          <w:szCs w:val="22"/>
        </w:rPr>
        <w:t>ANDRES HERNANDO GOUZY AMORTEGUI</w:t>
      </w:r>
    </w:p>
    <w:p w:rsidR="00127787" w:rsidRPr="00846897" w:rsidRDefault="00127787" w:rsidP="00127787">
      <w:pPr>
        <w:autoSpaceDE w:val="0"/>
        <w:autoSpaceDN w:val="0"/>
        <w:adjustRightInd w:val="0"/>
        <w:jc w:val="center"/>
        <w:rPr>
          <w:rFonts w:ascii="Verdana" w:hAnsi="Verdana" w:cs="Arial"/>
          <w:szCs w:val="22"/>
        </w:rPr>
      </w:pPr>
      <w:r w:rsidRPr="00846897">
        <w:rPr>
          <w:rFonts w:ascii="Verdana" w:hAnsi="Verdana" w:cs="Arial"/>
          <w:szCs w:val="22"/>
        </w:rPr>
        <w:t xml:space="preserve">Alcalde Local BARRIOS UNIDOS  </w:t>
      </w:r>
    </w:p>
    <w:p w:rsidR="00127787" w:rsidRPr="0084689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127787">
      <w:pPr>
        <w:autoSpaceDE w:val="0"/>
        <w:autoSpaceDN w:val="0"/>
        <w:adjustRightInd w:val="0"/>
        <w:jc w:val="center"/>
        <w:rPr>
          <w:rFonts w:ascii="Verdana" w:hAnsi="Verdana" w:cs="Arial"/>
          <w:szCs w:val="22"/>
        </w:rPr>
      </w:pPr>
    </w:p>
    <w:p w:rsidR="00127787" w:rsidRDefault="00127787" w:rsidP="00846897">
      <w:pPr>
        <w:autoSpaceDE w:val="0"/>
        <w:autoSpaceDN w:val="0"/>
        <w:adjustRightInd w:val="0"/>
        <w:rPr>
          <w:rFonts w:ascii="Verdana" w:hAnsi="Verdana" w:cs="Arial"/>
          <w:szCs w:val="22"/>
        </w:rPr>
      </w:pPr>
    </w:p>
    <w:p w:rsidR="00BF1508" w:rsidRDefault="00BF1508" w:rsidP="00BF1508">
      <w:pPr>
        <w:autoSpaceDE w:val="0"/>
        <w:autoSpaceDN w:val="0"/>
        <w:adjustRightInd w:val="0"/>
        <w:rPr>
          <w:rFonts w:ascii="Verdana" w:hAnsi="Verdana" w:cs="Arial"/>
          <w:szCs w:val="22"/>
        </w:rPr>
      </w:pPr>
    </w:p>
    <w:p w:rsidR="00127787" w:rsidRPr="00127787" w:rsidRDefault="00127787" w:rsidP="00BF1508">
      <w:pPr>
        <w:autoSpaceDE w:val="0"/>
        <w:autoSpaceDN w:val="0"/>
        <w:adjustRightInd w:val="0"/>
        <w:jc w:val="center"/>
        <w:rPr>
          <w:rFonts w:ascii="Verdana" w:hAnsi="Verdana" w:cs="Arial"/>
          <w:b/>
          <w:szCs w:val="22"/>
        </w:rPr>
      </w:pPr>
      <w:r w:rsidRPr="00127787">
        <w:rPr>
          <w:rFonts w:ascii="Verdana" w:hAnsi="Verdana" w:cs="Arial"/>
          <w:b/>
          <w:szCs w:val="22"/>
        </w:rPr>
        <w:lastRenderedPageBreak/>
        <w:t>EXPOSICIÓN DE MOTIVOS</w:t>
      </w:r>
    </w:p>
    <w:p w:rsidR="00127787" w:rsidRPr="00127787" w:rsidRDefault="00127787" w:rsidP="00127787">
      <w:pPr>
        <w:autoSpaceDE w:val="0"/>
        <w:autoSpaceDN w:val="0"/>
        <w:adjustRightInd w:val="0"/>
        <w:jc w:val="center"/>
        <w:rPr>
          <w:rFonts w:ascii="Verdana" w:hAnsi="Verdana" w:cs="Arial"/>
          <w:b/>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Desde 1935, año en que se inicia la historia local, Barrios Unidos ha sufrido los cambios propios que las realidades sociales introducen en las grandes ciudades. Ese cambio se ha acompañado de las dinámicas que involucran el ejercicio ciudadano, que pasó de las pasividades a las participaciones activas en las decisiones y en el diseño de la Localidad que sus habitantes desean.</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Hoy, desde “Bogotá Positiva: para vivir mejor”, el destino de Bogotá para estos cuatro años, permite que Barrios Unidos  diseñe su propia ruta:</w:t>
      </w:r>
      <w:r w:rsidR="00846897">
        <w:rPr>
          <w:rFonts w:ascii="Verdana" w:hAnsi="Verdana" w:cs="Arial"/>
          <w:szCs w:val="22"/>
        </w:rPr>
        <w:t xml:space="preserve"> </w:t>
      </w:r>
      <w:r w:rsidR="00846897" w:rsidRPr="00846897">
        <w:rPr>
          <w:rFonts w:ascii="Verdana" w:hAnsi="Verdana" w:cs="Arial"/>
          <w:szCs w:val="22"/>
          <w:u w:val="single"/>
        </w:rPr>
        <w:t>BARRIOS UNIDOS: HUMANA Y POSIBLE”</w:t>
      </w:r>
      <w:r w:rsidRPr="00846897">
        <w:rPr>
          <w:rFonts w:ascii="Verdana" w:hAnsi="Verdana" w:cs="Arial"/>
          <w:szCs w:val="22"/>
        </w:rPr>
        <w:t>.</w:t>
      </w:r>
      <w:r w:rsidRPr="00127787">
        <w:rPr>
          <w:rFonts w:ascii="Verdana" w:hAnsi="Verdana" w:cs="Arial"/>
          <w:b/>
          <w:szCs w:val="22"/>
        </w:rPr>
        <w:t xml:space="preserve"> </w:t>
      </w:r>
      <w:r w:rsidRPr="00127787">
        <w:rPr>
          <w:rFonts w:ascii="Verdana" w:hAnsi="Verdana" w:cs="Arial"/>
          <w:szCs w:val="22"/>
        </w:rPr>
        <w:t>Ese camino es el resultado de una amplia participación ciudadana que afirmativamente respondió a la convocatoria de los ENCUENTROS CIUDADANOS.</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La interacción entre Administración y ciudadanía, permitió clarificar las prioridades que se contienen en este documento. Un total de cuarenta y cuatro barrios, que en cuatro UPZs agrupan su  cotidianidad, fueron representados por voceros que han asumido liderazgos comunitarios y de participación para consolidar los logros, transformar realidades y construir sueños.</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 xml:space="preserve">La población local, 224.538 personas (DANE, Censo 2005) espera que el crecimiento inicial de la Localidad, espontáneo e informal, tenga la incidencia de la Planeación juiciosa que determine una mejor calidad de vida. </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La distribución de esta población: 117.329 mujeres (52.2%); 107.209 hombres (47.7%); 44.716 niños y niñas entre los 0 y los 14 años (19.9%); 58.256 jóvenes entre los 15 y 29 años (25.9%) y 30.442 personas mayores de 60 años (13.5%) (DANE, Censo 2005), indica que las políticas deben tener el equilibrio de atenciones generales.</w:t>
      </w:r>
    </w:p>
    <w:p w:rsidR="00127787" w:rsidRPr="00127787" w:rsidRDefault="00127787" w:rsidP="00127787">
      <w:pPr>
        <w:autoSpaceDE w:val="0"/>
        <w:autoSpaceDN w:val="0"/>
        <w:adjustRightInd w:val="0"/>
        <w:jc w:val="both"/>
        <w:rPr>
          <w:rFonts w:ascii="Verdana" w:hAnsi="Verdana" w:cs="Arial"/>
          <w:szCs w:val="22"/>
        </w:rPr>
      </w:pPr>
    </w:p>
    <w:p w:rsidR="001756DB" w:rsidRDefault="00127787" w:rsidP="00127787">
      <w:pPr>
        <w:autoSpaceDE w:val="0"/>
        <w:autoSpaceDN w:val="0"/>
        <w:adjustRightInd w:val="0"/>
        <w:jc w:val="both"/>
        <w:rPr>
          <w:rFonts w:ascii="Verdana" w:hAnsi="Verdana" w:cs="Arial"/>
          <w:szCs w:val="22"/>
        </w:rPr>
      </w:pPr>
      <w:r w:rsidRPr="00127787">
        <w:rPr>
          <w:rFonts w:ascii="Verdana" w:hAnsi="Verdana" w:cs="Arial"/>
          <w:szCs w:val="22"/>
        </w:rPr>
        <w:t xml:space="preserve">El tiempo del ejercicio de los derechos en el que transcurrimos, tiene las fortalezas de que la administración asume su responsabilidad de alcanzar, establecer y hacer fuertes  las condiciones para este ejercicio. El escenario no puede ser otro que el de una infraestructura que acoja antes de rechazar y en la que el ciudadano, de cualquier condición, armonice sus desarrollos y construya sus sueños. Por lo tanto la inversión </w:t>
      </w:r>
      <w:r w:rsidRPr="00127787">
        <w:rPr>
          <w:rFonts w:ascii="Verdana" w:hAnsi="Verdana" w:cs="Arial"/>
          <w:b/>
          <w:szCs w:val="22"/>
        </w:rPr>
        <w:t>social</w:t>
      </w:r>
      <w:r w:rsidRPr="00127787">
        <w:rPr>
          <w:rFonts w:ascii="Verdana" w:hAnsi="Verdana" w:cs="Arial"/>
          <w:szCs w:val="22"/>
        </w:rPr>
        <w:t xml:space="preserve">, se hace sólida en el Plan; se fortalecen las acciones en beneficio de la población en condición de </w:t>
      </w:r>
      <w:r w:rsidRPr="00127787">
        <w:rPr>
          <w:rFonts w:ascii="Verdana" w:hAnsi="Verdana" w:cs="Arial"/>
          <w:b/>
          <w:szCs w:val="22"/>
        </w:rPr>
        <w:t>discapacidad</w:t>
      </w:r>
      <w:r w:rsidRPr="00127787">
        <w:rPr>
          <w:rFonts w:ascii="Verdana" w:hAnsi="Verdana" w:cs="Arial"/>
          <w:szCs w:val="22"/>
        </w:rPr>
        <w:t xml:space="preserve">; germina la planeación </w:t>
      </w:r>
      <w:r w:rsidRPr="00127787">
        <w:rPr>
          <w:rFonts w:ascii="Verdana" w:hAnsi="Verdana" w:cs="Arial"/>
          <w:b/>
          <w:szCs w:val="22"/>
        </w:rPr>
        <w:t>ambiental</w:t>
      </w:r>
      <w:r w:rsidRPr="00127787">
        <w:rPr>
          <w:rFonts w:ascii="Verdana" w:hAnsi="Verdana" w:cs="Arial"/>
          <w:szCs w:val="22"/>
        </w:rPr>
        <w:t xml:space="preserve"> con la fuerza que requieren</w:t>
      </w:r>
      <w:r>
        <w:rPr>
          <w:rFonts w:ascii="Verdana" w:hAnsi="Verdana" w:cs="Arial"/>
          <w:szCs w:val="22"/>
        </w:rPr>
        <w:t xml:space="preserve"> </w:t>
      </w:r>
      <w:r w:rsidRPr="00127787">
        <w:rPr>
          <w:rFonts w:ascii="Verdana" w:hAnsi="Verdana" w:cs="Arial"/>
          <w:szCs w:val="22"/>
        </w:rPr>
        <w:t xml:space="preserve">sus reflexiones y se amplían las condiciones de </w:t>
      </w:r>
      <w:r w:rsidRPr="00127787">
        <w:rPr>
          <w:rFonts w:ascii="Verdana" w:hAnsi="Verdana" w:cs="Arial"/>
          <w:b/>
          <w:szCs w:val="22"/>
        </w:rPr>
        <w:t>participación</w:t>
      </w:r>
      <w:r w:rsidRPr="00127787">
        <w:rPr>
          <w:rFonts w:ascii="Verdana" w:hAnsi="Verdana" w:cs="Arial"/>
          <w:szCs w:val="22"/>
        </w:rPr>
        <w:t xml:space="preserve"> ciudadana en una </w:t>
      </w:r>
      <w:r w:rsidRPr="00127787">
        <w:rPr>
          <w:rFonts w:ascii="Verdana" w:hAnsi="Verdana" w:cs="Arial"/>
          <w:b/>
          <w:szCs w:val="22"/>
        </w:rPr>
        <w:t>Localidad</w:t>
      </w:r>
      <w:r w:rsidRPr="00127787">
        <w:rPr>
          <w:rFonts w:ascii="Verdana" w:hAnsi="Verdana" w:cs="Arial"/>
          <w:szCs w:val="22"/>
        </w:rPr>
        <w:t xml:space="preserve"> que se hace cada día más </w:t>
      </w:r>
      <w:r w:rsidRPr="00127787">
        <w:rPr>
          <w:rFonts w:ascii="Verdana" w:hAnsi="Verdana" w:cs="Arial"/>
          <w:b/>
          <w:szCs w:val="22"/>
        </w:rPr>
        <w:t>incluyente, justa y equitativa</w:t>
      </w:r>
      <w:r w:rsidRPr="00127787">
        <w:rPr>
          <w:rFonts w:ascii="Verdana" w:hAnsi="Verdana" w:cs="Arial"/>
          <w:szCs w:val="22"/>
        </w:rPr>
        <w:t xml:space="preserve">. </w:t>
      </w: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lastRenderedPageBreak/>
        <w:t xml:space="preserve">Barrios Unidos ha crecido al ritmo de iniciativas empresariales de familias y personas soñadoras. Cada calle nuestra tiene un espacio con historias propias de emprendimiento. Sostener las alternativas de crecimiento es una tarea, la misma que no puede descuidar al gran protagonista de las transformaciones: el ser humano. Esta realidad estimula los compromisos que desde la administración se asumen para generar las garantías de desarrollo en la democracia, que enfatice lo social, incluya a todas y todos, que no descuide ninguna de las áreas y que se edifique en un </w:t>
      </w:r>
      <w:r w:rsidR="00CD2501">
        <w:rPr>
          <w:rFonts w:ascii="Verdana" w:hAnsi="Verdana" w:cs="Arial"/>
          <w:szCs w:val="22"/>
        </w:rPr>
        <w:t>ambiente</w:t>
      </w:r>
      <w:r w:rsidRPr="00127787">
        <w:rPr>
          <w:rFonts w:ascii="Verdana" w:hAnsi="Verdana" w:cs="Arial"/>
          <w:szCs w:val="22"/>
        </w:rPr>
        <w:t xml:space="preserve"> apropiado, protagonista también del respeto desde la humanidad.  </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Si bien hay un espacio geográfico local, los desarrollos de nuestra Bogotá hacen necesaria la interacción con las locali</w:t>
      </w:r>
      <w:r w:rsidR="000A3AF3">
        <w:rPr>
          <w:rFonts w:ascii="Verdana" w:hAnsi="Verdana" w:cs="Arial"/>
          <w:szCs w:val="22"/>
        </w:rPr>
        <w:t>dades de las que somos vecinos,</w:t>
      </w:r>
      <w:r w:rsidRPr="00127787">
        <w:rPr>
          <w:rFonts w:ascii="Verdana" w:hAnsi="Verdana" w:cs="Arial"/>
          <w:szCs w:val="22"/>
        </w:rPr>
        <w:t xml:space="preserve"> con el propósito de tener estrategias en torno a nuevas posibilidades y de soluciones a realidades comunes en temas como el ambiente.</w:t>
      </w:r>
    </w:p>
    <w:p w:rsid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Este Plan de Desarrollo, resultado de las citas entre ciudadanos que lo trazaron, no se queda estático en el documento impreso. Esta expresión tiene la dinámica constante de la participación. Los programas señalados son como la brújula y con ella transitan los proyectos y la ciudadanía beneficiaria de las ejecuciones, gestora de oportunidades y ejecutora de las tareas.</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 xml:space="preserve">El recorrido por el Plan de Desarrollo deja ver recurrentes temáticas que preocupan no solo a la ciudadanía sino a la propia administración. Seguridad, educación, pobreza, oportunidades, calidad de vida, niños, jóvenes, adulto mayor, entre otros, ocupan líneas que reclaman su momento. La ejecución de estos sueños se proyecta desde la esperanza que despierta en la voluntad de todos y no será detenida. </w:t>
      </w:r>
    </w:p>
    <w:p w:rsidR="00127787" w:rsidRPr="00127787" w:rsidRDefault="00127787" w:rsidP="00127787">
      <w:pPr>
        <w:autoSpaceDE w:val="0"/>
        <w:autoSpaceDN w:val="0"/>
        <w:adjustRightInd w:val="0"/>
        <w:jc w:val="both"/>
        <w:rPr>
          <w:rFonts w:ascii="Verdana" w:hAnsi="Verdana" w:cs="Arial"/>
          <w:szCs w:val="22"/>
        </w:rPr>
      </w:pPr>
    </w:p>
    <w:p w:rsidR="00127787" w:rsidRPr="00127787" w:rsidRDefault="00127787" w:rsidP="00127787">
      <w:pPr>
        <w:autoSpaceDE w:val="0"/>
        <w:autoSpaceDN w:val="0"/>
        <w:adjustRightInd w:val="0"/>
        <w:jc w:val="both"/>
        <w:rPr>
          <w:rFonts w:ascii="Verdana" w:hAnsi="Verdana" w:cs="Arial"/>
          <w:szCs w:val="22"/>
        </w:rPr>
      </w:pPr>
      <w:r w:rsidRPr="00127787">
        <w:rPr>
          <w:rFonts w:ascii="Verdana" w:hAnsi="Verdana" w:cs="Arial"/>
          <w:szCs w:val="22"/>
        </w:rPr>
        <w:t xml:space="preserve">Finalmente, por qué nuestro título. Una constante del desarrollo ha sido el dejar de lado al ser humano frente a los resultados. En el camino del desarrollo se ha sacrificado la calidad de vida. Nuestro Plan equilibra el desarrollo con la conquista de mejores y sostenidas condiciones de vida que abonen el terreno para que germinen los sueños. La meta es crecer desde lo humano, desarrollarnos desde la familia, ser desde nuestro barrio y mostrarnos desde lo local, sin dejar en el cuarto del olvido a quien protagoniza las transformaciones: </w:t>
      </w:r>
      <w:r w:rsidRPr="00127787">
        <w:rPr>
          <w:rFonts w:ascii="Verdana" w:hAnsi="Verdana" w:cs="Arial"/>
          <w:b/>
          <w:szCs w:val="22"/>
        </w:rPr>
        <w:t>EL SER HUMANO.</w:t>
      </w:r>
    </w:p>
    <w:p w:rsidR="00127787" w:rsidRDefault="00127787" w:rsidP="00127787">
      <w:pPr>
        <w:autoSpaceDE w:val="0"/>
        <w:autoSpaceDN w:val="0"/>
        <w:adjustRightInd w:val="0"/>
        <w:jc w:val="both"/>
        <w:rPr>
          <w:rFonts w:ascii="Verdana" w:hAnsi="Verdana" w:cs="Arial"/>
          <w:szCs w:val="22"/>
        </w:rPr>
      </w:pPr>
    </w:p>
    <w:p w:rsidR="006235FB" w:rsidRDefault="006235FB" w:rsidP="00127787">
      <w:pPr>
        <w:autoSpaceDE w:val="0"/>
        <w:autoSpaceDN w:val="0"/>
        <w:adjustRightInd w:val="0"/>
        <w:jc w:val="both"/>
        <w:rPr>
          <w:rFonts w:ascii="Verdana" w:hAnsi="Verdana" w:cs="Arial"/>
          <w:szCs w:val="22"/>
        </w:rPr>
      </w:pPr>
    </w:p>
    <w:p w:rsidR="000A3AF3" w:rsidRDefault="000A3AF3" w:rsidP="000A3AF3">
      <w:pPr>
        <w:autoSpaceDE w:val="0"/>
        <w:autoSpaceDN w:val="0"/>
        <w:adjustRightInd w:val="0"/>
        <w:jc w:val="center"/>
        <w:rPr>
          <w:rFonts w:ascii="Verdana" w:hAnsi="Verdana" w:cs="Arial"/>
          <w:b/>
          <w:szCs w:val="22"/>
        </w:rPr>
      </w:pPr>
      <w:r>
        <w:rPr>
          <w:rFonts w:ascii="Verdana" w:hAnsi="Verdana" w:cs="Arial"/>
          <w:b/>
          <w:szCs w:val="22"/>
        </w:rPr>
        <w:t>A</w:t>
      </w:r>
      <w:r w:rsidR="00127787" w:rsidRPr="00127787">
        <w:rPr>
          <w:rFonts w:ascii="Verdana" w:hAnsi="Verdana" w:cs="Arial"/>
          <w:b/>
          <w:szCs w:val="22"/>
        </w:rPr>
        <w:t>NDRES HERNANDO GOUZY AMORTEGUI</w:t>
      </w:r>
    </w:p>
    <w:p w:rsidR="00127787" w:rsidRPr="00CD2501" w:rsidRDefault="00127787" w:rsidP="00CD2501">
      <w:pPr>
        <w:autoSpaceDE w:val="0"/>
        <w:autoSpaceDN w:val="0"/>
        <w:adjustRightInd w:val="0"/>
        <w:jc w:val="center"/>
        <w:rPr>
          <w:rFonts w:ascii="Verdana" w:hAnsi="Verdana" w:cs="Arial"/>
          <w:b/>
          <w:szCs w:val="22"/>
        </w:rPr>
      </w:pPr>
      <w:r w:rsidRPr="00BF1508">
        <w:rPr>
          <w:rFonts w:ascii="Verdana" w:hAnsi="Verdana" w:cs="Arial"/>
          <w:szCs w:val="22"/>
        </w:rPr>
        <w:t xml:space="preserve">Alcalde Local BARRIOS UNIDOS  </w:t>
      </w:r>
    </w:p>
    <w:p w:rsidR="00127787" w:rsidRDefault="00127787" w:rsidP="00620F18">
      <w:pPr>
        <w:autoSpaceDE w:val="0"/>
        <w:autoSpaceDN w:val="0"/>
        <w:adjustRightInd w:val="0"/>
        <w:jc w:val="center"/>
        <w:rPr>
          <w:rFonts w:ascii="Verdana" w:hAnsi="Verdana" w:cs="Arial"/>
          <w:b/>
          <w:bCs/>
          <w:szCs w:val="22"/>
        </w:rPr>
      </w:pPr>
    </w:p>
    <w:p w:rsidR="00127787" w:rsidRDefault="00127787" w:rsidP="00620F18">
      <w:pPr>
        <w:autoSpaceDE w:val="0"/>
        <w:autoSpaceDN w:val="0"/>
        <w:adjustRightInd w:val="0"/>
        <w:jc w:val="center"/>
        <w:rPr>
          <w:rFonts w:ascii="Verdana" w:hAnsi="Verdana" w:cs="Arial"/>
          <w:b/>
          <w:bCs/>
          <w:szCs w:val="22"/>
        </w:rPr>
      </w:pPr>
    </w:p>
    <w:p w:rsidR="00620F18" w:rsidRPr="002472E8" w:rsidRDefault="00620F18" w:rsidP="00620F18">
      <w:pPr>
        <w:autoSpaceDE w:val="0"/>
        <w:autoSpaceDN w:val="0"/>
        <w:adjustRightInd w:val="0"/>
        <w:jc w:val="center"/>
        <w:rPr>
          <w:rFonts w:ascii="Verdana" w:hAnsi="Verdana" w:cs="Arial"/>
          <w:b/>
          <w:bCs/>
          <w:szCs w:val="22"/>
        </w:rPr>
      </w:pPr>
      <w:r w:rsidRPr="002472E8">
        <w:rPr>
          <w:rFonts w:ascii="Verdana" w:hAnsi="Verdana" w:cs="Arial"/>
          <w:b/>
          <w:bCs/>
          <w:szCs w:val="22"/>
        </w:rPr>
        <w:t xml:space="preserve">PROYECTO DE ACUERDO </w:t>
      </w:r>
      <w:r w:rsidR="00103A96" w:rsidRPr="002472E8">
        <w:rPr>
          <w:rFonts w:ascii="Verdana" w:hAnsi="Verdana" w:cs="Arial"/>
          <w:b/>
          <w:bCs/>
          <w:szCs w:val="22"/>
        </w:rPr>
        <w:t xml:space="preserve">LOCAL </w:t>
      </w:r>
      <w:r w:rsidRPr="002472E8">
        <w:rPr>
          <w:rFonts w:ascii="Verdana" w:hAnsi="Verdana" w:cs="Arial"/>
          <w:b/>
          <w:bCs/>
          <w:szCs w:val="22"/>
        </w:rPr>
        <w:t>No.</w:t>
      </w:r>
      <w:r w:rsidR="00103A96" w:rsidRPr="002472E8">
        <w:rPr>
          <w:rFonts w:ascii="Verdana" w:hAnsi="Verdana" w:cs="Arial"/>
          <w:b/>
          <w:bCs/>
          <w:szCs w:val="22"/>
        </w:rPr>
        <w:t xml:space="preserve"> XXXX</w:t>
      </w:r>
    </w:p>
    <w:p w:rsidR="00B35733" w:rsidRPr="002472E8" w:rsidRDefault="00B35733" w:rsidP="00620F18">
      <w:pPr>
        <w:autoSpaceDE w:val="0"/>
        <w:autoSpaceDN w:val="0"/>
        <w:adjustRightInd w:val="0"/>
        <w:jc w:val="center"/>
        <w:rPr>
          <w:rFonts w:ascii="Verdana" w:hAnsi="Verdana" w:cs="Arial"/>
          <w:b/>
          <w:bCs/>
          <w:szCs w:val="22"/>
          <w:highlight w:val="yellow"/>
        </w:rPr>
      </w:pPr>
    </w:p>
    <w:p w:rsidR="00D53C19" w:rsidRPr="002472E8" w:rsidRDefault="00D53C19" w:rsidP="00620F18">
      <w:pPr>
        <w:autoSpaceDE w:val="0"/>
        <w:autoSpaceDN w:val="0"/>
        <w:adjustRightInd w:val="0"/>
        <w:jc w:val="center"/>
        <w:rPr>
          <w:rFonts w:ascii="Verdana" w:hAnsi="Verdana" w:cs="Arial"/>
          <w:b/>
          <w:bCs/>
          <w:szCs w:val="22"/>
        </w:rPr>
      </w:pPr>
    </w:p>
    <w:p w:rsidR="009457AC" w:rsidRDefault="00620F18" w:rsidP="00620F18">
      <w:pPr>
        <w:autoSpaceDE w:val="0"/>
        <w:autoSpaceDN w:val="0"/>
        <w:adjustRightInd w:val="0"/>
        <w:jc w:val="center"/>
        <w:rPr>
          <w:rFonts w:ascii="Verdana" w:hAnsi="Verdana" w:cs="Arial"/>
          <w:szCs w:val="22"/>
        </w:rPr>
      </w:pPr>
      <w:r w:rsidRPr="002472E8">
        <w:rPr>
          <w:rFonts w:ascii="Verdana" w:hAnsi="Verdana" w:cs="Arial"/>
          <w:szCs w:val="22"/>
        </w:rPr>
        <w:t xml:space="preserve">POR EL CUAL SE ADOPTA EL PLAN DE DESARROLLO </w:t>
      </w:r>
      <w:r w:rsidR="003E50CF">
        <w:rPr>
          <w:rFonts w:ascii="Verdana" w:hAnsi="Verdana" w:cs="Arial"/>
          <w:szCs w:val="22"/>
        </w:rPr>
        <w:t xml:space="preserve">LOCAL </w:t>
      </w:r>
      <w:r w:rsidRPr="002472E8">
        <w:rPr>
          <w:rFonts w:ascii="Verdana" w:hAnsi="Verdana" w:cs="Arial"/>
          <w:szCs w:val="22"/>
        </w:rPr>
        <w:t>ECONÓMICO, SOCIAL</w:t>
      </w:r>
      <w:r w:rsidR="003E50CF">
        <w:rPr>
          <w:rFonts w:ascii="Verdana" w:hAnsi="Verdana" w:cs="Arial"/>
          <w:szCs w:val="22"/>
        </w:rPr>
        <w:t>, AMBIENTAL</w:t>
      </w:r>
      <w:r w:rsidRPr="002472E8">
        <w:rPr>
          <w:rFonts w:ascii="Verdana" w:hAnsi="Verdana" w:cs="Arial"/>
          <w:szCs w:val="22"/>
        </w:rPr>
        <w:t xml:space="preserve"> Y DE OBRAS PÚBLICAS PARA </w:t>
      </w:r>
      <w:smartTag w:uri="urn:schemas-microsoft-com:office:smarttags" w:element="PersonName">
        <w:smartTagPr>
          <w:attr w:name="ProductID" w:val="LA LOCALIDAD BARRIOS"/>
        </w:smartTagPr>
        <w:smartTag w:uri="urn:schemas-microsoft-com:office:smarttags" w:element="PersonName">
          <w:smartTagPr>
            <w:attr w:name="ProductID" w:val="la Localidad"/>
          </w:smartTagPr>
          <w:r w:rsidRPr="002472E8">
            <w:rPr>
              <w:rFonts w:ascii="Verdana" w:hAnsi="Verdana" w:cs="Arial"/>
              <w:szCs w:val="22"/>
            </w:rPr>
            <w:t>LA LOCALIDAD</w:t>
          </w:r>
        </w:smartTag>
        <w:r w:rsidRPr="002472E8">
          <w:rPr>
            <w:rFonts w:ascii="Verdana" w:hAnsi="Verdana" w:cs="Arial"/>
            <w:szCs w:val="22"/>
          </w:rPr>
          <w:t xml:space="preserve"> BARRIOS</w:t>
        </w:r>
      </w:smartTag>
      <w:r w:rsidRPr="002472E8">
        <w:rPr>
          <w:rFonts w:ascii="Verdana" w:hAnsi="Verdana" w:cs="Arial"/>
          <w:szCs w:val="22"/>
        </w:rPr>
        <w:t xml:space="preserve"> UNIDOS, 2009 </w:t>
      </w:r>
      <w:r w:rsidR="009457AC">
        <w:rPr>
          <w:rFonts w:ascii="Verdana" w:hAnsi="Verdana" w:cs="Arial"/>
          <w:szCs w:val="22"/>
        </w:rPr>
        <w:t>–</w:t>
      </w:r>
      <w:r w:rsidRPr="002472E8">
        <w:rPr>
          <w:rFonts w:ascii="Verdana" w:hAnsi="Verdana" w:cs="Arial"/>
          <w:szCs w:val="22"/>
        </w:rPr>
        <w:t xml:space="preserve"> 2012</w:t>
      </w:r>
    </w:p>
    <w:p w:rsidR="00620F18" w:rsidRDefault="00620F18" w:rsidP="00620F18">
      <w:pPr>
        <w:autoSpaceDE w:val="0"/>
        <w:autoSpaceDN w:val="0"/>
        <w:adjustRightInd w:val="0"/>
        <w:jc w:val="center"/>
        <w:rPr>
          <w:rFonts w:ascii="Verdana" w:hAnsi="Verdana" w:cs="Arial"/>
          <w:szCs w:val="22"/>
        </w:rPr>
      </w:pPr>
      <w:r w:rsidRPr="002472E8">
        <w:rPr>
          <w:rFonts w:ascii="Verdana" w:hAnsi="Verdana" w:cs="Arial"/>
          <w:szCs w:val="22"/>
        </w:rPr>
        <w:t xml:space="preserve">  </w:t>
      </w:r>
    </w:p>
    <w:p w:rsidR="009457AC" w:rsidRPr="009457AC" w:rsidRDefault="009457AC" w:rsidP="009457AC">
      <w:pPr>
        <w:autoSpaceDE w:val="0"/>
        <w:autoSpaceDN w:val="0"/>
        <w:adjustRightInd w:val="0"/>
        <w:jc w:val="center"/>
        <w:rPr>
          <w:rFonts w:ascii="Verdana" w:hAnsi="Verdana" w:cs="Arial"/>
          <w:b/>
          <w:szCs w:val="22"/>
        </w:rPr>
      </w:pPr>
      <w:r w:rsidRPr="009457AC">
        <w:rPr>
          <w:rFonts w:ascii="Verdana" w:hAnsi="Verdana" w:cs="Arial"/>
          <w:b/>
          <w:szCs w:val="22"/>
        </w:rPr>
        <w:t xml:space="preserve">“BOGOTÁ POSITIVA: PARA VIVIR MEJOR; </w:t>
      </w:r>
      <w:r w:rsidRPr="009457AC">
        <w:rPr>
          <w:rFonts w:ascii="Verdana" w:hAnsi="Verdana" w:cs="Arial"/>
          <w:b/>
          <w:szCs w:val="22"/>
          <w:u w:val="single"/>
        </w:rPr>
        <w:t>BARRIOS UNIDOS: HUMANA Y POSIBLE”</w:t>
      </w:r>
      <w:r w:rsidRPr="009457AC">
        <w:rPr>
          <w:rFonts w:ascii="Verdana" w:hAnsi="Verdana" w:cs="Arial"/>
          <w:b/>
          <w:szCs w:val="22"/>
        </w:rPr>
        <w:t>,</w:t>
      </w:r>
    </w:p>
    <w:p w:rsidR="009457AC" w:rsidRPr="002472E8" w:rsidRDefault="009457AC" w:rsidP="00620F18">
      <w:pPr>
        <w:autoSpaceDE w:val="0"/>
        <w:autoSpaceDN w:val="0"/>
        <w:adjustRightInd w:val="0"/>
        <w:jc w:val="center"/>
        <w:rPr>
          <w:rFonts w:ascii="Verdana" w:hAnsi="Verdana" w:cs="Arial"/>
          <w:b/>
          <w:bCs/>
          <w:szCs w:val="22"/>
        </w:rPr>
      </w:pPr>
    </w:p>
    <w:p w:rsidR="00620F18" w:rsidRPr="002472E8" w:rsidRDefault="00620F18" w:rsidP="00620F18">
      <w:pPr>
        <w:autoSpaceDE w:val="0"/>
        <w:autoSpaceDN w:val="0"/>
        <w:adjustRightInd w:val="0"/>
        <w:jc w:val="center"/>
        <w:rPr>
          <w:rFonts w:ascii="Verdana" w:hAnsi="Verdana" w:cs="Arial"/>
          <w:b/>
          <w:bCs/>
          <w:szCs w:val="22"/>
        </w:rPr>
      </w:pPr>
    </w:p>
    <w:p w:rsidR="00620F18" w:rsidRPr="002472E8" w:rsidRDefault="00620F18" w:rsidP="00620F18">
      <w:pPr>
        <w:autoSpaceDE w:val="0"/>
        <w:autoSpaceDN w:val="0"/>
        <w:adjustRightInd w:val="0"/>
        <w:jc w:val="center"/>
        <w:rPr>
          <w:rFonts w:ascii="Verdana" w:hAnsi="Verdana" w:cs="Arial"/>
          <w:b/>
          <w:bCs/>
          <w:szCs w:val="22"/>
        </w:rPr>
      </w:pPr>
      <w:smartTag w:uri="urn:schemas-microsoft-com:office:smarttags" w:element="PersonName">
        <w:smartTagPr>
          <w:attr w:name="ProductID" w:val="LA JUNTA ADMINISTRADORA"/>
        </w:smartTagPr>
        <w:smartTag w:uri="urn:schemas-microsoft-com:office:smarttags" w:element="PersonName">
          <w:smartTagPr>
            <w:attr w:name="ProductID" w:val="LA JUNTA"/>
          </w:smartTagPr>
          <w:r w:rsidRPr="002472E8">
            <w:rPr>
              <w:rFonts w:ascii="Verdana" w:hAnsi="Verdana" w:cs="Arial"/>
              <w:b/>
              <w:bCs/>
              <w:szCs w:val="22"/>
            </w:rPr>
            <w:t>LA JUNTA</w:t>
          </w:r>
        </w:smartTag>
        <w:r w:rsidRPr="002472E8">
          <w:rPr>
            <w:rFonts w:ascii="Verdana" w:hAnsi="Verdana" w:cs="Arial"/>
            <w:b/>
            <w:bCs/>
            <w:szCs w:val="22"/>
          </w:rPr>
          <w:t xml:space="preserve"> ADMINISTRADORA</w:t>
        </w:r>
      </w:smartTag>
      <w:r w:rsidRPr="002472E8">
        <w:rPr>
          <w:rFonts w:ascii="Verdana" w:hAnsi="Verdana" w:cs="Arial"/>
          <w:b/>
          <w:bCs/>
          <w:szCs w:val="22"/>
        </w:rPr>
        <w:t xml:space="preserve"> LOCAL DE BARRIOS UNIDOS,</w:t>
      </w:r>
    </w:p>
    <w:p w:rsidR="00620F18" w:rsidRPr="002472E8" w:rsidRDefault="00620F18" w:rsidP="00620F18">
      <w:pPr>
        <w:autoSpaceDE w:val="0"/>
        <w:autoSpaceDN w:val="0"/>
        <w:adjustRightInd w:val="0"/>
        <w:jc w:val="center"/>
        <w:rPr>
          <w:rFonts w:ascii="Verdana" w:hAnsi="Verdana" w:cs="Arial"/>
          <w:b/>
          <w:bCs/>
          <w:szCs w:val="22"/>
        </w:rPr>
      </w:pPr>
    </w:p>
    <w:p w:rsidR="00620F18" w:rsidRPr="002472E8" w:rsidRDefault="00620F18" w:rsidP="000D77D7">
      <w:pPr>
        <w:autoSpaceDE w:val="0"/>
        <w:autoSpaceDN w:val="0"/>
        <w:adjustRightInd w:val="0"/>
        <w:jc w:val="both"/>
        <w:rPr>
          <w:rFonts w:ascii="Verdana" w:hAnsi="Verdana" w:cs="Arial"/>
          <w:szCs w:val="22"/>
        </w:rPr>
      </w:pPr>
      <w:r w:rsidRPr="002472E8">
        <w:rPr>
          <w:rFonts w:ascii="Verdana" w:hAnsi="Verdana" w:cs="Arial"/>
          <w:szCs w:val="22"/>
        </w:rPr>
        <w:t xml:space="preserve">En uso de sus atribuciones constitucionales y legales, en especial las que le confiere </w:t>
      </w:r>
      <w:smartTag w:uri="urn:schemas-microsoft-com:office:smarttags" w:element="PersonName">
        <w:smartTagPr>
          <w:attr w:name="ProductID" w:val="la Constituci￳n Pol￭tica"/>
        </w:smartTagPr>
        <w:r w:rsidRPr="002472E8">
          <w:rPr>
            <w:rFonts w:ascii="Verdana" w:hAnsi="Verdana" w:cs="Arial"/>
            <w:szCs w:val="22"/>
          </w:rPr>
          <w:t>la Constitución Política</w:t>
        </w:r>
      </w:smartTag>
      <w:r w:rsidRPr="002472E8">
        <w:rPr>
          <w:rFonts w:ascii="Verdana" w:hAnsi="Verdana" w:cs="Arial"/>
          <w:szCs w:val="22"/>
        </w:rPr>
        <w:t xml:space="preserve"> de Colombia en los artículos </w:t>
      </w:r>
      <w:smartTag w:uri="urn:schemas-microsoft-com:office:smarttags" w:element="metricconverter">
        <w:smartTagPr>
          <w:attr w:name="ProductID" w:val="339 a"/>
        </w:smartTagPr>
        <w:r w:rsidRPr="002472E8">
          <w:rPr>
            <w:rFonts w:ascii="Verdana" w:hAnsi="Verdana" w:cs="Arial"/>
            <w:szCs w:val="22"/>
          </w:rPr>
          <w:t>339 a</w:t>
        </w:r>
      </w:smartTag>
      <w:r w:rsidRPr="002472E8">
        <w:rPr>
          <w:rFonts w:ascii="Verdana" w:hAnsi="Verdana" w:cs="Arial"/>
          <w:szCs w:val="22"/>
        </w:rPr>
        <w:t xml:space="preserve"> 344, </w:t>
      </w:r>
      <w:smartTag w:uri="urn:schemas-microsoft-com:office:smarttags" w:element="PersonName">
        <w:smartTagPr>
          <w:attr w:name="ProductID" w:val="la Ley"/>
        </w:smartTagPr>
        <w:r w:rsidRPr="002472E8">
          <w:rPr>
            <w:rFonts w:ascii="Verdana" w:hAnsi="Verdana" w:cs="Arial"/>
            <w:szCs w:val="22"/>
          </w:rPr>
          <w:t>la Ley</w:t>
        </w:r>
      </w:smartTag>
      <w:r w:rsidRPr="002472E8">
        <w:rPr>
          <w:rFonts w:ascii="Verdana" w:hAnsi="Verdana" w:cs="Arial"/>
          <w:szCs w:val="22"/>
        </w:rPr>
        <w:t xml:space="preserve"> 152 de 1994, el artículo 69 del Decreto Ley 1421 de 1993  numerales 1, y el Acuerdo 13 de 2000 en su artículo 22.</w:t>
      </w:r>
    </w:p>
    <w:p w:rsidR="00620F18" w:rsidRPr="002472E8" w:rsidRDefault="00620F18" w:rsidP="00620F18">
      <w:pPr>
        <w:autoSpaceDE w:val="0"/>
        <w:autoSpaceDN w:val="0"/>
        <w:adjustRightInd w:val="0"/>
        <w:jc w:val="both"/>
        <w:rPr>
          <w:rFonts w:ascii="Verdana" w:hAnsi="Verdana" w:cs="Arial"/>
          <w:szCs w:val="22"/>
        </w:rPr>
      </w:pPr>
    </w:p>
    <w:p w:rsidR="00620F18" w:rsidRPr="002472E8" w:rsidRDefault="00620F18" w:rsidP="00620F18">
      <w:pPr>
        <w:autoSpaceDE w:val="0"/>
        <w:autoSpaceDN w:val="0"/>
        <w:adjustRightInd w:val="0"/>
        <w:jc w:val="center"/>
        <w:rPr>
          <w:rFonts w:ascii="Verdana" w:hAnsi="Verdana" w:cs="Arial"/>
          <w:b/>
          <w:bCs/>
          <w:szCs w:val="22"/>
        </w:rPr>
      </w:pPr>
      <w:r w:rsidRPr="002472E8">
        <w:rPr>
          <w:rFonts w:ascii="Verdana" w:hAnsi="Verdana" w:cs="Arial"/>
          <w:b/>
          <w:bCs/>
          <w:szCs w:val="22"/>
        </w:rPr>
        <w:t>ACUERDA</w:t>
      </w:r>
      <w:r w:rsidR="000D70C3">
        <w:rPr>
          <w:rFonts w:ascii="Verdana" w:hAnsi="Verdana" w:cs="Arial"/>
          <w:b/>
          <w:bCs/>
          <w:szCs w:val="22"/>
        </w:rPr>
        <w:t>:</w:t>
      </w:r>
    </w:p>
    <w:p w:rsidR="00620F18" w:rsidRPr="002472E8" w:rsidRDefault="00620F18" w:rsidP="00620F18">
      <w:pPr>
        <w:autoSpaceDE w:val="0"/>
        <w:autoSpaceDN w:val="0"/>
        <w:adjustRightInd w:val="0"/>
        <w:jc w:val="center"/>
        <w:rPr>
          <w:rFonts w:ascii="Verdana" w:hAnsi="Verdana" w:cs="Arial"/>
          <w:b/>
          <w:bCs/>
          <w:szCs w:val="22"/>
        </w:rPr>
      </w:pPr>
    </w:p>
    <w:p w:rsidR="00620F18" w:rsidRPr="002472E8" w:rsidRDefault="00620F18" w:rsidP="00620F18">
      <w:pPr>
        <w:autoSpaceDE w:val="0"/>
        <w:autoSpaceDN w:val="0"/>
        <w:adjustRightInd w:val="0"/>
        <w:jc w:val="center"/>
        <w:rPr>
          <w:rFonts w:ascii="Verdana" w:hAnsi="Verdana" w:cs="Arial"/>
          <w:b/>
          <w:bCs/>
          <w:szCs w:val="22"/>
        </w:rPr>
      </w:pPr>
      <w:r w:rsidRPr="002472E8">
        <w:rPr>
          <w:rFonts w:ascii="Verdana" w:hAnsi="Verdana" w:cs="Arial"/>
          <w:b/>
          <w:bCs/>
          <w:szCs w:val="22"/>
        </w:rPr>
        <w:t>I PARTE</w:t>
      </w:r>
    </w:p>
    <w:p w:rsidR="00620F18" w:rsidRPr="002472E8" w:rsidRDefault="00620F18" w:rsidP="00620F18">
      <w:pPr>
        <w:autoSpaceDE w:val="0"/>
        <w:autoSpaceDN w:val="0"/>
        <w:adjustRightInd w:val="0"/>
        <w:jc w:val="center"/>
        <w:rPr>
          <w:rFonts w:ascii="Verdana" w:hAnsi="Verdana" w:cs="Arial"/>
          <w:b/>
          <w:bCs/>
          <w:szCs w:val="22"/>
        </w:rPr>
      </w:pPr>
    </w:p>
    <w:p w:rsidR="00620F18" w:rsidRPr="002472E8" w:rsidRDefault="00620F18" w:rsidP="00620F18">
      <w:pPr>
        <w:autoSpaceDE w:val="0"/>
        <w:autoSpaceDN w:val="0"/>
        <w:adjustRightInd w:val="0"/>
        <w:jc w:val="center"/>
        <w:rPr>
          <w:rFonts w:ascii="Verdana" w:hAnsi="Verdana" w:cs="Arial"/>
          <w:b/>
          <w:bCs/>
          <w:szCs w:val="22"/>
        </w:rPr>
      </w:pPr>
      <w:r w:rsidRPr="002472E8">
        <w:rPr>
          <w:rFonts w:ascii="Verdana" w:hAnsi="Verdana" w:cs="Arial"/>
          <w:b/>
          <w:bCs/>
          <w:szCs w:val="22"/>
        </w:rPr>
        <w:t>PARTE GENERAL</w:t>
      </w:r>
    </w:p>
    <w:p w:rsidR="00620F18" w:rsidRPr="002472E8" w:rsidRDefault="00620F18" w:rsidP="00620F18">
      <w:pPr>
        <w:autoSpaceDE w:val="0"/>
        <w:autoSpaceDN w:val="0"/>
        <w:adjustRightInd w:val="0"/>
        <w:jc w:val="center"/>
        <w:rPr>
          <w:rFonts w:ascii="Verdana" w:hAnsi="Verdana" w:cs="Arial"/>
          <w:b/>
          <w:bCs/>
          <w:szCs w:val="22"/>
        </w:rPr>
      </w:pPr>
    </w:p>
    <w:p w:rsidR="00620F18" w:rsidRPr="002472E8" w:rsidRDefault="00620F18" w:rsidP="00620F18">
      <w:pPr>
        <w:autoSpaceDE w:val="0"/>
        <w:autoSpaceDN w:val="0"/>
        <w:adjustRightInd w:val="0"/>
        <w:jc w:val="center"/>
        <w:rPr>
          <w:rFonts w:ascii="Verdana" w:hAnsi="Verdana" w:cs="Arial"/>
          <w:b/>
          <w:bCs/>
          <w:szCs w:val="22"/>
        </w:rPr>
      </w:pPr>
      <w:r w:rsidRPr="002472E8">
        <w:rPr>
          <w:rFonts w:ascii="Verdana" w:hAnsi="Verdana" w:cs="Arial"/>
          <w:b/>
          <w:bCs/>
          <w:szCs w:val="22"/>
        </w:rPr>
        <w:t>TITULO I</w:t>
      </w:r>
    </w:p>
    <w:p w:rsidR="00620F18" w:rsidRPr="002472E8" w:rsidRDefault="00620F18" w:rsidP="00620F18">
      <w:pPr>
        <w:autoSpaceDE w:val="0"/>
        <w:autoSpaceDN w:val="0"/>
        <w:adjustRightInd w:val="0"/>
        <w:jc w:val="center"/>
        <w:rPr>
          <w:rFonts w:ascii="Verdana" w:hAnsi="Verdana" w:cs="Arial"/>
          <w:b/>
          <w:bCs/>
          <w:szCs w:val="22"/>
        </w:rPr>
      </w:pPr>
    </w:p>
    <w:p w:rsidR="00620F18" w:rsidRPr="002472E8" w:rsidRDefault="00620F18" w:rsidP="000D77D7">
      <w:pPr>
        <w:pStyle w:val="Default"/>
        <w:jc w:val="both"/>
        <w:rPr>
          <w:rFonts w:ascii="Verdana" w:hAnsi="Verdana"/>
          <w:b/>
          <w:bCs/>
          <w:color w:val="auto"/>
          <w:sz w:val="22"/>
          <w:szCs w:val="22"/>
        </w:rPr>
      </w:pPr>
      <w:r w:rsidRPr="002472E8">
        <w:rPr>
          <w:rFonts w:ascii="Verdana" w:hAnsi="Verdana"/>
          <w:b/>
          <w:bCs/>
          <w:color w:val="auto"/>
          <w:sz w:val="22"/>
          <w:szCs w:val="22"/>
        </w:rPr>
        <w:t xml:space="preserve">OBJETIVO GENERAL DEL PLAN Y PRINCIPIOS DE POLÍTICA PÚBLICA Y DE ACCIÓN </w:t>
      </w:r>
    </w:p>
    <w:p w:rsidR="00620F18" w:rsidRPr="002472E8" w:rsidRDefault="00620F18" w:rsidP="000D77D7">
      <w:pPr>
        <w:pStyle w:val="Default"/>
        <w:jc w:val="both"/>
        <w:rPr>
          <w:rFonts w:ascii="Verdana" w:hAnsi="Verdana"/>
          <w:b/>
          <w:bCs/>
          <w:color w:val="auto"/>
          <w:sz w:val="22"/>
          <w:szCs w:val="22"/>
        </w:rPr>
      </w:pPr>
    </w:p>
    <w:p w:rsidR="00620F18" w:rsidRPr="002472E8" w:rsidRDefault="00620F18" w:rsidP="000D77D7">
      <w:pPr>
        <w:pStyle w:val="Default"/>
        <w:jc w:val="both"/>
        <w:rPr>
          <w:rFonts w:ascii="Verdana" w:hAnsi="Verdana"/>
          <w:b/>
          <w:bCs/>
          <w:color w:val="auto"/>
          <w:sz w:val="22"/>
          <w:szCs w:val="22"/>
        </w:rPr>
      </w:pPr>
      <w:r w:rsidRPr="002472E8">
        <w:rPr>
          <w:rFonts w:ascii="Verdana" w:hAnsi="Verdana"/>
          <w:b/>
          <w:bCs/>
          <w:color w:val="auto"/>
          <w:sz w:val="22"/>
          <w:szCs w:val="22"/>
        </w:rPr>
        <w:t>Artículo 1. Objetivo general del plan.</w:t>
      </w:r>
    </w:p>
    <w:p w:rsidR="006A1465"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El plan de desarrollo </w:t>
      </w:r>
      <w:r w:rsidRPr="002472E8">
        <w:rPr>
          <w:rFonts w:ascii="Verdana" w:hAnsi="Verdana" w:cs="Arial"/>
          <w:color w:val="auto"/>
          <w:sz w:val="22"/>
          <w:szCs w:val="22"/>
        </w:rPr>
        <w:t xml:space="preserve">Local “BARRIOS UNIDOS POSITIVA: PARA VIVIR MEJOR” </w:t>
      </w:r>
      <w:r w:rsidRPr="002472E8">
        <w:rPr>
          <w:rFonts w:ascii="Verdana" w:hAnsi="Verdana"/>
          <w:color w:val="auto"/>
          <w:sz w:val="22"/>
          <w:szCs w:val="22"/>
        </w:rPr>
        <w:t>busca afianzar una localidad en la que todas y todos viv</w:t>
      </w:r>
      <w:r w:rsidR="006A1465" w:rsidRPr="002472E8">
        <w:rPr>
          <w:rFonts w:ascii="Verdana" w:hAnsi="Verdana"/>
          <w:color w:val="auto"/>
          <w:sz w:val="22"/>
          <w:szCs w:val="22"/>
        </w:rPr>
        <w:t xml:space="preserve">amos mejor. En la que se mejore </w:t>
      </w:r>
      <w:r w:rsidRPr="002472E8">
        <w:rPr>
          <w:rFonts w:ascii="Verdana" w:hAnsi="Verdana"/>
          <w:color w:val="auto"/>
          <w:sz w:val="22"/>
          <w:szCs w:val="22"/>
        </w:rPr>
        <w:t>la calidad de vida de la población y se reconozcan, garanti</w:t>
      </w:r>
      <w:r w:rsidR="006A1465" w:rsidRPr="002472E8">
        <w:rPr>
          <w:rFonts w:ascii="Verdana" w:hAnsi="Verdana"/>
          <w:color w:val="auto"/>
          <w:sz w:val="22"/>
          <w:szCs w:val="22"/>
        </w:rPr>
        <w:t xml:space="preserve">cen y restablezcan los derechos </w:t>
      </w:r>
      <w:r w:rsidRPr="002472E8">
        <w:rPr>
          <w:rFonts w:ascii="Verdana" w:hAnsi="Verdana"/>
          <w:color w:val="auto"/>
          <w:sz w:val="22"/>
          <w:szCs w:val="22"/>
        </w:rPr>
        <w:t xml:space="preserve">humanos y ambientales con criterios de universalidad e integralidad, convirtiéndose en un territorio de oportunidades que contribuya al desarrollo de la familia, en especial de los niños y niñas en su primera infancia. Una localidad incluyente, justa y equitativa, en la que la diversidad y la interculturalidad sean una oportunidad y la reconciliación, la paz y la convivencia sean posibles. Una </w:t>
      </w:r>
      <w:r w:rsidR="006A1465" w:rsidRPr="002472E8">
        <w:rPr>
          <w:rFonts w:ascii="Verdana" w:hAnsi="Verdana"/>
          <w:color w:val="auto"/>
          <w:sz w:val="22"/>
          <w:szCs w:val="22"/>
        </w:rPr>
        <w:t>localidad</w:t>
      </w:r>
      <w:r w:rsidRPr="002472E8">
        <w:rPr>
          <w:rFonts w:ascii="Verdana" w:hAnsi="Verdana"/>
          <w:color w:val="auto"/>
          <w:sz w:val="22"/>
          <w:szCs w:val="22"/>
        </w:rPr>
        <w:t xml:space="preserve"> cuya construcción sea el resultado de un proceso </w:t>
      </w:r>
      <w:r w:rsidRPr="002472E8">
        <w:rPr>
          <w:rFonts w:ascii="Verdana" w:hAnsi="Verdana"/>
          <w:color w:val="auto"/>
          <w:sz w:val="22"/>
          <w:szCs w:val="22"/>
        </w:rPr>
        <w:lastRenderedPageBreak/>
        <w:t xml:space="preserve">permanente de participación, en el que cada vez más personas se </w:t>
      </w:r>
      <w:proofErr w:type="gramStart"/>
      <w:r w:rsidRPr="002472E8">
        <w:rPr>
          <w:rFonts w:ascii="Verdana" w:hAnsi="Verdana"/>
          <w:color w:val="auto"/>
          <w:sz w:val="22"/>
          <w:szCs w:val="22"/>
        </w:rPr>
        <w:t>involucren</w:t>
      </w:r>
      <w:proofErr w:type="gramEnd"/>
      <w:r w:rsidRPr="002472E8">
        <w:rPr>
          <w:rFonts w:ascii="Verdana" w:hAnsi="Verdana"/>
          <w:color w:val="auto"/>
          <w:sz w:val="22"/>
          <w:szCs w:val="22"/>
        </w:rPr>
        <w:t xml:space="preserve"> en la discusión y decisión de los asuntos públicos. Una </w:t>
      </w:r>
      <w:r w:rsidR="006A1465" w:rsidRPr="002472E8">
        <w:rPr>
          <w:rFonts w:ascii="Verdana" w:hAnsi="Verdana"/>
          <w:color w:val="auto"/>
          <w:sz w:val="22"/>
          <w:szCs w:val="22"/>
        </w:rPr>
        <w:t>localidad</w:t>
      </w:r>
      <w:r w:rsidRPr="002472E8">
        <w:rPr>
          <w:rFonts w:ascii="Verdana" w:hAnsi="Verdana"/>
          <w:color w:val="auto"/>
          <w:sz w:val="22"/>
          <w:szCs w:val="22"/>
        </w:rPr>
        <w:t xml:space="preserve"> generadora de recursos y oportunidades, próspera y solidaria, competitiva y capaz de generar y distribuir equitativamente la riqueza. Una </w:t>
      </w:r>
      <w:r w:rsidR="006A1465" w:rsidRPr="002472E8">
        <w:rPr>
          <w:rFonts w:ascii="Verdana" w:hAnsi="Verdana"/>
          <w:color w:val="auto"/>
          <w:sz w:val="22"/>
          <w:szCs w:val="22"/>
        </w:rPr>
        <w:t>localidad</w:t>
      </w:r>
      <w:r w:rsidRPr="002472E8">
        <w:rPr>
          <w:rFonts w:ascii="Verdana" w:hAnsi="Verdana"/>
          <w:color w:val="auto"/>
          <w:sz w:val="22"/>
          <w:szCs w:val="22"/>
        </w:rPr>
        <w:t xml:space="preserve"> en la que todos y todas disfruten de los beneficios del desarrollo. Una </w:t>
      </w:r>
      <w:r w:rsidR="006A1465" w:rsidRPr="002472E8">
        <w:rPr>
          <w:rFonts w:ascii="Verdana" w:hAnsi="Verdana"/>
          <w:color w:val="auto"/>
          <w:sz w:val="22"/>
          <w:szCs w:val="22"/>
        </w:rPr>
        <w:t>localidad</w:t>
      </w:r>
      <w:r w:rsidRPr="002472E8">
        <w:rPr>
          <w:rFonts w:ascii="Verdana" w:hAnsi="Verdana"/>
          <w:color w:val="auto"/>
          <w:sz w:val="22"/>
          <w:szCs w:val="22"/>
        </w:rPr>
        <w:t xml:space="preserve"> responsable con una gestión pública efectiva, transparente, abierta a la participación ciudadana y con servicios cercanos a la ciudadanía. </w:t>
      </w:r>
    </w:p>
    <w:p w:rsidR="006A1465" w:rsidRPr="002472E8" w:rsidRDefault="006A1465"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b/>
          <w:bCs/>
          <w:color w:val="auto"/>
          <w:sz w:val="22"/>
          <w:szCs w:val="22"/>
        </w:rPr>
        <w:t xml:space="preserve">Artículo 2. Principios de política pública y de acción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 </w:t>
      </w:r>
      <w:r w:rsidRPr="002472E8">
        <w:rPr>
          <w:rFonts w:ascii="Verdana" w:hAnsi="Verdana"/>
          <w:b/>
          <w:bCs/>
          <w:color w:val="auto"/>
          <w:sz w:val="22"/>
          <w:szCs w:val="22"/>
        </w:rPr>
        <w:t xml:space="preserve">Coherencia. </w:t>
      </w:r>
      <w:r w:rsidRPr="002472E8">
        <w:rPr>
          <w:rFonts w:ascii="Verdana" w:hAnsi="Verdana"/>
          <w:color w:val="auto"/>
          <w:sz w:val="22"/>
          <w:szCs w:val="22"/>
        </w:rPr>
        <w:t xml:space="preserve">El accionar de la administración </w:t>
      </w:r>
      <w:r w:rsidR="006A1465" w:rsidRPr="002472E8">
        <w:rPr>
          <w:rFonts w:ascii="Verdana" w:hAnsi="Verdana"/>
          <w:color w:val="auto"/>
          <w:sz w:val="22"/>
          <w:szCs w:val="22"/>
        </w:rPr>
        <w:t>local</w:t>
      </w:r>
      <w:r w:rsidRPr="002472E8">
        <w:rPr>
          <w:rFonts w:ascii="Verdana" w:hAnsi="Verdana"/>
          <w:color w:val="auto"/>
          <w:sz w:val="22"/>
          <w:szCs w:val="22"/>
        </w:rPr>
        <w:t xml:space="preserve"> se corresponderá con su discurso y con su manera de entender y pensar la realidad que busca abordar. </w:t>
      </w:r>
    </w:p>
    <w:p w:rsidR="006A1465" w:rsidRPr="002472E8" w:rsidRDefault="006A1465"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2. </w:t>
      </w:r>
      <w:r w:rsidRPr="002472E8">
        <w:rPr>
          <w:rFonts w:ascii="Verdana" w:hAnsi="Verdana"/>
          <w:b/>
          <w:bCs/>
          <w:color w:val="auto"/>
          <w:sz w:val="22"/>
          <w:szCs w:val="22"/>
        </w:rPr>
        <w:t xml:space="preserve">Integralidad. </w:t>
      </w:r>
      <w:r w:rsidRPr="002472E8">
        <w:rPr>
          <w:rFonts w:ascii="Verdana" w:hAnsi="Verdana"/>
          <w:color w:val="auto"/>
          <w:sz w:val="22"/>
          <w:szCs w:val="22"/>
        </w:rPr>
        <w:t xml:space="preserve">La administración </w:t>
      </w:r>
      <w:r w:rsidR="006A1465" w:rsidRPr="002472E8">
        <w:rPr>
          <w:rFonts w:ascii="Verdana" w:hAnsi="Verdana"/>
          <w:color w:val="auto"/>
          <w:sz w:val="22"/>
          <w:szCs w:val="22"/>
        </w:rPr>
        <w:t>local</w:t>
      </w:r>
      <w:r w:rsidRPr="002472E8">
        <w:rPr>
          <w:rFonts w:ascii="Verdana" w:hAnsi="Verdana"/>
          <w:color w:val="auto"/>
          <w:sz w:val="22"/>
          <w:szCs w:val="22"/>
        </w:rPr>
        <w:t xml:space="preserve"> desarrollará soluciones complejas a las situaciones, involucrando a todos los actores y de manera interinstitucional, intersectorial y multidimensional.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3. </w:t>
      </w:r>
      <w:r w:rsidRPr="002472E8">
        <w:rPr>
          <w:rFonts w:ascii="Verdana" w:hAnsi="Verdana"/>
          <w:b/>
          <w:bCs/>
          <w:color w:val="auto"/>
          <w:sz w:val="22"/>
          <w:szCs w:val="22"/>
        </w:rPr>
        <w:t xml:space="preserve">Equidad. </w:t>
      </w:r>
      <w:r w:rsidRPr="002472E8">
        <w:rPr>
          <w:rFonts w:ascii="Verdana" w:hAnsi="Verdana"/>
          <w:color w:val="auto"/>
          <w:sz w:val="22"/>
          <w:szCs w:val="22"/>
        </w:rPr>
        <w:t xml:space="preserve">El accionar de la administración reducirá los factores generadores de desigualdades injustas y evitables, que impiden o dificultan el acceso y disfrute de las oportunidades, a partir del reconocimiento y valoración de las diferencias.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4. </w:t>
      </w:r>
      <w:r w:rsidRPr="002472E8">
        <w:rPr>
          <w:rFonts w:ascii="Verdana" w:hAnsi="Verdana"/>
          <w:b/>
          <w:bCs/>
          <w:color w:val="auto"/>
          <w:sz w:val="22"/>
          <w:szCs w:val="22"/>
        </w:rPr>
        <w:t xml:space="preserve">Solidaridad. </w:t>
      </w:r>
      <w:r w:rsidRPr="002472E8">
        <w:rPr>
          <w:rFonts w:ascii="Verdana" w:hAnsi="Verdana"/>
          <w:color w:val="auto"/>
          <w:sz w:val="22"/>
          <w:szCs w:val="22"/>
        </w:rPr>
        <w:t xml:space="preserve">El gobierno </w:t>
      </w:r>
      <w:r w:rsidR="006A1465" w:rsidRPr="002472E8">
        <w:rPr>
          <w:rFonts w:ascii="Verdana" w:hAnsi="Verdana"/>
          <w:color w:val="auto"/>
          <w:sz w:val="22"/>
          <w:szCs w:val="22"/>
        </w:rPr>
        <w:t>local</w:t>
      </w:r>
      <w:r w:rsidRPr="002472E8">
        <w:rPr>
          <w:rFonts w:ascii="Verdana" w:hAnsi="Verdana"/>
          <w:color w:val="auto"/>
          <w:sz w:val="22"/>
          <w:szCs w:val="22"/>
        </w:rPr>
        <w:t xml:space="preserve"> promoverá que la sociedad, en un esfuerzo conjunto, acoja, privilegie e incluya en los beneficios del desarrollo a las personas y comunidades que se encuentran en desventaja manifiesta frente al ejercicio de sus derechos.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5. </w:t>
      </w:r>
      <w:r w:rsidRPr="002472E8">
        <w:rPr>
          <w:rFonts w:ascii="Verdana" w:hAnsi="Verdana"/>
          <w:b/>
          <w:bCs/>
          <w:color w:val="auto"/>
          <w:sz w:val="22"/>
          <w:szCs w:val="22"/>
        </w:rPr>
        <w:t xml:space="preserve">Perspectiva de derechos. </w:t>
      </w:r>
      <w:r w:rsidRPr="002472E8">
        <w:rPr>
          <w:rFonts w:ascii="Verdana" w:hAnsi="Verdana"/>
          <w:color w:val="auto"/>
          <w:sz w:val="22"/>
          <w:szCs w:val="22"/>
        </w:rPr>
        <w:t xml:space="preserve">La acción pública se orientará a la promoción, reconocimiento, garantía y restitución de los derechos fundamentales, civiles y políticos, económicos, sociales y culturales, y colectivos, de todas y todos los habitantes de la ciudad, sin distinción de etnia, culto o creencia, género o condición socioeconómica, con especial atención hacia los niños, niñas, adolescentes, jóvenes, personas mayores y por condición especial de discapacidad.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6. </w:t>
      </w:r>
      <w:r w:rsidRPr="002472E8">
        <w:rPr>
          <w:rFonts w:ascii="Verdana" w:hAnsi="Verdana"/>
          <w:b/>
          <w:bCs/>
          <w:color w:val="auto"/>
          <w:sz w:val="22"/>
          <w:szCs w:val="22"/>
        </w:rPr>
        <w:t xml:space="preserve">Diversidad. </w:t>
      </w:r>
      <w:r w:rsidRPr="002472E8">
        <w:rPr>
          <w:rFonts w:ascii="Verdana" w:hAnsi="Verdana"/>
          <w:color w:val="auto"/>
          <w:sz w:val="22"/>
          <w:szCs w:val="22"/>
        </w:rPr>
        <w:t xml:space="preserve">La administración </w:t>
      </w:r>
      <w:r w:rsidR="006A1465" w:rsidRPr="002472E8">
        <w:rPr>
          <w:rFonts w:ascii="Verdana" w:hAnsi="Verdana"/>
          <w:color w:val="auto"/>
          <w:sz w:val="22"/>
          <w:szCs w:val="22"/>
        </w:rPr>
        <w:t>loca</w:t>
      </w:r>
      <w:r w:rsidRPr="002472E8">
        <w:rPr>
          <w:rFonts w:ascii="Verdana" w:hAnsi="Verdana"/>
          <w:color w:val="auto"/>
          <w:sz w:val="22"/>
          <w:szCs w:val="22"/>
        </w:rPr>
        <w:t xml:space="preserve">l potenciará las capacidades de los grupos heterogéneos, reconociendo las particularidades étnicas, culturales, de edad, de sexo, identidad de género u orientación sexual, religiosa o política. En virtud de ello la política pública y la atención de las necesidades contendrán acciones afirmativas y se orientarán a desnaturalizar las discriminaciones.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lastRenderedPageBreak/>
        <w:t xml:space="preserve">7. </w:t>
      </w:r>
      <w:r w:rsidRPr="002472E8">
        <w:rPr>
          <w:rFonts w:ascii="Verdana" w:hAnsi="Verdana"/>
          <w:b/>
          <w:bCs/>
          <w:color w:val="auto"/>
          <w:sz w:val="22"/>
          <w:szCs w:val="22"/>
        </w:rPr>
        <w:t xml:space="preserve">Interculturalidad. </w:t>
      </w:r>
      <w:r w:rsidRPr="002472E8">
        <w:rPr>
          <w:rFonts w:ascii="Verdana" w:hAnsi="Verdana"/>
          <w:color w:val="auto"/>
          <w:sz w:val="22"/>
          <w:szCs w:val="22"/>
        </w:rPr>
        <w:t xml:space="preserve">El gobierno </w:t>
      </w:r>
      <w:r w:rsidR="006A1465" w:rsidRPr="002472E8">
        <w:rPr>
          <w:rFonts w:ascii="Verdana" w:hAnsi="Verdana"/>
          <w:color w:val="auto"/>
          <w:sz w:val="22"/>
          <w:szCs w:val="22"/>
        </w:rPr>
        <w:t>local</w:t>
      </w:r>
      <w:r w:rsidRPr="002472E8">
        <w:rPr>
          <w:rFonts w:ascii="Verdana" w:hAnsi="Verdana"/>
          <w:color w:val="auto"/>
          <w:sz w:val="22"/>
          <w:szCs w:val="22"/>
        </w:rPr>
        <w:t xml:space="preserve"> le apostará a la construcción de la política pública de interculturalidad como proceso horizontal de entendimiento entre grupos étnicos y culturales, reconociendo y contribuyendo a la manifestación y aplicación de los diversos saberes, usos y costumbres.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8. </w:t>
      </w:r>
      <w:r w:rsidRPr="002472E8">
        <w:rPr>
          <w:rFonts w:ascii="Verdana" w:hAnsi="Verdana"/>
          <w:b/>
          <w:bCs/>
          <w:color w:val="auto"/>
          <w:sz w:val="22"/>
          <w:szCs w:val="22"/>
        </w:rPr>
        <w:t xml:space="preserve">Prevalencia de los derechos de los niños, niñas y adolescentes. </w:t>
      </w:r>
      <w:r w:rsidRPr="002472E8">
        <w:rPr>
          <w:rFonts w:ascii="Verdana" w:hAnsi="Verdana"/>
          <w:color w:val="auto"/>
          <w:sz w:val="22"/>
          <w:szCs w:val="22"/>
        </w:rPr>
        <w:t xml:space="preserve">La acción de gobierno </w:t>
      </w:r>
      <w:r w:rsidR="006A1465" w:rsidRPr="002472E8">
        <w:rPr>
          <w:rFonts w:ascii="Verdana" w:hAnsi="Verdana"/>
          <w:color w:val="auto"/>
          <w:sz w:val="22"/>
          <w:szCs w:val="22"/>
        </w:rPr>
        <w:t xml:space="preserve">local </w:t>
      </w:r>
      <w:r w:rsidRPr="002472E8">
        <w:rPr>
          <w:rFonts w:ascii="Verdana" w:hAnsi="Verdana"/>
          <w:color w:val="auto"/>
          <w:sz w:val="22"/>
          <w:szCs w:val="22"/>
        </w:rPr>
        <w:t xml:space="preserve">se orientará a reconocer, garantizar y restablecer las condiciones necesarias para el ejercicio pleno de los derechos de los niños, las niñas, adolescentes y jóvenes, con especial énfasis en la primera infancia. Lo anterior, en cumplimiento de </w:t>
      </w:r>
      <w:smartTag w:uri="urn:schemas-microsoft-com:office:smarttags" w:element="PersonName">
        <w:smartTagPr>
          <w:attr w:name="ProductID" w:val="la Ley"/>
        </w:smartTagPr>
        <w:r w:rsidRPr="002472E8">
          <w:rPr>
            <w:rFonts w:ascii="Verdana" w:hAnsi="Verdana"/>
            <w:color w:val="auto"/>
            <w:sz w:val="22"/>
            <w:szCs w:val="22"/>
          </w:rPr>
          <w:t>la Ley</w:t>
        </w:r>
      </w:smartTag>
      <w:r w:rsidRPr="002472E8">
        <w:rPr>
          <w:rFonts w:ascii="Verdana" w:hAnsi="Verdana"/>
          <w:color w:val="auto"/>
          <w:sz w:val="22"/>
          <w:szCs w:val="22"/>
        </w:rPr>
        <w:t xml:space="preserve"> 1098 de 2006, el gobierno </w:t>
      </w:r>
      <w:r w:rsidR="006A1465" w:rsidRPr="002472E8">
        <w:rPr>
          <w:rFonts w:ascii="Verdana" w:hAnsi="Verdana"/>
          <w:color w:val="auto"/>
          <w:sz w:val="22"/>
          <w:szCs w:val="22"/>
        </w:rPr>
        <w:t>local</w:t>
      </w:r>
      <w:r w:rsidRPr="002472E8">
        <w:rPr>
          <w:rFonts w:ascii="Verdana" w:hAnsi="Verdana"/>
          <w:color w:val="auto"/>
          <w:sz w:val="22"/>
          <w:szCs w:val="22"/>
        </w:rPr>
        <w:t xml:space="preserve"> dará continuidad a </w:t>
      </w:r>
      <w:smartTag w:uri="urn:schemas-microsoft-com:office:smarttags" w:element="PersonName">
        <w:smartTagPr>
          <w:attr w:name="ProductID" w:val="la Pol￭tica P￺blica"/>
        </w:smartTagPr>
        <w:r w:rsidRPr="002472E8">
          <w:rPr>
            <w:rFonts w:ascii="Verdana" w:hAnsi="Verdana"/>
            <w:color w:val="auto"/>
            <w:sz w:val="22"/>
            <w:szCs w:val="22"/>
          </w:rPr>
          <w:t>la Política Pública</w:t>
        </w:r>
      </w:smartTag>
      <w:r w:rsidRPr="002472E8">
        <w:rPr>
          <w:rFonts w:ascii="Verdana" w:hAnsi="Verdana"/>
          <w:color w:val="auto"/>
          <w:sz w:val="22"/>
          <w:szCs w:val="22"/>
        </w:rPr>
        <w:t xml:space="preserve"> Distrital de Infancia y Adolescencia ajustando sus componentes y ampliando su impacto.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9. </w:t>
      </w:r>
      <w:r w:rsidRPr="002472E8">
        <w:rPr>
          <w:rFonts w:ascii="Verdana" w:hAnsi="Verdana"/>
          <w:b/>
          <w:bCs/>
          <w:color w:val="auto"/>
          <w:sz w:val="22"/>
          <w:szCs w:val="22"/>
        </w:rPr>
        <w:t xml:space="preserve">Corresponsabilidad. </w:t>
      </w:r>
      <w:r w:rsidRPr="002472E8">
        <w:rPr>
          <w:rFonts w:ascii="Verdana" w:hAnsi="Verdana"/>
          <w:color w:val="auto"/>
          <w:sz w:val="22"/>
          <w:szCs w:val="22"/>
        </w:rPr>
        <w:t xml:space="preserve">El gobierno </w:t>
      </w:r>
      <w:r w:rsidR="006A1465" w:rsidRPr="002472E8">
        <w:rPr>
          <w:rFonts w:ascii="Verdana" w:hAnsi="Verdana"/>
          <w:color w:val="auto"/>
          <w:sz w:val="22"/>
          <w:szCs w:val="22"/>
        </w:rPr>
        <w:t>local</w:t>
      </w:r>
      <w:r w:rsidRPr="002472E8">
        <w:rPr>
          <w:rFonts w:ascii="Verdana" w:hAnsi="Verdana"/>
          <w:color w:val="auto"/>
          <w:sz w:val="22"/>
          <w:szCs w:val="22"/>
        </w:rPr>
        <w:t xml:space="preserve"> generará escenarios de discusión y concertación en los que los sectores público, privado y comunitario coadyuven al logro de los propósitos comunes y asuman responsabilidad compartida frente al destino de la </w:t>
      </w:r>
      <w:r w:rsidR="00985C50" w:rsidRPr="002472E8">
        <w:rPr>
          <w:rFonts w:ascii="Verdana" w:hAnsi="Verdana"/>
          <w:color w:val="auto"/>
          <w:sz w:val="22"/>
          <w:szCs w:val="22"/>
        </w:rPr>
        <w:t>localidad</w:t>
      </w:r>
      <w:r w:rsidRPr="002472E8">
        <w:rPr>
          <w:rFonts w:ascii="Verdana" w:hAnsi="Verdana"/>
          <w:color w:val="auto"/>
          <w:sz w:val="22"/>
          <w:szCs w:val="22"/>
        </w:rPr>
        <w:t xml:space="preserve">.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10. </w:t>
      </w:r>
      <w:r w:rsidRPr="002472E8">
        <w:rPr>
          <w:rFonts w:ascii="Verdana" w:hAnsi="Verdana"/>
          <w:b/>
          <w:bCs/>
          <w:color w:val="auto"/>
          <w:sz w:val="22"/>
          <w:szCs w:val="22"/>
        </w:rPr>
        <w:t xml:space="preserve">Sostenibilidad. </w:t>
      </w:r>
      <w:r w:rsidRPr="002472E8">
        <w:rPr>
          <w:rFonts w:ascii="Verdana" w:hAnsi="Verdana"/>
          <w:color w:val="auto"/>
          <w:sz w:val="22"/>
          <w:szCs w:val="22"/>
        </w:rPr>
        <w:t xml:space="preserve">La administración </w:t>
      </w:r>
      <w:r w:rsidR="00985C50" w:rsidRPr="002472E8">
        <w:rPr>
          <w:rFonts w:ascii="Verdana" w:hAnsi="Verdana"/>
          <w:color w:val="auto"/>
          <w:sz w:val="22"/>
          <w:szCs w:val="22"/>
        </w:rPr>
        <w:t>local</w:t>
      </w:r>
      <w:r w:rsidRPr="002472E8">
        <w:rPr>
          <w:rFonts w:ascii="Verdana" w:hAnsi="Verdana"/>
          <w:color w:val="auto"/>
          <w:sz w:val="22"/>
          <w:szCs w:val="22"/>
        </w:rPr>
        <w:t xml:space="preserve"> atenderá las necesidades de la población sin poner en riesgo el bienestar de las generaciones futuras.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5A2038">
        <w:rPr>
          <w:rFonts w:ascii="Verdana" w:hAnsi="Verdana"/>
          <w:color w:val="auto"/>
          <w:sz w:val="22"/>
          <w:szCs w:val="22"/>
        </w:rPr>
        <w:t xml:space="preserve">11. </w:t>
      </w:r>
      <w:r w:rsidRPr="005A2038">
        <w:rPr>
          <w:rFonts w:ascii="Verdana" w:hAnsi="Verdana"/>
          <w:b/>
          <w:bCs/>
          <w:color w:val="auto"/>
          <w:sz w:val="22"/>
          <w:szCs w:val="22"/>
        </w:rPr>
        <w:t xml:space="preserve">Desarrollo humano. </w:t>
      </w:r>
      <w:r w:rsidRPr="005A2038">
        <w:rPr>
          <w:rFonts w:ascii="Verdana" w:hAnsi="Verdana"/>
          <w:color w:val="auto"/>
          <w:sz w:val="22"/>
          <w:szCs w:val="22"/>
        </w:rPr>
        <w:t>La acción del gobierno</w:t>
      </w:r>
      <w:r w:rsidR="00132257" w:rsidRPr="005A2038">
        <w:rPr>
          <w:rFonts w:ascii="Verdana" w:hAnsi="Verdana"/>
          <w:color w:val="auto"/>
          <w:sz w:val="22"/>
          <w:szCs w:val="22"/>
        </w:rPr>
        <w:t xml:space="preserve"> local</w:t>
      </w:r>
      <w:r w:rsidRPr="005A2038">
        <w:rPr>
          <w:rFonts w:ascii="Verdana" w:hAnsi="Verdana"/>
          <w:color w:val="auto"/>
          <w:sz w:val="22"/>
          <w:szCs w:val="22"/>
        </w:rPr>
        <w:t xml:space="preserve"> se orientará a garantizar el desarrollo de las capacidades de las personas y su acceso a las oportunidades para ampliar</w:t>
      </w:r>
      <w:r w:rsidRPr="002472E8">
        <w:rPr>
          <w:rFonts w:ascii="Verdana" w:hAnsi="Verdana"/>
          <w:color w:val="auto"/>
          <w:sz w:val="22"/>
          <w:szCs w:val="22"/>
        </w:rPr>
        <w:t xml:space="preserve"> el ejercicio de las libertades humanas.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12. </w:t>
      </w:r>
      <w:r w:rsidRPr="002472E8">
        <w:rPr>
          <w:rFonts w:ascii="Verdana" w:hAnsi="Verdana"/>
          <w:b/>
          <w:bCs/>
          <w:color w:val="auto"/>
          <w:sz w:val="22"/>
          <w:szCs w:val="22"/>
        </w:rPr>
        <w:t xml:space="preserve">Calidad de vida. </w:t>
      </w:r>
      <w:r w:rsidRPr="002472E8">
        <w:rPr>
          <w:rFonts w:ascii="Verdana" w:hAnsi="Verdana"/>
          <w:color w:val="auto"/>
          <w:sz w:val="22"/>
          <w:szCs w:val="22"/>
        </w:rPr>
        <w:t xml:space="preserve">El gobierno </w:t>
      </w:r>
      <w:r w:rsidR="00985C50" w:rsidRPr="002472E8">
        <w:rPr>
          <w:rFonts w:ascii="Verdana" w:hAnsi="Verdana"/>
          <w:color w:val="auto"/>
          <w:sz w:val="22"/>
          <w:szCs w:val="22"/>
        </w:rPr>
        <w:t>local</w:t>
      </w:r>
      <w:r w:rsidRPr="002472E8">
        <w:rPr>
          <w:rFonts w:ascii="Verdana" w:hAnsi="Verdana"/>
          <w:color w:val="auto"/>
          <w:sz w:val="22"/>
          <w:szCs w:val="22"/>
        </w:rPr>
        <w:t xml:space="preserve"> propenderá por el mejoramiento de las condiciones de vida y por el bienes</w:t>
      </w:r>
      <w:r w:rsidR="00132257" w:rsidRPr="002472E8">
        <w:rPr>
          <w:rFonts w:ascii="Verdana" w:hAnsi="Verdana"/>
          <w:color w:val="auto"/>
          <w:sz w:val="22"/>
          <w:szCs w:val="22"/>
        </w:rPr>
        <w:t>tar de los</w:t>
      </w:r>
      <w:r w:rsidR="00985C50" w:rsidRPr="002472E8">
        <w:rPr>
          <w:rFonts w:ascii="Verdana" w:hAnsi="Verdana"/>
          <w:color w:val="auto"/>
          <w:sz w:val="22"/>
          <w:szCs w:val="22"/>
        </w:rPr>
        <w:t xml:space="preserve"> habitantes de la localidad</w:t>
      </w:r>
      <w:r w:rsidRPr="002472E8">
        <w:rPr>
          <w:rFonts w:ascii="Verdana" w:hAnsi="Verdana"/>
          <w:color w:val="auto"/>
          <w:sz w:val="22"/>
          <w:szCs w:val="22"/>
        </w:rPr>
        <w:t xml:space="preserve">, buscando el equilibrio entre el incremento de la población, los recursos disponibles y la protección del </w:t>
      </w:r>
      <w:r w:rsidR="00CD2501">
        <w:rPr>
          <w:rFonts w:ascii="Verdana" w:hAnsi="Verdana"/>
          <w:color w:val="auto"/>
          <w:sz w:val="22"/>
          <w:szCs w:val="22"/>
        </w:rPr>
        <w:t>ambiente</w:t>
      </w:r>
      <w:r w:rsidRPr="002472E8">
        <w:rPr>
          <w:rFonts w:ascii="Verdana" w:hAnsi="Verdana"/>
          <w:color w:val="auto"/>
          <w:sz w:val="22"/>
          <w:szCs w:val="22"/>
        </w:rPr>
        <w:t xml:space="preserve">, en el marco de la dinámica de los procesos de la urbanización y del progreso tecnológico.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13. </w:t>
      </w:r>
      <w:r w:rsidRPr="002472E8">
        <w:rPr>
          <w:rFonts w:ascii="Verdana" w:hAnsi="Verdana"/>
          <w:b/>
          <w:bCs/>
          <w:color w:val="auto"/>
          <w:sz w:val="22"/>
          <w:szCs w:val="22"/>
        </w:rPr>
        <w:t xml:space="preserve">Erradicación gradual de la pobreza. </w:t>
      </w:r>
      <w:r w:rsidRPr="002472E8">
        <w:rPr>
          <w:rFonts w:ascii="Verdana" w:hAnsi="Verdana"/>
          <w:color w:val="auto"/>
          <w:sz w:val="22"/>
          <w:szCs w:val="22"/>
        </w:rPr>
        <w:t>La administración</w:t>
      </w:r>
      <w:r w:rsidR="00197B7F" w:rsidRPr="002472E8">
        <w:rPr>
          <w:rFonts w:ascii="Verdana" w:hAnsi="Verdana"/>
          <w:color w:val="auto"/>
          <w:sz w:val="22"/>
          <w:szCs w:val="22"/>
        </w:rPr>
        <w:t xml:space="preserve"> local</w:t>
      </w:r>
      <w:r w:rsidRPr="002472E8">
        <w:rPr>
          <w:rFonts w:ascii="Verdana" w:hAnsi="Verdana"/>
          <w:color w:val="auto"/>
          <w:sz w:val="22"/>
          <w:szCs w:val="22"/>
        </w:rPr>
        <w:t xml:space="preserve"> desarrollará acciones integrales para impulsar la calidad y el acceso a la educación, la salud, la justicia, la seguridad </w:t>
      </w:r>
      <w:r w:rsidR="00CB587B" w:rsidRPr="002472E8">
        <w:rPr>
          <w:rFonts w:ascii="Verdana" w:hAnsi="Verdana"/>
          <w:color w:val="auto"/>
          <w:sz w:val="22"/>
          <w:szCs w:val="22"/>
        </w:rPr>
        <w:t>alimentaría</w:t>
      </w:r>
      <w:r w:rsidRPr="002472E8">
        <w:rPr>
          <w:rFonts w:ascii="Verdana" w:hAnsi="Verdana"/>
          <w:color w:val="auto"/>
          <w:sz w:val="22"/>
          <w:szCs w:val="22"/>
        </w:rPr>
        <w:t xml:space="preserve">, y el ambiente sano, </w:t>
      </w:r>
      <w:r w:rsidR="00985C50" w:rsidRPr="002472E8">
        <w:rPr>
          <w:rFonts w:ascii="Verdana" w:hAnsi="Verdana"/>
          <w:color w:val="auto"/>
          <w:sz w:val="22"/>
          <w:szCs w:val="22"/>
        </w:rPr>
        <w:t>así</w:t>
      </w:r>
      <w:r w:rsidRPr="002472E8">
        <w:rPr>
          <w:rFonts w:ascii="Verdana" w:hAnsi="Verdana"/>
          <w:color w:val="auto"/>
          <w:sz w:val="22"/>
          <w:szCs w:val="22"/>
        </w:rPr>
        <w:t xml:space="preserve"> como el desarrollo de alternativas para la generación de ingresos, y para actuar sobre todos los factores desencadenantes de pobreza.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14. </w:t>
      </w:r>
      <w:r w:rsidRPr="002472E8">
        <w:rPr>
          <w:rFonts w:ascii="Verdana" w:hAnsi="Verdana"/>
          <w:b/>
          <w:bCs/>
          <w:color w:val="auto"/>
          <w:sz w:val="22"/>
          <w:szCs w:val="22"/>
        </w:rPr>
        <w:t xml:space="preserve">Cultura ciudadana. </w:t>
      </w:r>
      <w:r w:rsidRPr="002472E8">
        <w:rPr>
          <w:rFonts w:ascii="Verdana" w:hAnsi="Verdana"/>
          <w:color w:val="auto"/>
          <w:sz w:val="22"/>
          <w:szCs w:val="22"/>
        </w:rPr>
        <w:t>La administración</w:t>
      </w:r>
      <w:r w:rsidR="00FB33C3" w:rsidRPr="002472E8">
        <w:rPr>
          <w:rFonts w:ascii="Verdana" w:hAnsi="Verdana"/>
          <w:color w:val="auto"/>
          <w:sz w:val="22"/>
          <w:szCs w:val="22"/>
        </w:rPr>
        <w:t xml:space="preserve"> local</w:t>
      </w:r>
      <w:r w:rsidRPr="002472E8">
        <w:rPr>
          <w:rFonts w:ascii="Verdana" w:hAnsi="Verdana"/>
          <w:color w:val="auto"/>
          <w:sz w:val="22"/>
          <w:szCs w:val="22"/>
        </w:rPr>
        <w:t xml:space="preserve"> promoverá cambios en los comportamientos y las actitudes de las y los habitantes de la </w:t>
      </w:r>
      <w:r w:rsidR="00985C50" w:rsidRPr="002472E8">
        <w:rPr>
          <w:rFonts w:ascii="Verdana" w:hAnsi="Verdana"/>
          <w:color w:val="auto"/>
          <w:sz w:val="22"/>
          <w:szCs w:val="22"/>
        </w:rPr>
        <w:t>localidad</w:t>
      </w:r>
      <w:r w:rsidRPr="002472E8">
        <w:rPr>
          <w:rFonts w:ascii="Verdana" w:hAnsi="Verdana"/>
          <w:color w:val="auto"/>
          <w:sz w:val="22"/>
          <w:szCs w:val="22"/>
        </w:rPr>
        <w:t xml:space="preserve">, </w:t>
      </w:r>
      <w:r w:rsidRPr="002472E8">
        <w:rPr>
          <w:rFonts w:ascii="Verdana" w:hAnsi="Verdana"/>
          <w:color w:val="auto"/>
          <w:sz w:val="22"/>
          <w:szCs w:val="22"/>
        </w:rPr>
        <w:lastRenderedPageBreak/>
        <w:t xml:space="preserve">orientados a fortalecer el sentido de lo público, el disfrute corresponsable de lo colectivo y las condiciones de convivencia y el respeto por el otro.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15. </w:t>
      </w:r>
      <w:r w:rsidRPr="002472E8">
        <w:rPr>
          <w:rFonts w:ascii="Verdana" w:hAnsi="Verdana"/>
          <w:b/>
          <w:bCs/>
          <w:color w:val="auto"/>
          <w:sz w:val="22"/>
          <w:szCs w:val="22"/>
        </w:rPr>
        <w:t xml:space="preserve">Convivencia y seguridad ciudadana. </w:t>
      </w:r>
      <w:r w:rsidRPr="002472E8">
        <w:rPr>
          <w:rFonts w:ascii="Verdana" w:hAnsi="Verdana"/>
          <w:color w:val="auto"/>
          <w:sz w:val="22"/>
          <w:szCs w:val="22"/>
        </w:rPr>
        <w:t xml:space="preserve">Las acciones de la administración </w:t>
      </w:r>
      <w:r w:rsidR="00985C50" w:rsidRPr="002472E8">
        <w:rPr>
          <w:rFonts w:ascii="Verdana" w:hAnsi="Verdana"/>
          <w:color w:val="auto"/>
          <w:sz w:val="22"/>
          <w:szCs w:val="22"/>
        </w:rPr>
        <w:t>local</w:t>
      </w:r>
      <w:r w:rsidR="00A319C5" w:rsidRPr="002472E8">
        <w:rPr>
          <w:rFonts w:ascii="Verdana" w:hAnsi="Verdana"/>
          <w:color w:val="auto"/>
          <w:sz w:val="22"/>
          <w:szCs w:val="22"/>
        </w:rPr>
        <w:t xml:space="preserve"> </w:t>
      </w:r>
      <w:r w:rsidRPr="002472E8">
        <w:rPr>
          <w:rFonts w:ascii="Verdana" w:hAnsi="Verdana"/>
          <w:color w:val="auto"/>
          <w:sz w:val="22"/>
          <w:szCs w:val="22"/>
        </w:rPr>
        <w:t xml:space="preserve"> promoverán la reconciliación y la paz, la prevención, el alistamiento y la respuesta frente a los delitos, las violencias y conflictividades, en los ámbitos público y privado. Se actuará bajo la concepción de seguridad como un bien público que propicia las condiciones necesarias para la vida digna y el goce pleno de los derechos humanos y la convivencia democrática en un ambiente de solidaridad y desarrollo armónico, con sujeción a las normas.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16. </w:t>
      </w:r>
      <w:r w:rsidRPr="002472E8">
        <w:rPr>
          <w:rFonts w:ascii="Verdana" w:hAnsi="Verdana"/>
          <w:b/>
          <w:bCs/>
          <w:color w:val="auto"/>
          <w:sz w:val="22"/>
          <w:szCs w:val="22"/>
        </w:rPr>
        <w:t xml:space="preserve">Desarrollo económico. </w:t>
      </w:r>
      <w:r w:rsidRPr="002472E8">
        <w:rPr>
          <w:rFonts w:ascii="Verdana" w:hAnsi="Verdana"/>
          <w:color w:val="auto"/>
          <w:sz w:val="22"/>
          <w:szCs w:val="22"/>
        </w:rPr>
        <w:t xml:space="preserve">La acción pública se orientará al fomento del crecimiento económico, a través de los arreglos institucionales necesarios para generar un adecuado clima de negocios de diferente escala que permita mejorar el tejido productivo de la </w:t>
      </w:r>
      <w:r w:rsidR="00985C50" w:rsidRPr="002472E8">
        <w:rPr>
          <w:rFonts w:ascii="Verdana" w:hAnsi="Verdana"/>
          <w:color w:val="auto"/>
          <w:sz w:val="22"/>
          <w:szCs w:val="22"/>
        </w:rPr>
        <w:t>localidad</w:t>
      </w:r>
      <w:r w:rsidR="007B4375" w:rsidRPr="002472E8">
        <w:rPr>
          <w:rFonts w:ascii="Verdana" w:hAnsi="Verdana"/>
          <w:color w:val="auto"/>
          <w:sz w:val="22"/>
          <w:szCs w:val="22"/>
        </w:rPr>
        <w:t xml:space="preserve"> y</w:t>
      </w:r>
      <w:r w:rsidRPr="002472E8">
        <w:rPr>
          <w:rFonts w:ascii="Verdana" w:hAnsi="Verdana"/>
          <w:color w:val="auto"/>
          <w:sz w:val="22"/>
          <w:szCs w:val="22"/>
        </w:rPr>
        <w:t xml:space="preserve"> facilitar la inserción económica de la población</w:t>
      </w:r>
      <w:r w:rsidR="00985C50" w:rsidRPr="002472E8">
        <w:rPr>
          <w:rFonts w:ascii="Verdana" w:hAnsi="Verdana"/>
          <w:color w:val="auto"/>
          <w:sz w:val="22"/>
          <w:szCs w:val="22"/>
        </w:rPr>
        <w:t>.</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1</w:t>
      </w:r>
      <w:r w:rsidR="00CB587B" w:rsidRPr="002472E8">
        <w:rPr>
          <w:rFonts w:ascii="Verdana" w:hAnsi="Verdana"/>
          <w:color w:val="auto"/>
          <w:sz w:val="22"/>
          <w:szCs w:val="22"/>
        </w:rPr>
        <w:t>7</w:t>
      </w:r>
      <w:r w:rsidRPr="002472E8">
        <w:rPr>
          <w:rFonts w:ascii="Verdana" w:hAnsi="Verdana"/>
          <w:color w:val="auto"/>
          <w:sz w:val="22"/>
          <w:szCs w:val="22"/>
        </w:rPr>
        <w:t xml:space="preserve">. </w:t>
      </w:r>
      <w:r w:rsidRPr="002472E8">
        <w:rPr>
          <w:rFonts w:ascii="Verdana" w:hAnsi="Verdana"/>
          <w:b/>
          <w:bCs/>
          <w:color w:val="auto"/>
          <w:sz w:val="22"/>
          <w:szCs w:val="22"/>
        </w:rPr>
        <w:t xml:space="preserve">Ambiente sano y sostenible. </w:t>
      </w:r>
      <w:r w:rsidRPr="003A57CF">
        <w:rPr>
          <w:rFonts w:ascii="Verdana" w:hAnsi="Verdana"/>
          <w:color w:val="auto"/>
          <w:sz w:val="22"/>
          <w:szCs w:val="22"/>
        </w:rPr>
        <w:t xml:space="preserve">La preservación, recuperación, conservación, uso sostenible y disfrute, así como la garantía para el acceso público y democrático de los recursos naturales serán prioridad de la administración </w:t>
      </w:r>
      <w:r w:rsidR="00985C50" w:rsidRPr="003A57CF">
        <w:rPr>
          <w:rFonts w:ascii="Verdana" w:hAnsi="Verdana"/>
          <w:color w:val="auto"/>
          <w:sz w:val="22"/>
          <w:szCs w:val="22"/>
        </w:rPr>
        <w:t>local</w:t>
      </w:r>
      <w:r w:rsidRPr="003A57CF">
        <w:rPr>
          <w:rFonts w:ascii="Verdana" w:hAnsi="Verdana"/>
          <w:color w:val="auto"/>
          <w:sz w:val="22"/>
          <w:szCs w:val="22"/>
        </w:rPr>
        <w:t>.</w:t>
      </w:r>
      <w:r w:rsidRPr="002472E8">
        <w:rPr>
          <w:rFonts w:ascii="Verdana" w:hAnsi="Verdana"/>
          <w:color w:val="auto"/>
          <w:sz w:val="22"/>
          <w:szCs w:val="22"/>
        </w:rPr>
        <w:t xml:space="preserve"> </w:t>
      </w:r>
    </w:p>
    <w:p w:rsidR="00985C50" w:rsidRPr="002472E8" w:rsidRDefault="00985C50"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1</w:t>
      </w:r>
      <w:r w:rsidR="00CB587B" w:rsidRPr="002472E8">
        <w:rPr>
          <w:rFonts w:ascii="Verdana" w:hAnsi="Verdana"/>
          <w:color w:val="auto"/>
          <w:sz w:val="22"/>
          <w:szCs w:val="22"/>
        </w:rPr>
        <w:t>8</w:t>
      </w:r>
      <w:r w:rsidRPr="002472E8">
        <w:rPr>
          <w:rFonts w:ascii="Verdana" w:hAnsi="Verdana"/>
          <w:color w:val="auto"/>
          <w:sz w:val="22"/>
          <w:szCs w:val="22"/>
        </w:rPr>
        <w:t xml:space="preserve">. </w:t>
      </w:r>
      <w:r w:rsidRPr="002472E8">
        <w:rPr>
          <w:rFonts w:ascii="Verdana" w:hAnsi="Verdana"/>
          <w:b/>
          <w:bCs/>
          <w:color w:val="auto"/>
          <w:sz w:val="22"/>
          <w:szCs w:val="22"/>
        </w:rPr>
        <w:t xml:space="preserve">Cercanía. </w:t>
      </w:r>
      <w:r w:rsidRPr="002472E8">
        <w:rPr>
          <w:rFonts w:ascii="Verdana" w:hAnsi="Verdana"/>
          <w:color w:val="auto"/>
          <w:sz w:val="22"/>
          <w:szCs w:val="22"/>
        </w:rPr>
        <w:t xml:space="preserve">Se atenderán las necesidades individuales y colectivas procurando oportunidad, accesibilidad, proximidad, calidad y calidez en la prestación de los servicios. </w:t>
      </w:r>
    </w:p>
    <w:p w:rsidR="00620F18" w:rsidRPr="002472E8" w:rsidRDefault="00620F18" w:rsidP="000D77D7">
      <w:pPr>
        <w:pStyle w:val="Default"/>
        <w:jc w:val="both"/>
        <w:rPr>
          <w:rFonts w:ascii="Verdana" w:hAnsi="Verdana"/>
          <w:color w:val="auto"/>
          <w:sz w:val="22"/>
          <w:szCs w:val="22"/>
        </w:rPr>
      </w:pPr>
    </w:p>
    <w:p w:rsidR="00620F18" w:rsidRPr="002472E8" w:rsidRDefault="00CB587B" w:rsidP="000D77D7">
      <w:pPr>
        <w:pStyle w:val="Default"/>
        <w:jc w:val="both"/>
        <w:rPr>
          <w:rFonts w:ascii="Verdana" w:hAnsi="Verdana"/>
          <w:color w:val="auto"/>
          <w:sz w:val="22"/>
          <w:szCs w:val="22"/>
        </w:rPr>
      </w:pPr>
      <w:r w:rsidRPr="002472E8">
        <w:rPr>
          <w:rFonts w:ascii="Verdana" w:hAnsi="Verdana"/>
          <w:color w:val="auto"/>
          <w:sz w:val="22"/>
          <w:szCs w:val="22"/>
        </w:rPr>
        <w:t>19</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Valoración de lo existente. </w:t>
      </w:r>
      <w:r w:rsidR="00AB086F" w:rsidRPr="002472E8">
        <w:rPr>
          <w:rFonts w:ascii="Verdana" w:hAnsi="Verdana"/>
          <w:color w:val="auto"/>
          <w:sz w:val="22"/>
          <w:szCs w:val="22"/>
        </w:rPr>
        <w:t>La administración local</w:t>
      </w:r>
      <w:r w:rsidR="00620F18" w:rsidRPr="002472E8">
        <w:rPr>
          <w:rFonts w:ascii="Verdana" w:hAnsi="Verdana"/>
          <w:color w:val="auto"/>
          <w:sz w:val="22"/>
          <w:szCs w:val="22"/>
        </w:rPr>
        <w:t xml:space="preserve"> reconoce el camino recorrido y avanzará en la implementación de acciones que den continuidad y enriquezcan las políticas, objetivos, metas e instrumentos de planeación </w:t>
      </w:r>
      <w:r w:rsidR="006D3FBA" w:rsidRPr="003A57CF">
        <w:rPr>
          <w:rFonts w:ascii="Verdana" w:hAnsi="Verdana"/>
          <w:color w:val="auto"/>
          <w:sz w:val="22"/>
          <w:szCs w:val="22"/>
        </w:rPr>
        <w:t>territorial</w:t>
      </w:r>
      <w:r w:rsidR="00620F18" w:rsidRPr="003A57CF">
        <w:rPr>
          <w:rFonts w:ascii="Verdana" w:hAnsi="Verdana"/>
          <w:color w:val="auto"/>
          <w:sz w:val="22"/>
          <w:szCs w:val="22"/>
        </w:rPr>
        <w:t>,</w:t>
      </w:r>
      <w:r w:rsidR="00620F18" w:rsidRPr="002472E8">
        <w:rPr>
          <w:rFonts w:ascii="Verdana" w:hAnsi="Verdana"/>
          <w:color w:val="auto"/>
          <w:sz w:val="22"/>
          <w:szCs w:val="22"/>
        </w:rPr>
        <w:t xml:space="preserve"> sectorial y del gasto, armonizándolos entre sí, y con los propósitos del presente plan. </w:t>
      </w:r>
    </w:p>
    <w:p w:rsidR="00620F18" w:rsidRPr="002472E8" w:rsidRDefault="00620F18" w:rsidP="000D77D7">
      <w:pPr>
        <w:pStyle w:val="Default"/>
        <w:jc w:val="both"/>
        <w:rPr>
          <w:rFonts w:ascii="Verdana" w:hAnsi="Verdana"/>
          <w:color w:val="auto"/>
          <w:sz w:val="22"/>
          <w:szCs w:val="22"/>
        </w:rPr>
      </w:pPr>
    </w:p>
    <w:p w:rsidR="00620F18" w:rsidRPr="002472E8" w:rsidRDefault="003A57CF" w:rsidP="000D77D7">
      <w:pPr>
        <w:pStyle w:val="Default"/>
        <w:jc w:val="both"/>
        <w:rPr>
          <w:rFonts w:ascii="Verdana" w:hAnsi="Verdana"/>
          <w:color w:val="auto"/>
          <w:sz w:val="22"/>
          <w:szCs w:val="22"/>
        </w:rPr>
      </w:pPr>
      <w:r>
        <w:rPr>
          <w:rFonts w:ascii="Verdana" w:hAnsi="Verdana"/>
          <w:color w:val="auto"/>
          <w:sz w:val="22"/>
          <w:szCs w:val="22"/>
        </w:rPr>
        <w:t>20</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Defensa de lo público. </w:t>
      </w:r>
      <w:r w:rsidR="00B35733" w:rsidRPr="002472E8">
        <w:rPr>
          <w:rFonts w:ascii="Verdana" w:hAnsi="Verdana"/>
          <w:color w:val="auto"/>
          <w:sz w:val="22"/>
          <w:szCs w:val="22"/>
        </w:rPr>
        <w:t>La l</w:t>
      </w:r>
      <w:r w:rsidR="00AB086F" w:rsidRPr="002472E8">
        <w:rPr>
          <w:rFonts w:ascii="Verdana" w:hAnsi="Verdana"/>
          <w:color w:val="auto"/>
          <w:sz w:val="22"/>
          <w:szCs w:val="22"/>
        </w:rPr>
        <w:t>ocalidad de Barrios Unidos</w:t>
      </w:r>
      <w:r w:rsidR="00620F18" w:rsidRPr="002472E8">
        <w:rPr>
          <w:rFonts w:ascii="Verdana" w:hAnsi="Verdana"/>
          <w:color w:val="auto"/>
          <w:sz w:val="22"/>
          <w:szCs w:val="22"/>
        </w:rPr>
        <w:t xml:space="preserve"> se fortalecerá como espacio ciudadano de defensa del interés colectivo.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2</w:t>
      </w:r>
      <w:r w:rsidR="003A57CF">
        <w:rPr>
          <w:rFonts w:ascii="Verdana" w:hAnsi="Verdana"/>
          <w:color w:val="auto"/>
          <w:sz w:val="22"/>
          <w:szCs w:val="22"/>
        </w:rPr>
        <w:t>1</w:t>
      </w:r>
      <w:r w:rsidRPr="002472E8">
        <w:rPr>
          <w:rFonts w:ascii="Verdana" w:hAnsi="Verdana"/>
          <w:color w:val="auto"/>
          <w:sz w:val="22"/>
          <w:szCs w:val="22"/>
        </w:rPr>
        <w:t xml:space="preserve">. </w:t>
      </w:r>
      <w:r w:rsidRPr="002472E8">
        <w:rPr>
          <w:rFonts w:ascii="Verdana" w:hAnsi="Verdana"/>
          <w:b/>
          <w:bCs/>
          <w:color w:val="auto"/>
          <w:sz w:val="22"/>
          <w:szCs w:val="22"/>
        </w:rPr>
        <w:t xml:space="preserve">Legitimidad. </w:t>
      </w:r>
      <w:r w:rsidRPr="002472E8">
        <w:rPr>
          <w:rFonts w:ascii="Verdana" w:hAnsi="Verdana"/>
          <w:color w:val="auto"/>
          <w:sz w:val="22"/>
          <w:szCs w:val="22"/>
        </w:rPr>
        <w:t xml:space="preserve">La administración </w:t>
      </w:r>
      <w:r w:rsidR="00AB086F" w:rsidRPr="002472E8">
        <w:rPr>
          <w:rFonts w:ascii="Verdana" w:hAnsi="Verdana"/>
          <w:color w:val="auto"/>
          <w:sz w:val="22"/>
          <w:szCs w:val="22"/>
        </w:rPr>
        <w:t>local</w:t>
      </w:r>
      <w:r w:rsidRPr="002472E8">
        <w:rPr>
          <w:rFonts w:ascii="Verdana" w:hAnsi="Verdana"/>
          <w:color w:val="auto"/>
          <w:sz w:val="22"/>
          <w:szCs w:val="22"/>
        </w:rPr>
        <w:t xml:space="preserve"> promoverá la democracia deliberativa y reconocerá el valor de la participación ciudadana en los asuntos públicos y la diversidad de intereses y su aporte a la construcción del proyecto de </w:t>
      </w:r>
      <w:r w:rsidR="00AB086F" w:rsidRPr="002472E8">
        <w:rPr>
          <w:rFonts w:ascii="Verdana" w:hAnsi="Verdana"/>
          <w:color w:val="auto"/>
          <w:sz w:val="22"/>
          <w:szCs w:val="22"/>
        </w:rPr>
        <w:t>localidad</w:t>
      </w:r>
      <w:r w:rsidRPr="002472E8">
        <w:rPr>
          <w:rFonts w:ascii="Verdana" w:hAnsi="Verdana"/>
          <w:color w:val="auto"/>
          <w:sz w:val="22"/>
          <w:szCs w:val="22"/>
        </w:rPr>
        <w:t xml:space="preserve"> y al fortalecimiento del capital social. </w:t>
      </w:r>
    </w:p>
    <w:p w:rsidR="00620F18" w:rsidRPr="002472E8" w:rsidRDefault="00620F18" w:rsidP="000D77D7">
      <w:pPr>
        <w:pStyle w:val="Default"/>
        <w:jc w:val="both"/>
        <w:rPr>
          <w:rFonts w:ascii="Verdana" w:hAnsi="Verdana"/>
          <w:color w:val="auto"/>
          <w:sz w:val="22"/>
          <w:szCs w:val="22"/>
        </w:rPr>
      </w:pPr>
    </w:p>
    <w:p w:rsidR="00620F18" w:rsidRPr="002472E8" w:rsidRDefault="003A57CF" w:rsidP="000D77D7">
      <w:pPr>
        <w:pStyle w:val="Default"/>
        <w:jc w:val="both"/>
        <w:rPr>
          <w:rFonts w:ascii="Verdana" w:hAnsi="Verdana"/>
          <w:color w:val="auto"/>
          <w:sz w:val="22"/>
          <w:szCs w:val="22"/>
        </w:rPr>
      </w:pPr>
      <w:r>
        <w:rPr>
          <w:rFonts w:ascii="Verdana" w:hAnsi="Verdana"/>
          <w:color w:val="auto"/>
          <w:sz w:val="22"/>
          <w:szCs w:val="22"/>
        </w:rPr>
        <w:lastRenderedPageBreak/>
        <w:t>22</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Probidad. </w:t>
      </w:r>
      <w:r w:rsidR="00620F18" w:rsidRPr="002472E8">
        <w:rPr>
          <w:rFonts w:ascii="Verdana" w:hAnsi="Verdana"/>
          <w:color w:val="auto"/>
          <w:sz w:val="22"/>
          <w:szCs w:val="22"/>
        </w:rPr>
        <w:t xml:space="preserve">La administración </w:t>
      </w:r>
      <w:r w:rsidR="00AB086F" w:rsidRPr="002472E8">
        <w:rPr>
          <w:rFonts w:ascii="Verdana" w:hAnsi="Verdana"/>
          <w:color w:val="auto"/>
          <w:sz w:val="22"/>
          <w:szCs w:val="22"/>
        </w:rPr>
        <w:t>local</w:t>
      </w:r>
      <w:r w:rsidR="00620F18" w:rsidRPr="002472E8">
        <w:rPr>
          <w:rFonts w:ascii="Verdana" w:hAnsi="Verdana"/>
          <w:color w:val="auto"/>
          <w:sz w:val="22"/>
          <w:szCs w:val="22"/>
        </w:rPr>
        <w:t xml:space="preserve"> actuará con rectitud en el ejercicio de lo público y en la administración y manejo de los recursos.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2</w:t>
      </w:r>
      <w:r w:rsidR="003A57CF">
        <w:rPr>
          <w:rFonts w:ascii="Verdana" w:hAnsi="Verdana"/>
          <w:color w:val="auto"/>
          <w:sz w:val="22"/>
          <w:szCs w:val="22"/>
        </w:rPr>
        <w:t>3</w:t>
      </w:r>
      <w:r w:rsidRPr="002472E8">
        <w:rPr>
          <w:rFonts w:ascii="Verdana" w:hAnsi="Verdana"/>
          <w:color w:val="auto"/>
          <w:sz w:val="22"/>
          <w:szCs w:val="22"/>
        </w:rPr>
        <w:t xml:space="preserve">. </w:t>
      </w:r>
      <w:r w:rsidRPr="002472E8">
        <w:rPr>
          <w:rFonts w:ascii="Verdana" w:hAnsi="Verdana"/>
          <w:b/>
          <w:bCs/>
          <w:color w:val="auto"/>
          <w:sz w:val="22"/>
          <w:szCs w:val="22"/>
        </w:rPr>
        <w:t xml:space="preserve">Participación. </w:t>
      </w:r>
      <w:r w:rsidRPr="002472E8">
        <w:rPr>
          <w:rFonts w:ascii="Verdana" w:hAnsi="Verdana"/>
          <w:color w:val="auto"/>
          <w:sz w:val="22"/>
          <w:szCs w:val="22"/>
        </w:rPr>
        <w:t xml:space="preserve">La </w:t>
      </w:r>
      <w:r w:rsidR="00AE20EF" w:rsidRPr="002472E8">
        <w:rPr>
          <w:rFonts w:ascii="Verdana" w:hAnsi="Verdana"/>
          <w:color w:val="auto"/>
          <w:sz w:val="22"/>
          <w:szCs w:val="22"/>
        </w:rPr>
        <w:t>administración</w:t>
      </w:r>
      <w:r w:rsidRPr="002472E8">
        <w:rPr>
          <w:rFonts w:ascii="Verdana" w:hAnsi="Verdana"/>
          <w:color w:val="auto"/>
          <w:sz w:val="22"/>
          <w:szCs w:val="22"/>
        </w:rPr>
        <w:t xml:space="preserve"> </w:t>
      </w:r>
      <w:r w:rsidR="00AB086F" w:rsidRPr="002472E8">
        <w:rPr>
          <w:rFonts w:ascii="Verdana" w:hAnsi="Verdana"/>
          <w:color w:val="auto"/>
          <w:sz w:val="22"/>
          <w:szCs w:val="22"/>
        </w:rPr>
        <w:t>local</w:t>
      </w:r>
      <w:r w:rsidRPr="002472E8">
        <w:rPr>
          <w:rFonts w:ascii="Verdana" w:hAnsi="Verdana"/>
          <w:color w:val="auto"/>
          <w:sz w:val="22"/>
          <w:szCs w:val="22"/>
        </w:rPr>
        <w:t xml:space="preserve"> reconocerá el valor de la intervención ciudadana en los asuntos públicos, la diversidad de intereses y su aporte a la construcción de un proyecto de </w:t>
      </w:r>
      <w:r w:rsidR="00AB086F" w:rsidRPr="002472E8">
        <w:rPr>
          <w:rFonts w:ascii="Verdana" w:hAnsi="Verdana"/>
          <w:color w:val="auto"/>
          <w:sz w:val="22"/>
          <w:szCs w:val="22"/>
        </w:rPr>
        <w:t>localidad</w:t>
      </w:r>
      <w:r w:rsidRPr="002472E8">
        <w:rPr>
          <w:rFonts w:ascii="Verdana" w:hAnsi="Verdana"/>
          <w:color w:val="auto"/>
          <w:sz w:val="22"/>
          <w:szCs w:val="22"/>
        </w:rPr>
        <w:t xml:space="preserve">, y promoverá el ejercicio de la participación a través de los canales existentes y de los que el gobierno y la propia ciudadanía </w:t>
      </w:r>
      <w:proofErr w:type="gramStart"/>
      <w:r w:rsidRPr="002472E8">
        <w:rPr>
          <w:rFonts w:ascii="Verdana" w:hAnsi="Verdana"/>
          <w:color w:val="auto"/>
          <w:sz w:val="22"/>
          <w:szCs w:val="22"/>
        </w:rPr>
        <w:t>considere</w:t>
      </w:r>
      <w:proofErr w:type="gramEnd"/>
      <w:r w:rsidRPr="002472E8">
        <w:rPr>
          <w:rFonts w:ascii="Verdana" w:hAnsi="Verdana"/>
          <w:color w:val="auto"/>
          <w:sz w:val="22"/>
          <w:szCs w:val="22"/>
        </w:rPr>
        <w:t xml:space="preserve"> n</w:t>
      </w:r>
      <w:r w:rsidR="00AB086F" w:rsidRPr="002472E8">
        <w:rPr>
          <w:rFonts w:ascii="Verdana" w:hAnsi="Verdana"/>
          <w:color w:val="auto"/>
          <w:sz w:val="22"/>
          <w:szCs w:val="22"/>
        </w:rPr>
        <w:t>e</w:t>
      </w:r>
      <w:r w:rsidRPr="002472E8">
        <w:rPr>
          <w:rFonts w:ascii="Verdana" w:hAnsi="Verdana"/>
          <w:color w:val="auto"/>
          <w:sz w:val="22"/>
          <w:szCs w:val="22"/>
        </w:rPr>
        <w:t xml:space="preserve">cesarios. </w:t>
      </w:r>
    </w:p>
    <w:p w:rsidR="00620F18" w:rsidRDefault="00620F18" w:rsidP="00D53C19">
      <w:pPr>
        <w:pStyle w:val="Default"/>
        <w:pageBreakBefore/>
        <w:jc w:val="center"/>
        <w:rPr>
          <w:rFonts w:ascii="Verdana" w:hAnsi="Verdana"/>
          <w:b/>
          <w:bCs/>
          <w:color w:val="auto"/>
          <w:sz w:val="22"/>
          <w:szCs w:val="22"/>
        </w:rPr>
      </w:pPr>
      <w:r w:rsidRPr="002472E8">
        <w:rPr>
          <w:rFonts w:ascii="Verdana" w:hAnsi="Verdana"/>
          <w:b/>
          <w:bCs/>
          <w:color w:val="auto"/>
          <w:sz w:val="22"/>
          <w:szCs w:val="22"/>
        </w:rPr>
        <w:lastRenderedPageBreak/>
        <w:t>TÍTULO II</w:t>
      </w:r>
    </w:p>
    <w:p w:rsidR="005A2038" w:rsidRDefault="005A2038" w:rsidP="00D53C19">
      <w:pPr>
        <w:pStyle w:val="Default"/>
        <w:jc w:val="center"/>
        <w:rPr>
          <w:rFonts w:ascii="Verdana" w:hAnsi="Verdana"/>
          <w:b/>
          <w:bCs/>
          <w:color w:val="auto"/>
          <w:sz w:val="22"/>
          <w:szCs w:val="22"/>
        </w:rPr>
      </w:pPr>
    </w:p>
    <w:p w:rsidR="00AB086F" w:rsidRPr="002472E8" w:rsidRDefault="00620F18" w:rsidP="00D53C19">
      <w:pPr>
        <w:pStyle w:val="Default"/>
        <w:jc w:val="center"/>
        <w:rPr>
          <w:rFonts w:ascii="Verdana" w:hAnsi="Verdana"/>
          <w:b/>
          <w:bCs/>
          <w:color w:val="auto"/>
          <w:sz w:val="22"/>
          <w:szCs w:val="22"/>
        </w:rPr>
      </w:pPr>
      <w:r w:rsidRPr="002472E8">
        <w:rPr>
          <w:rFonts w:ascii="Verdana" w:hAnsi="Verdana"/>
          <w:b/>
          <w:bCs/>
          <w:color w:val="auto"/>
          <w:sz w:val="22"/>
          <w:szCs w:val="22"/>
        </w:rPr>
        <w:t>OBJETIVOS ESTRUCTURANTES: DESCRIPCIÓN, PROPÓSITOS, ESTRATEGIAS Y PROGRAMAS</w:t>
      </w:r>
    </w:p>
    <w:p w:rsidR="00AB086F" w:rsidRPr="002472E8" w:rsidRDefault="00AB086F" w:rsidP="000D77D7">
      <w:pPr>
        <w:pStyle w:val="Default"/>
        <w:jc w:val="both"/>
        <w:rPr>
          <w:rFonts w:ascii="Verdana" w:hAnsi="Verdana"/>
          <w:b/>
          <w:bCs/>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b/>
          <w:bCs/>
          <w:color w:val="auto"/>
          <w:sz w:val="22"/>
          <w:szCs w:val="22"/>
        </w:rPr>
        <w:t xml:space="preserve">Artículo 3. Objetivos estructurantes </w:t>
      </w:r>
      <w:r w:rsidRPr="002472E8">
        <w:rPr>
          <w:rFonts w:ascii="Verdana" w:hAnsi="Verdana"/>
          <w:color w:val="auto"/>
          <w:sz w:val="22"/>
          <w:szCs w:val="22"/>
        </w:rPr>
        <w:t xml:space="preserve">La administración </w:t>
      </w:r>
      <w:r w:rsidR="00AB086F" w:rsidRPr="002472E8">
        <w:rPr>
          <w:rFonts w:ascii="Verdana" w:hAnsi="Verdana"/>
          <w:color w:val="auto"/>
          <w:sz w:val="22"/>
          <w:szCs w:val="22"/>
        </w:rPr>
        <w:t>local</w:t>
      </w:r>
      <w:r w:rsidRPr="002472E8">
        <w:rPr>
          <w:rFonts w:ascii="Verdana" w:hAnsi="Verdana"/>
          <w:color w:val="auto"/>
          <w:sz w:val="22"/>
          <w:szCs w:val="22"/>
        </w:rPr>
        <w:t xml:space="preserve"> articulará el conjunto de sus acciones en torno a programas sectoriales e intersectoriales que dan contenido a los siguientes objetivos estructurantes: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 Ciudad de derechos </w:t>
      </w: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2. Derecho a la ciudad </w:t>
      </w: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3. Ciudad global </w:t>
      </w: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4. Participación </w:t>
      </w:r>
    </w:p>
    <w:p w:rsidR="00620F18" w:rsidRPr="002472E8" w:rsidRDefault="00AE20EF" w:rsidP="000D77D7">
      <w:pPr>
        <w:pStyle w:val="Default"/>
        <w:jc w:val="both"/>
        <w:rPr>
          <w:rFonts w:ascii="Verdana" w:hAnsi="Verdana"/>
          <w:color w:val="auto"/>
          <w:sz w:val="22"/>
          <w:szCs w:val="22"/>
        </w:rPr>
      </w:pPr>
      <w:r w:rsidRPr="002472E8">
        <w:rPr>
          <w:rFonts w:ascii="Verdana" w:hAnsi="Verdana"/>
          <w:color w:val="auto"/>
          <w:sz w:val="22"/>
          <w:szCs w:val="22"/>
        </w:rPr>
        <w:t>5</w:t>
      </w:r>
      <w:r w:rsidR="00620F18" w:rsidRPr="002472E8">
        <w:rPr>
          <w:rFonts w:ascii="Verdana" w:hAnsi="Verdana"/>
          <w:color w:val="auto"/>
          <w:sz w:val="22"/>
          <w:szCs w:val="22"/>
        </w:rPr>
        <w:t xml:space="preserve">. Gestión pública efectiva y transparente </w:t>
      </w:r>
    </w:p>
    <w:p w:rsidR="00620F18" w:rsidRPr="002472E8" w:rsidRDefault="00620F18"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p>
    <w:p w:rsidR="003E0C67" w:rsidRPr="002472E8" w:rsidRDefault="003E0C67" w:rsidP="00620F18">
      <w:pPr>
        <w:pStyle w:val="Default"/>
        <w:rPr>
          <w:rFonts w:ascii="Verdana" w:hAnsi="Verdana"/>
          <w:color w:val="auto"/>
          <w:sz w:val="22"/>
          <w:szCs w:val="22"/>
        </w:rPr>
      </w:pPr>
    </w:p>
    <w:p w:rsidR="00620F18" w:rsidRPr="002472E8" w:rsidRDefault="00620F18" w:rsidP="00AB086F">
      <w:pPr>
        <w:pStyle w:val="Default"/>
        <w:jc w:val="center"/>
        <w:rPr>
          <w:rFonts w:ascii="Verdana" w:hAnsi="Verdana"/>
          <w:b/>
          <w:bCs/>
          <w:color w:val="auto"/>
          <w:sz w:val="22"/>
          <w:szCs w:val="22"/>
        </w:rPr>
      </w:pPr>
      <w:r w:rsidRPr="00B10D70">
        <w:rPr>
          <w:rFonts w:ascii="Verdana" w:hAnsi="Verdana"/>
          <w:b/>
          <w:bCs/>
          <w:color w:val="auto"/>
          <w:sz w:val="22"/>
          <w:szCs w:val="22"/>
        </w:rPr>
        <w:t>CAPÍTULO 1. CIUDAD DE DERECHOS</w:t>
      </w:r>
    </w:p>
    <w:p w:rsidR="00AB086F" w:rsidRPr="002472E8" w:rsidRDefault="00AB086F" w:rsidP="00AB086F">
      <w:pPr>
        <w:pStyle w:val="Default"/>
        <w:jc w:val="center"/>
        <w:rPr>
          <w:rFonts w:ascii="Verdana" w:hAnsi="Verdana"/>
          <w:color w:val="auto"/>
          <w:sz w:val="22"/>
          <w:szCs w:val="22"/>
        </w:rPr>
      </w:pPr>
    </w:p>
    <w:p w:rsidR="00AB086F" w:rsidRPr="002472E8" w:rsidRDefault="00620F18" w:rsidP="000D77D7">
      <w:pPr>
        <w:pStyle w:val="Default"/>
        <w:jc w:val="both"/>
        <w:rPr>
          <w:rFonts w:ascii="Verdana" w:hAnsi="Verdana"/>
          <w:color w:val="auto"/>
          <w:sz w:val="22"/>
          <w:szCs w:val="22"/>
        </w:rPr>
      </w:pPr>
      <w:r w:rsidRPr="002472E8">
        <w:rPr>
          <w:rFonts w:ascii="Verdana" w:hAnsi="Verdana"/>
          <w:b/>
          <w:bCs/>
          <w:color w:val="auto"/>
          <w:sz w:val="22"/>
          <w:szCs w:val="22"/>
        </w:rPr>
        <w:t xml:space="preserve">Artículo 4. Descripción </w:t>
      </w:r>
      <w:r w:rsidR="000D77D7" w:rsidRPr="002472E8">
        <w:rPr>
          <w:rFonts w:ascii="Verdana" w:hAnsi="Verdana"/>
          <w:color w:val="auto"/>
          <w:sz w:val="22"/>
          <w:szCs w:val="22"/>
        </w:rPr>
        <w:t>Construiremos una local</w:t>
      </w:r>
      <w:r w:rsidR="003349DC" w:rsidRPr="002472E8">
        <w:rPr>
          <w:rFonts w:ascii="Verdana" w:hAnsi="Verdana"/>
          <w:color w:val="auto"/>
          <w:sz w:val="22"/>
          <w:szCs w:val="22"/>
        </w:rPr>
        <w:t>i</w:t>
      </w:r>
      <w:r w:rsidR="000D77D7" w:rsidRPr="002472E8">
        <w:rPr>
          <w:rFonts w:ascii="Verdana" w:hAnsi="Verdana"/>
          <w:color w:val="auto"/>
          <w:sz w:val="22"/>
          <w:szCs w:val="22"/>
        </w:rPr>
        <w:t>dad</w:t>
      </w:r>
      <w:r w:rsidRPr="002472E8">
        <w:rPr>
          <w:rFonts w:ascii="Verdana" w:hAnsi="Verdana"/>
          <w:color w:val="auto"/>
          <w:sz w:val="22"/>
          <w:szCs w:val="22"/>
        </w:rPr>
        <w:t xml:space="preserve"> en la que se reconozcan, restablezcan, garanticen y ejerzan los derechos individuales y colectivos en la que se disminuyan las desigualdades injustas y evitables, con la institucionalización de políticas que permitan trascender los periodo</w:t>
      </w:r>
      <w:r w:rsidR="000A1766" w:rsidRPr="002472E8">
        <w:rPr>
          <w:rFonts w:ascii="Verdana" w:hAnsi="Verdana"/>
          <w:color w:val="auto"/>
          <w:sz w:val="22"/>
          <w:szCs w:val="22"/>
        </w:rPr>
        <w:t>s de gobierno y consolidar una Localidad</w:t>
      </w:r>
      <w:r w:rsidRPr="002472E8">
        <w:rPr>
          <w:rFonts w:ascii="Verdana" w:hAnsi="Verdana"/>
          <w:color w:val="auto"/>
          <w:sz w:val="22"/>
          <w:szCs w:val="22"/>
        </w:rPr>
        <w:t xml:space="preserve"> en la cual la equidad, la justicia social, la reconciliación, la paz y la vida en equilibrio con la naturaleza y el ambiente, sean posibles para todas y todos. </w:t>
      </w:r>
    </w:p>
    <w:p w:rsidR="00AB086F" w:rsidRPr="002472E8" w:rsidRDefault="00AB086F"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b/>
          <w:bCs/>
          <w:color w:val="auto"/>
          <w:sz w:val="22"/>
          <w:szCs w:val="22"/>
        </w:rPr>
        <w:t xml:space="preserve">Artículo 5. Propósitos </w:t>
      </w:r>
    </w:p>
    <w:p w:rsidR="00620F18" w:rsidRPr="002472E8" w:rsidRDefault="00620F18" w:rsidP="00620F18">
      <w:pPr>
        <w:pStyle w:val="Default"/>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 Que cada vez más ciudadanas y ciudadanos participen de los beneficios del desarrollo y ejerzan sus derechos y libertades.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2. Hacer sostenible el pleno ejercicio de los derechos en función del mejoramiento de la calidad de vida. </w:t>
      </w:r>
    </w:p>
    <w:p w:rsidR="00620F18" w:rsidRPr="002472E8" w:rsidRDefault="00620F18" w:rsidP="00620F18">
      <w:pPr>
        <w:pStyle w:val="Default"/>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3. Respeto por los derechos de los trabajadores, garantizando condiciones dignas de trabajo que contribuyan a la mejor </w:t>
      </w:r>
      <w:r w:rsidR="000A1766" w:rsidRPr="002472E8">
        <w:rPr>
          <w:rFonts w:ascii="Verdana" w:hAnsi="Verdana"/>
          <w:color w:val="auto"/>
          <w:sz w:val="22"/>
          <w:szCs w:val="22"/>
        </w:rPr>
        <w:t>gestión</w:t>
      </w:r>
      <w:r w:rsidRPr="002472E8">
        <w:rPr>
          <w:rFonts w:ascii="Verdana" w:hAnsi="Verdana"/>
          <w:color w:val="auto"/>
          <w:sz w:val="22"/>
          <w:szCs w:val="22"/>
        </w:rPr>
        <w:t xml:space="preserve"> y servicio público para los habitantes de la </w:t>
      </w:r>
      <w:r w:rsidR="000A1766" w:rsidRPr="002472E8">
        <w:rPr>
          <w:rFonts w:ascii="Verdana" w:hAnsi="Verdana"/>
          <w:color w:val="auto"/>
          <w:sz w:val="22"/>
          <w:szCs w:val="22"/>
        </w:rPr>
        <w:t>localidad</w:t>
      </w:r>
      <w:r w:rsidRPr="002472E8">
        <w:rPr>
          <w:rFonts w:ascii="Verdana" w:hAnsi="Verdana"/>
          <w:color w:val="auto"/>
          <w:sz w:val="22"/>
          <w:szCs w:val="22"/>
        </w:rPr>
        <w:t xml:space="preserve">.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lastRenderedPageBreak/>
        <w:t xml:space="preserve">4. Consolidar una cultura que reconozca y valore a los niños, niñas, adolescentes y jóvenes como sujetos plenos de derechos y les otorgue primacía en consideración a lo crucial de su momento de desarrollo. </w:t>
      </w:r>
    </w:p>
    <w:p w:rsidR="000A1766" w:rsidRPr="002472E8" w:rsidRDefault="000A1766"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5. Garantizar condiciones dignas de seguridad alimentaria, nutrición, salud, educación, bienestar social, ambiente, </w:t>
      </w:r>
      <w:r w:rsidR="005254AA">
        <w:rPr>
          <w:rFonts w:ascii="Verdana" w:hAnsi="Verdana"/>
          <w:color w:val="auto"/>
          <w:sz w:val="22"/>
          <w:szCs w:val="22"/>
        </w:rPr>
        <w:t xml:space="preserve">vivienda, </w:t>
      </w:r>
      <w:r w:rsidRPr="002472E8">
        <w:rPr>
          <w:rFonts w:ascii="Verdana" w:hAnsi="Verdana"/>
          <w:color w:val="auto"/>
          <w:sz w:val="22"/>
          <w:szCs w:val="22"/>
        </w:rPr>
        <w:t xml:space="preserve">cultura, recreación y justicia, con énfasis en las personas, grupos poblacionales y sectores sociales en condiciones de riesgo o vulnerabilidad. </w:t>
      </w:r>
    </w:p>
    <w:p w:rsidR="00620F18" w:rsidRPr="002472E8" w:rsidRDefault="00620F18" w:rsidP="00620F18">
      <w:pPr>
        <w:pStyle w:val="Default"/>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6. Que el respeto por los derechos humanos, la restitución de los derechos a la verdad, la justicia permitan espacios de convivencia y reconciliación que fortalezcan el pacto ciudadano de no violencia, la instauración de una cultura de paz y la consolidación de la democracia.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7. Que la gestión y la inversión social estén en función de la prestación de los servicios sociales en términos de su disponibilidad, acceso, permanencia, calidad y pertinencia.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b/>
          <w:bCs/>
          <w:color w:val="auto"/>
          <w:sz w:val="22"/>
          <w:szCs w:val="22"/>
        </w:rPr>
        <w:t xml:space="preserve">Artículo 6. Estrategias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1. Optimizar los sistemas de información que contribuyen a reconocer, identificar y caracterizar las personas en condición de vulnerabilidad. </w:t>
      </w:r>
    </w:p>
    <w:p w:rsidR="00620F18" w:rsidRPr="002472E8" w:rsidRDefault="00620F18" w:rsidP="00620F18">
      <w:pPr>
        <w:pStyle w:val="Default"/>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s="Times New Roman"/>
          <w:color w:val="auto"/>
          <w:sz w:val="22"/>
          <w:szCs w:val="22"/>
        </w:rPr>
        <w:t xml:space="preserve">2. </w:t>
      </w:r>
      <w:r w:rsidRPr="002472E8">
        <w:rPr>
          <w:rFonts w:ascii="Verdana" w:hAnsi="Verdana"/>
          <w:color w:val="auto"/>
          <w:sz w:val="22"/>
          <w:szCs w:val="22"/>
        </w:rPr>
        <w:t xml:space="preserve">Desarrollar los planes de acciones afirmativas y demás acciones integrales que permitan reconocer, restituir y garantizar los derechos fundamentales de las personas, poblaciones, comunidades y sectores en condición de riesgo o vulnerabilidad. El Plan Integral de Acciones Afirmativas con sus programas, proyectos, estrategias, metas, rubros específicos, indicadores de gestión, y resultados, que se formule en concertación entre las comunidades </w:t>
      </w:r>
      <w:r w:rsidR="00AE20EF" w:rsidRPr="002472E8">
        <w:rPr>
          <w:rFonts w:ascii="Verdana" w:hAnsi="Verdana"/>
          <w:color w:val="auto"/>
          <w:sz w:val="22"/>
          <w:szCs w:val="22"/>
        </w:rPr>
        <w:t>afro descendientes</w:t>
      </w:r>
      <w:r w:rsidRPr="002472E8">
        <w:rPr>
          <w:rFonts w:ascii="Verdana" w:hAnsi="Verdana"/>
          <w:color w:val="auto"/>
          <w:sz w:val="22"/>
          <w:szCs w:val="22"/>
        </w:rPr>
        <w:t xml:space="preserve"> y la administración </w:t>
      </w:r>
      <w:r w:rsidR="000A1766" w:rsidRPr="002472E8">
        <w:rPr>
          <w:rFonts w:ascii="Verdana" w:hAnsi="Verdana"/>
          <w:color w:val="auto"/>
          <w:sz w:val="22"/>
          <w:szCs w:val="22"/>
        </w:rPr>
        <w:t>local</w:t>
      </w:r>
      <w:r w:rsidRPr="002472E8">
        <w:rPr>
          <w:rFonts w:ascii="Verdana" w:hAnsi="Verdana"/>
          <w:color w:val="auto"/>
          <w:sz w:val="22"/>
          <w:szCs w:val="22"/>
        </w:rPr>
        <w:t xml:space="preserve">, en el </w:t>
      </w:r>
      <w:r w:rsidRPr="0068767D">
        <w:rPr>
          <w:rFonts w:ascii="Verdana" w:hAnsi="Verdana"/>
          <w:color w:val="auto"/>
          <w:sz w:val="22"/>
          <w:szCs w:val="22"/>
        </w:rPr>
        <w:t>marco del acuerdo 175 de 2005</w:t>
      </w:r>
      <w:r w:rsidRPr="002472E8">
        <w:rPr>
          <w:rFonts w:ascii="Verdana" w:hAnsi="Verdana"/>
          <w:color w:val="auto"/>
          <w:sz w:val="22"/>
          <w:szCs w:val="22"/>
        </w:rPr>
        <w:t xml:space="preserve"> de la política pública en beneficios de esta población, hará parte integral del presente Plan de Desarrollo </w:t>
      </w:r>
      <w:r w:rsidR="000A1766" w:rsidRPr="002472E8">
        <w:rPr>
          <w:rFonts w:ascii="Verdana" w:hAnsi="Verdana"/>
          <w:color w:val="auto"/>
          <w:sz w:val="22"/>
          <w:szCs w:val="22"/>
        </w:rPr>
        <w:t>Local</w:t>
      </w:r>
      <w:r w:rsidRPr="002472E8">
        <w:rPr>
          <w:rFonts w:ascii="Verdana" w:hAnsi="Verdana"/>
          <w:color w:val="auto"/>
          <w:sz w:val="22"/>
          <w:szCs w:val="22"/>
        </w:rPr>
        <w:t xml:space="preserve">. </w:t>
      </w:r>
    </w:p>
    <w:p w:rsidR="00620F18" w:rsidRPr="002472E8" w:rsidRDefault="00620F18" w:rsidP="00620F18">
      <w:pPr>
        <w:pStyle w:val="Default"/>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s="Times New Roman"/>
          <w:color w:val="auto"/>
          <w:sz w:val="22"/>
          <w:szCs w:val="22"/>
        </w:rPr>
        <w:t xml:space="preserve">3. </w:t>
      </w:r>
      <w:r w:rsidRPr="002472E8">
        <w:rPr>
          <w:rFonts w:ascii="Verdana" w:hAnsi="Verdana"/>
          <w:color w:val="auto"/>
          <w:sz w:val="22"/>
          <w:szCs w:val="22"/>
        </w:rPr>
        <w:t xml:space="preserve">La gestión social integral como la estrategia para la implementación de la política social en </w:t>
      </w:r>
      <w:r w:rsidR="000A1766" w:rsidRPr="002472E8">
        <w:rPr>
          <w:rFonts w:ascii="Verdana" w:hAnsi="Verdana"/>
          <w:color w:val="auto"/>
          <w:sz w:val="22"/>
          <w:szCs w:val="22"/>
        </w:rPr>
        <w:t>la localidad</w:t>
      </w:r>
      <w:r w:rsidRPr="002472E8">
        <w:rPr>
          <w:rFonts w:ascii="Verdana" w:hAnsi="Verdana"/>
          <w:color w:val="auto"/>
          <w:sz w:val="22"/>
          <w:szCs w:val="22"/>
        </w:rPr>
        <w:t xml:space="preserve">, que promueve el desarrollo de las capacidades de las poblaciones, atendiendo sus particularidades territoriales y asegura la sinergia entre los diferentes sectores, el manejo eficiente de los recursos y pone de presente el protagonismo de la población en los territorios. </w:t>
      </w:r>
    </w:p>
    <w:p w:rsidR="00AE20EF" w:rsidRPr="002472E8" w:rsidRDefault="00AE20EF"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lastRenderedPageBreak/>
        <w:t xml:space="preserve">4. Armonizar el aumento de cobertura en la prestación de servicios básicos con la satisfacción de estándares de calidad.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5. Eliminar de manera progresiva las barreras físicas, económicas y culturales que impiden el acceso oportuno y equitativo a los servicios sociales y ambientales. </w:t>
      </w:r>
    </w:p>
    <w:p w:rsidR="00620F18" w:rsidRPr="002472E8" w:rsidRDefault="00620F18" w:rsidP="000D77D7">
      <w:pPr>
        <w:pStyle w:val="Default"/>
        <w:jc w:val="both"/>
        <w:rPr>
          <w:rFonts w:ascii="Verdana" w:hAnsi="Verdana"/>
          <w:color w:val="auto"/>
          <w:sz w:val="22"/>
          <w:szCs w:val="22"/>
        </w:rPr>
      </w:pPr>
    </w:p>
    <w:p w:rsidR="00620F18" w:rsidRPr="002472E8" w:rsidRDefault="00620F18" w:rsidP="000D77D7">
      <w:pPr>
        <w:pStyle w:val="Default"/>
        <w:jc w:val="both"/>
        <w:rPr>
          <w:rFonts w:ascii="Verdana" w:hAnsi="Verdana"/>
          <w:color w:val="auto"/>
          <w:sz w:val="22"/>
          <w:szCs w:val="22"/>
        </w:rPr>
      </w:pPr>
      <w:r w:rsidRPr="002472E8">
        <w:rPr>
          <w:rFonts w:ascii="Verdana" w:hAnsi="Verdana"/>
          <w:color w:val="auto"/>
          <w:sz w:val="22"/>
          <w:szCs w:val="22"/>
        </w:rPr>
        <w:t xml:space="preserve">6. Desarrollar programas de educación intercultural encaminados a propiciar el diálogo de saberes y costumbres protegiendo el derecho a un territorio sano. </w:t>
      </w:r>
    </w:p>
    <w:p w:rsidR="00620F18" w:rsidRPr="002472E8" w:rsidRDefault="00620F18" w:rsidP="00620F18">
      <w:pPr>
        <w:pStyle w:val="Default"/>
        <w:rPr>
          <w:rFonts w:ascii="Verdana" w:hAnsi="Verdana"/>
          <w:color w:val="auto"/>
          <w:sz w:val="22"/>
          <w:szCs w:val="22"/>
        </w:rPr>
      </w:pPr>
    </w:p>
    <w:p w:rsidR="00620F18" w:rsidRPr="002472E8" w:rsidRDefault="00620F18" w:rsidP="00FF3968">
      <w:pPr>
        <w:pStyle w:val="Default"/>
        <w:jc w:val="both"/>
        <w:rPr>
          <w:rFonts w:ascii="Verdana" w:hAnsi="Verdana"/>
          <w:color w:val="auto"/>
          <w:sz w:val="22"/>
          <w:szCs w:val="22"/>
        </w:rPr>
      </w:pPr>
      <w:r w:rsidRPr="002472E8">
        <w:rPr>
          <w:rFonts w:ascii="Verdana" w:hAnsi="Verdana"/>
          <w:color w:val="auto"/>
          <w:sz w:val="22"/>
          <w:szCs w:val="22"/>
        </w:rPr>
        <w:t xml:space="preserve">7. Adoptar las expresiones étnicas, sexuales y socioculturales de las personas como un eje articulador de derechos y deberes sociales, políticos y económicos. </w:t>
      </w:r>
    </w:p>
    <w:p w:rsidR="00620F18" w:rsidRPr="002472E8" w:rsidRDefault="00620F18" w:rsidP="00FF3968">
      <w:pPr>
        <w:pStyle w:val="Default"/>
        <w:jc w:val="both"/>
        <w:rPr>
          <w:rFonts w:ascii="Verdana" w:hAnsi="Verdana"/>
          <w:color w:val="auto"/>
          <w:sz w:val="22"/>
          <w:szCs w:val="22"/>
        </w:rPr>
      </w:pPr>
    </w:p>
    <w:p w:rsidR="00620F18" w:rsidRPr="002472E8" w:rsidRDefault="00620F18" w:rsidP="00FF3968">
      <w:pPr>
        <w:pStyle w:val="Default"/>
        <w:jc w:val="both"/>
        <w:rPr>
          <w:rFonts w:ascii="Verdana" w:hAnsi="Verdana"/>
          <w:color w:val="auto"/>
          <w:sz w:val="22"/>
          <w:szCs w:val="22"/>
        </w:rPr>
      </w:pPr>
      <w:r w:rsidRPr="002472E8">
        <w:rPr>
          <w:rFonts w:ascii="Verdana" w:hAnsi="Verdana"/>
          <w:b/>
          <w:bCs/>
          <w:color w:val="auto"/>
          <w:sz w:val="22"/>
          <w:szCs w:val="22"/>
        </w:rPr>
        <w:t xml:space="preserve">Artículo 7. Programas </w:t>
      </w:r>
    </w:p>
    <w:p w:rsidR="00620F18" w:rsidRPr="002472E8" w:rsidRDefault="00620F18" w:rsidP="00FF3968">
      <w:pPr>
        <w:pStyle w:val="Default"/>
        <w:jc w:val="both"/>
        <w:rPr>
          <w:rFonts w:ascii="Verdana" w:hAnsi="Verdana"/>
          <w:color w:val="auto"/>
          <w:sz w:val="22"/>
          <w:szCs w:val="22"/>
        </w:rPr>
      </w:pPr>
    </w:p>
    <w:p w:rsidR="00620F18" w:rsidRPr="002472E8" w:rsidRDefault="00620F18" w:rsidP="00FF3968">
      <w:pPr>
        <w:pStyle w:val="Default"/>
        <w:jc w:val="both"/>
        <w:rPr>
          <w:rFonts w:ascii="Verdana" w:hAnsi="Verdana"/>
          <w:sz w:val="22"/>
          <w:szCs w:val="22"/>
        </w:rPr>
      </w:pPr>
      <w:r w:rsidRPr="002472E8">
        <w:rPr>
          <w:rFonts w:ascii="Verdana" w:hAnsi="Verdana"/>
          <w:sz w:val="22"/>
          <w:szCs w:val="22"/>
        </w:rPr>
        <w:t>1.</w:t>
      </w:r>
      <w:r w:rsidRPr="002472E8">
        <w:rPr>
          <w:rFonts w:ascii="Verdana" w:hAnsi="Verdana"/>
          <w:color w:val="FF00FF"/>
          <w:sz w:val="22"/>
          <w:szCs w:val="22"/>
        </w:rPr>
        <w:t xml:space="preserve"> </w:t>
      </w:r>
      <w:r w:rsidRPr="002472E8">
        <w:rPr>
          <w:rFonts w:ascii="Verdana" w:hAnsi="Verdana"/>
          <w:b/>
          <w:bCs/>
          <w:sz w:val="22"/>
          <w:szCs w:val="22"/>
        </w:rPr>
        <w:t xml:space="preserve">Bogotá sana. </w:t>
      </w:r>
      <w:r w:rsidRPr="002472E8">
        <w:rPr>
          <w:rFonts w:ascii="Verdana" w:hAnsi="Verdana"/>
          <w:sz w:val="22"/>
          <w:szCs w:val="22"/>
        </w:rPr>
        <w:t xml:space="preserve">Garantizar el derecho a la salud, a través de un enfoque de prevención, promoción y atención primaria en salud, con el fin de satisfacer las necesidades individuales y colectivas. </w:t>
      </w:r>
    </w:p>
    <w:p w:rsidR="00620F18" w:rsidRPr="002472E8" w:rsidRDefault="00620F18" w:rsidP="00620F18">
      <w:pPr>
        <w:pStyle w:val="Default"/>
        <w:rPr>
          <w:rFonts w:ascii="Verdana" w:hAnsi="Verdana"/>
          <w:color w:val="FF00FF"/>
          <w:sz w:val="22"/>
          <w:szCs w:val="22"/>
        </w:rPr>
      </w:pPr>
    </w:p>
    <w:p w:rsidR="00620F18" w:rsidRPr="002472E8" w:rsidRDefault="0051395E" w:rsidP="00C22BE0">
      <w:pPr>
        <w:pStyle w:val="Default"/>
        <w:jc w:val="both"/>
        <w:rPr>
          <w:rFonts w:ascii="Verdana" w:hAnsi="Verdana"/>
          <w:sz w:val="22"/>
          <w:szCs w:val="22"/>
        </w:rPr>
      </w:pPr>
      <w:r w:rsidRPr="002472E8">
        <w:rPr>
          <w:rFonts w:ascii="Verdana" w:hAnsi="Verdana"/>
          <w:sz w:val="22"/>
          <w:szCs w:val="22"/>
        </w:rPr>
        <w:t>2.</w:t>
      </w:r>
      <w:r w:rsidR="00620F18" w:rsidRPr="002472E8">
        <w:rPr>
          <w:rFonts w:ascii="Verdana" w:hAnsi="Verdana"/>
          <w:sz w:val="22"/>
          <w:szCs w:val="22"/>
        </w:rPr>
        <w:t xml:space="preserve"> </w:t>
      </w:r>
      <w:r w:rsidR="00620F18" w:rsidRPr="002472E8">
        <w:rPr>
          <w:rFonts w:ascii="Verdana" w:hAnsi="Verdana"/>
          <w:b/>
          <w:bCs/>
          <w:sz w:val="22"/>
          <w:szCs w:val="22"/>
        </w:rPr>
        <w:t xml:space="preserve">Bogotá bien alimentada. </w:t>
      </w:r>
      <w:r w:rsidR="00620F18" w:rsidRPr="002472E8">
        <w:rPr>
          <w:rFonts w:ascii="Verdana" w:hAnsi="Verdana"/>
          <w:sz w:val="22"/>
          <w:szCs w:val="22"/>
        </w:rPr>
        <w:t xml:space="preserve">Garantizar el derecho a la seguridad </w:t>
      </w:r>
      <w:r w:rsidR="00C22BE0" w:rsidRPr="002472E8">
        <w:rPr>
          <w:rFonts w:ascii="Verdana" w:hAnsi="Verdana"/>
          <w:sz w:val="22"/>
          <w:szCs w:val="22"/>
        </w:rPr>
        <w:t>alimentaría</w:t>
      </w:r>
      <w:r w:rsidR="00620F18" w:rsidRPr="002472E8">
        <w:rPr>
          <w:rFonts w:ascii="Verdana" w:hAnsi="Verdana"/>
          <w:sz w:val="22"/>
          <w:szCs w:val="22"/>
        </w:rPr>
        <w:t xml:space="preserve"> y nutricional, en el marco d</w:t>
      </w:r>
      <w:r w:rsidR="0062074F" w:rsidRPr="002472E8">
        <w:rPr>
          <w:rFonts w:ascii="Verdana" w:hAnsi="Verdana"/>
          <w:sz w:val="22"/>
          <w:szCs w:val="22"/>
        </w:rPr>
        <w:t>el proceso de integración regional</w:t>
      </w:r>
      <w:r w:rsidR="00620F18" w:rsidRPr="002472E8">
        <w:rPr>
          <w:rFonts w:ascii="Verdana" w:hAnsi="Verdana"/>
          <w:sz w:val="22"/>
          <w:szCs w:val="22"/>
        </w:rPr>
        <w:t xml:space="preserve">. </w:t>
      </w:r>
    </w:p>
    <w:p w:rsidR="00620F18" w:rsidRPr="002472E8" w:rsidRDefault="00620F18" w:rsidP="00620F18">
      <w:pPr>
        <w:pStyle w:val="Default"/>
        <w:rPr>
          <w:rFonts w:ascii="Verdana" w:hAnsi="Verdana"/>
          <w:color w:val="FF00FF"/>
          <w:sz w:val="22"/>
          <w:szCs w:val="22"/>
        </w:rPr>
      </w:pPr>
    </w:p>
    <w:p w:rsidR="00620F18" w:rsidRPr="002472E8" w:rsidRDefault="0051395E" w:rsidP="00F6474C">
      <w:pPr>
        <w:pStyle w:val="Default"/>
        <w:jc w:val="both"/>
        <w:rPr>
          <w:rFonts w:ascii="Verdana" w:hAnsi="Verdana"/>
          <w:color w:val="auto"/>
          <w:sz w:val="22"/>
          <w:szCs w:val="22"/>
        </w:rPr>
      </w:pPr>
      <w:r w:rsidRPr="002472E8">
        <w:rPr>
          <w:rFonts w:ascii="Verdana" w:hAnsi="Verdana"/>
          <w:color w:val="auto"/>
          <w:sz w:val="22"/>
          <w:szCs w:val="22"/>
        </w:rPr>
        <w:t xml:space="preserve">3.  </w:t>
      </w:r>
      <w:r w:rsidR="00620F18" w:rsidRPr="002472E8">
        <w:rPr>
          <w:rFonts w:ascii="Verdana" w:hAnsi="Verdana"/>
          <w:b/>
          <w:bCs/>
          <w:color w:val="auto"/>
          <w:sz w:val="22"/>
          <w:szCs w:val="22"/>
        </w:rPr>
        <w:t xml:space="preserve">Alternativas productivas para la generación de ingresos para poblaciones vulnerables. </w:t>
      </w:r>
      <w:r w:rsidR="00620F18" w:rsidRPr="002472E8">
        <w:rPr>
          <w:rFonts w:ascii="Verdana" w:hAnsi="Verdana"/>
          <w:color w:val="auto"/>
          <w:sz w:val="22"/>
          <w:szCs w:val="22"/>
        </w:rPr>
        <w:t xml:space="preserve">Mejorar las capacidades de generación de ingresos con base en el desarrollo de las potencialidades de la población, con especial énfasis en mujeres y jóvenes. </w:t>
      </w:r>
    </w:p>
    <w:p w:rsidR="00620F18" w:rsidRPr="002472E8" w:rsidRDefault="00620F18" w:rsidP="00F6474C">
      <w:pPr>
        <w:pStyle w:val="Default"/>
        <w:jc w:val="both"/>
        <w:rPr>
          <w:rFonts w:ascii="Verdana" w:hAnsi="Verdana"/>
          <w:color w:val="FF00FF"/>
          <w:sz w:val="22"/>
          <w:szCs w:val="22"/>
        </w:rPr>
      </w:pPr>
    </w:p>
    <w:p w:rsidR="00620F18" w:rsidRPr="002472E8" w:rsidRDefault="0051395E" w:rsidP="00DF36DB">
      <w:pPr>
        <w:pStyle w:val="Default"/>
        <w:jc w:val="both"/>
        <w:rPr>
          <w:rFonts w:ascii="Verdana" w:hAnsi="Verdana"/>
          <w:sz w:val="22"/>
          <w:szCs w:val="22"/>
        </w:rPr>
      </w:pPr>
      <w:r w:rsidRPr="002472E8">
        <w:rPr>
          <w:rFonts w:ascii="Verdana" w:hAnsi="Verdana"/>
          <w:sz w:val="22"/>
          <w:szCs w:val="22"/>
        </w:rPr>
        <w:t>4</w:t>
      </w:r>
      <w:r w:rsidR="00620F18" w:rsidRPr="002472E8">
        <w:rPr>
          <w:rFonts w:ascii="Verdana" w:hAnsi="Verdana"/>
          <w:sz w:val="22"/>
          <w:szCs w:val="22"/>
        </w:rPr>
        <w:t xml:space="preserve">. </w:t>
      </w:r>
      <w:r w:rsidR="00620F18" w:rsidRPr="002472E8">
        <w:rPr>
          <w:rFonts w:ascii="Verdana" w:hAnsi="Verdana"/>
          <w:b/>
          <w:bCs/>
          <w:sz w:val="22"/>
          <w:szCs w:val="22"/>
        </w:rPr>
        <w:t xml:space="preserve">Educación de calidad y pertinencia para vivir mejor. </w:t>
      </w:r>
      <w:r w:rsidR="00620F18" w:rsidRPr="002472E8">
        <w:rPr>
          <w:rFonts w:ascii="Verdana" w:hAnsi="Verdana"/>
          <w:sz w:val="22"/>
          <w:szCs w:val="22"/>
        </w:rPr>
        <w:t xml:space="preserve">Garantizar a las niñas, niños y jóvenes el derecho a una educación que responda a las expectativas individuales y colectivas, a la diversidad, a la interculturalidad y a los desafíos de una Bogotá global y en constante crecimiento. </w:t>
      </w:r>
    </w:p>
    <w:p w:rsidR="00620F18" w:rsidRPr="002472E8" w:rsidRDefault="00620F18" w:rsidP="00DF36DB">
      <w:pPr>
        <w:pStyle w:val="Default"/>
        <w:jc w:val="both"/>
        <w:rPr>
          <w:rFonts w:ascii="Verdana" w:hAnsi="Verdana"/>
          <w:color w:val="FF00FF"/>
          <w:sz w:val="22"/>
          <w:szCs w:val="22"/>
        </w:rPr>
      </w:pPr>
    </w:p>
    <w:p w:rsidR="00620F18" w:rsidRPr="002472E8" w:rsidRDefault="0051395E" w:rsidP="00DF36DB">
      <w:pPr>
        <w:pStyle w:val="Default"/>
        <w:jc w:val="both"/>
        <w:rPr>
          <w:rFonts w:ascii="Verdana" w:hAnsi="Verdana"/>
          <w:sz w:val="22"/>
          <w:szCs w:val="22"/>
        </w:rPr>
      </w:pPr>
      <w:r w:rsidRPr="002472E8">
        <w:rPr>
          <w:rFonts w:ascii="Verdana" w:hAnsi="Verdana"/>
          <w:sz w:val="22"/>
          <w:szCs w:val="22"/>
        </w:rPr>
        <w:t>5</w:t>
      </w:r>
      <w:r w:rsidR="00620F18" w:rsidRPr="002472E8">
        <w:rPr>
          <w:rFonts w:ascii="Verdana" w:hAnsi="Verdana"/>
          <w:sz w:val="22"/>
          <w:szCs w:val="22"/>
        </w:rPr>
        <w:t xml:space="preserve">. </w:t>
      </w:r>
      <w:r w:rsidR="00620F18" w:rsidRPr="002472E8">
        <w:rPr>
          <w:rFonts w:ascii="Verdana" w:hAnsi="Verdana"/>
          <w:b/>
          <w:bCs/>
          <w:sz w:val="22"/>
          <w:szCs w:val="22"/>
        </w:rPr>
        <w:t xml:space="preserve">Acceso y permanencia a la educación para todas y todos. </w:t>
      </w:r>
      <w:r w:rsidR="00620F18" w:rsidRPr="002472E8">
        <w:rPr>
          <w:rFonts w:ascii="Verdana" w:hAnsi="Verdana"/>
          <w:sz w:val="22"/>
          <w:szCs w:val="22"/>
        </w:rPr>
        <w:t xml:space="preserve">Generar las condiciones para que las niñas, niños, adolescentes y jóvenes accedan y permanezcan en todos los ciclos educativos. </w:t>
      </w:r>
    </w:p>
    <w:p w:rsidR="0051395E" w:rsidRPr="002472E8" w:rsidRDefault="0051395E" w:rsidP="00DF36DB">
      <w:pPr>
        <w:pStyle w:val="Default"/>
        <w:jc w:val="both"/>
        <w:rPr>
          <w:rFonts w:ascii="Verdana" w:hAnsi="Verdana"/>
          <w:sz w:val="22"/>
          <w:szCs w:val="22"/>
        </w:rPr>
      </w:pPr>
    </w:p>
    <w:p w:rsidR="002271F8" w:rsidRDefault="00B56CF2" w:rsidP="00DF36DB">
      <w:pPr>
        <w:pStyle w:val="Default"/>
        <w:jc w:val="both"/>
        <w:rPr>
          <w:rFonts w:ascii="Verdana" w:hAnsi="Verdana"/>
          <w:sz w:val="22"/>
          <w:szCs w:val="22"/>
        </w:rPr>
      </w:pPr>
      <w:r w:rsidRPr="002472E8">
        <w:rPr>
          <w:rFonts w:ascii="Verdana" w:hAnsi="Verdana"/>
          <w:sz w:val="22"/>
          <w:szCs w:val="22"/>
        </w:rPr>
        <w:t xml:space="preserve">6. </w:t>
      </w:r>
      <w:r w:rsidR="002271F8" w:rsidRPr="002472E8">
        <w:rPr>
          <w:rFonts w:ascii="Verdana" w:hAnsi="Verdana"/>
          <w:b/>
          <w:sz w:val="22"/>
          <w:szCs w:val="22"/>
        </w:rPr>
        <w:t>Mejoramiento de la infraestructura y dotación de colegios</w:t>
      </w:r>
      <w:r w:rsidRPr="002472E8">
        <w:rPr>
          <w:rFonts w:ascii="Verdana" w:hAnsi="Verdana"/>
          <w:sz w:val="22"/>
          <w:szCs w:val="22"/>
        </w:rPr>
        <w:t>.</w:t>
      </w:r>
      <w:r w:rsidR="00086D81" w:rsidRPr="002472E8">
        <w:rPr>
          <w:rFonts w:ascii="Verdana" w:hAnsi="Verdana"/>
          <w:sz w:val="22"/>
          <w:szCs w:val="22"/>
        </w:rPr>
        <w:t xml:space="preserve"> Generar condiciones que permitan garantizar la oferta educativa suficiente y adecuada para atender las necesidades diferenciales de la población escolar.</w:t>
      </w:r>
    </w:p>
    <w:p w:rsidR="00923C78" w:rsidRDefault="00923C78" w:rsidP="00DF36DB">
      <w:pPr>
        <w:pStyle w:val="Default"/>
        <w:jc w:val="both"/>
        <w:rPr>
          <w:rFonts w:ascii="Verdana" w:hAnsi="Verdana"/>
          <w:sz w:val="22"/>
          <w:szCs w:val="22"/>
        </w:rPr>
      </w:pPr>
    </w:p>
    <w:p w:rsidR="00B14FA1" w:rsidRPr="00B14FA1" w:rsidRDefault="00923C78" w:rsidP="00B14FA1">
      <w:pPr>
        <w:jc w:val="both"/>
        <w:rPr>
          <w:rFonts w:cs="Arial"/>
          <w:sz w:val="18"/>
          <w:szCs w:val="18"/>
          <w:lang w:eastAsia="es-CO"/>
        </w:rPr>
      </w:pPr>
      <w:r w:rsidRPr="0062538A">
        <w:rPr>
          <w:rFonts w:ascii="Verdana" w:hAnsi="Verdana"/>
          <w:szCs w:val="22"/>
        </w:rPr>
        <w:lastRenderedPageBreak/>
        <w:t xml:space="preserve">7. </w:t>
      </w:r>
      <w:r w:rsidR="000F5E61" w:rsidRPr="0062538A">
        <w:rPr>
          <w:rFonts w:ascii="Trebuchet MS" w:hAnsi="Trebuchet MS"/>
          <w:b/>
          <w:sz w:val="24"/>
          <w:szCs w:val="24"/>
        </w:rPr>
        <w:t>Derecho a un techo</w:t>
      </w:r>
      <w:r w:rsidR="00E17567">
        <w:rPr>
          <w:rFonts w:ascii="Trebuchet MS" w:hAnsi="Trebuchet MS"/>
          <w:sz w:val="24"/>
          <w:szCs w:val="24"/>
        </w:rPr>
        <w:t xml:space="preserve">. </w:t>
      </w:r>
      <w:r w:rsidR="00C01D15" w:rsidRPr="00E8359B">
        <w:rPr>
          <w:rFonts w:ascii="Trebuchet MS" w:hAnsi="Trebuchet MS"/>
          <w:sz w:val="24"/>
          <w:szCs w:val="24"/>
        </w:rPr>
        <w:t>Garantizar de manera progresiva el derecho a la vivienda digna y en territorio seguro, a través de</w:t>
      </w:r>
      <w:r w:rsidR="00001A82">
        <w:rPr>
          <w:rFonts w:ascii="Trebuchet MS" w:hAnsi="Trebuchet MS"/>
          <w:sz w:val="24"/>
          <w:szCs w:val="24"/>
        </w:rPr>
        <w:t xml:space="preserve"> la gestión de acciones que conlleven a</w:t>
      </w:r>
      <w:r w:rsidR="00C01D15" w:rsidRPr="00E8359B">
        <w:rPr>
          <w:rFonts w:ascii="Trebuchet MS" w:hAnsi="Trebuchet MS"/>
          <w:sz w:val="24"/>
          <w:szCs w:val="24"/>
        </w:rPr>
        <w:t xml:space="preserve"> la construcción, el mejoramiento, la reubicación y el subsidio</w:t>
      </w:r>
      <w:r w:rsidR="00C01D15">
        <w:rPr>
          <w:rFonts w:ascii="Trebuchet MS" w:hAnsi="Trebuchet MS"/>
          <w:sz w:val="24"/>
          <w:szCs w:val="24"/>
        </w:rPr>
        <w:t>.</w:t>
      </w:r>
    </w:p>
    <w:p w:rsidR="00086D81" w:rsidRPr="00B14FA1" w:rsidRDefault="00086D81" w:rsidP="00DF36DB">
      <w:pPr>
        <w:pStyle w:val="Default"/>
        <w:jc w:val="both"/>
        <w:rPr>
          <w:rFonts w:ascii="Verdana" w:hAnsi="Verdana"/>
          <w:sz w:val="22"/>
          <w:szCs w:val="22"/>
          <w:lang w:val="es-CO"/>
        </w:rPr>
      </w:pPr>
    </w:p>
    <w:p w:rsidR="00620F18" w:rsidRPr="002472E8" w:rsidRDefault="00E476F0" w:rsidP="00DF36DB">
      <w:pPr>
        <w:pStyle w:val="Default"/>
        <w:jc w:val="both"/>
        <w:rPr>
          <w:rFonts w:ascii="Verdana" w:hAnsi="Verdana"/>
          <w:sz w:val="22"/>
          <w:szCs w:val="22"/>
        </w:rPr>
      </w:pPr>
      <w:r>
        <w:rPr>
          <w:rFonts w:ascii="Verdana" w:hAnsi="Verdana"/>
          <w:sz w:val="22"/>
          <w:szCs w:val="22"/>
        </w:rPr>
        <w:t>8</w:t>
      </w:r>
      <w:r w:rsidR="00620F18" w:rsidRPr="002472E8">
        <w:rPr>
          <w:rFonts w:ascii="Verdana" w:hAnsi="Verdana"/>
          <w:sz w:val="22"/>
          <w:szCs w:val="22"/>
        </w:rPr>
        <w:t xml:space="preserve">. </w:t>
      </w:r>
      <w:r w:rsidR="00620F18" w:rsidRPr="002472E8">
        <w:rPr>
          <w:rFonts w:ascii="Verdana" w:hAnsi="Verdana"/>
          <w:b/>
          <w:bCs/>
          <w:sz w:val="22"/>
          <w:szCs w:val="22"/>
        </w:rPr>
        <w:t xml:space="preserve">En Bogotá se vive un mejor ambiente. </w:t>
      </w:r>
      <w:r w:rsidR="00620F18" w:rsidRPr="002472E8">
        <w:rPr>
          <w:rFonts w:ascii="Verdana" w:hAnsi="Verdana"/>
          <w:sz w:val="22"/>
          <w:szCs w:val="22"/>
        </w:rPr>
        <w:t xml:space="preserve">Garantizar el derecho a disfrutar de un ambiente sano, a través de la implementación de acciones preventivas y correctivas. </w:t>
      </w:r>
    </w:p>
    <w:p w:rsidR="0051395E" w:rsidRPr="002472E8" w:rsidRDefault="0051395E" w:rsidP="00DF36DB">
      <w:pPr>
        <w:pStyle w:val="Default"/>
        <w:jc w:val="both"/>
        <w:rPr>
          <w:rFonts w:ascii="Verdana" w:hAnsi="Verdana"/>
          <w:color w:val="FF00FF"/>
          <w:sz w:val="22"/>
          <w:szCs w:val="22"/>
        </w:rPr>
      </w:pPr>
    </w:p>
    <w:p w:rsidR="006636E0" w:rsidRPr="002472E8" w:rsidRDefault="00E476F0" w:rsidP="006636E0">
      <w:pPr>
        <w:tabs>
          <w:tab w:val="left" w:pos="2760"/>
          <w:tab w:val="left" w:pos="6060"/>
        </w:tabs>
        <w:jc w:val="both"/>
        <w:rPr>
          <w:rFonts w:ascii="Verdana" w:eastAsia="Batang" w:hAnsi="Verdana"/>
          <w:szCs w:val="22"/>
          <w:lang w:eastAsia="ko-KR"/>
        </w:rPr>
      </w:pPr>
      <w:r>
        <w:rPr>
          <w:rFonts w:ascii="Verdana" w:eastAsia="Batang" w:hAnsi="Verdana"/>
          <w:bCs/>
          <w:szCs w:val="22"/>
          <w:lang w:eastAsia="ko-KR"/>
        </w:rPr>
        <w:t>9</w:t>
      </w:r>
      <w:r w:rsidR="00FA1648" w:rsidRPr="002472E8">
        <w:rPr>
          <w:rFonts w:ascii="Verdana" w:eastAsia="Batang" w:hAnsi="Verdana"/>
          <w:bCs/>
          <w:szCs w:val="22"/>
          <w:lang w:eastAsia="ko-KR"/>
        </w:rPr>
        <w:t>.</w:t>
      </w:r>
      <w:r w:rsidR="00FA1648" w:rsidRPr="002472E8">
        <w:rPr>
          <w:rFonts w:ascii="Verdana" w:eastAsia="Batang" w:hAnsi="Verdana"/>
          <w:b/>
          <w:bCs/>
          <w:szCs w:val="22"/>
          <w:lang w:eastAsia="ko-KR"/>
        </w:rPr>
        <w:t xml:space="preserve"> </w:t>
      </w:r>
      <w:r w:rsidR="006636E0" w:rsidRPr="002472E8">
        <w:rPr>
          <w:rFonts w:ascii="Verdana" w:eastAsia="Batang" w:hAnsi="Verdana"/>
          <w:b/>
          <w:bCs/>
          <w:szCs w:val="22"/>
          <w:lang w:eastAsia="ko-KR"/>
        </w:rPr>
        <w:t xml:space="preserve">Construcción de paz y reconciliación. </w:t>
      </w:r>
      <w:r w:rsidR="006636E0" w:rsidRPr="002472E8">
        <w:rPr>
          <w:rFonts w:ascii="Verdana" w:eastAsia="Batang" w:hAnsi="Verdana"/>
          <w:szCs w:val="22"/>
          <w:lang w:eastAsia="ko-KR"/>
        </w:rPr>
        <w:t xml:space="preserve">Generar condiciones que permitan construir paz, promoviendo la solución pacífica de conflictos, la no violencia activa, y la garantía efectiva de los derechos de las víctimas y de la población desplazada y fortalecer los compromisos y acuerdos humanitarios, los pactos ciudadanos de paz, el aporte a diálogos y negociaciones y la integración de excombatientes sin discriminación alguna.  </w:t>
      </w:r>
    </w:p>
    <w:p w:rsidR="00842746" w:rsidRPr="002472E8" w:rsidRDefault="00842746" w:rsidP="00DF36DB">
      <w:pPr>
        <w:pStyle w:val="Default"/>
        <w:jc w:val="both"/>
        <w:rPr>
          <w:rFonts w:ascii="Verdana" w:hAnsi="Verdana"/>
          <w:color w:val="FF00FF"/>
          <w:sz w:val="22"/>
          <w:szCs w:val="22"/>
          <w:lang w:val="es-CO"/>
        </w:rPr>
      </w:pPr>
    </w:p>
    <w:p w:rsidR="00620F18" w:rsidRPr="002472E8" w:rsidRDefault="00E476F0" w:rsidP="00DF36DB">
      <w:pPr>
        <w:pStyle w:val="Default"/>
        <w:jc w:val="both"/>
        <w:rPr>
          <w:rFonts w:ascii="Verdana" w:hAnsi="Verdana"/>
          <w:color w:val="auto"/>
          <w:sz w:val="22"/>
          <w:szCs w:val="22"/>
        </w:rPr>
      </w:pPr>
      <w:r>
        <w:rPr>
          <w:rFonts w:ascii="Verdana" w:hAnsi="Verdana"/>
          <w:color w:val="auto"/>
          <w:sz w:val="22"/>
          <w:szCs w:val="22"/>
        </w:rPr>
        <w:t>10</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Bogotá viva</w:t>
      </w:r>
      <w:r w:rsidR="00620F18" w:rsidRPr="002472E8">
        <w:rPr>
          <w:rFonts w:ascii="Verdana" w:hAnsi="Verdana"/>
          <w:color w:val="auto"/>
          <w:sz w:val="22"/>
          <w:szCs w:val="22"/>
        </w:rPr>
        <w:t xml:space="preserve">. Ampliar las oportunidades y mejorar las capacidades para que todas y todos accedan, participen, se apropien y realicen prácticas artísticas, patrimoniales, culturales, recreativas y deportivas, atendiendo criterios de inclusión, identidad, autonomía, proximidad y diversidad. </w:t>
      </w:r>
    </w:p>
    <w:p w:rsidR="00620F18" w:rsidRPr="002472E8" w:rsidRDefault="00620F18" w:rsidP="00620F18">
      <w:pPr>
        <w:pStyle w:val="Default"/>
        <w:rPr>
          <w:rFonts w:ascii="Verdana" w:hAnsi="Verdana"/>
          <w:color w:val="FF00FF"/>
          <w:sz w:val="22"/>
          <w:szCs w:val="22"/>
        </w:rPr>
      </w:pPr>
    </w:p>
    <w:p w:rsidR="00620F18" w:rsidRPr="002472E8" w:rsidRDefault="00E476F0" w:rsidP="00CB587B">
      <w:pPr>
        <w:pStyle w:val="Default"/>
        <w:jc w:val="both"/>
        <w:rPr>
          <w:rFonts w:ascii="Verdana" w:hAnsi="Verdana"/>
          <w:sz w:val="22"/>
          <w:szCs w:val="22"/>
        </w:rPr>
      </w:pPr>
      <w:r>
        <w:rPr>
          <w:rFonts w:ascii="Verdana" w:hAnsi="Verdana"/>
          <w:sz w:val="22"/>
          <w:szCs w:val="22"/>
        </w:rPr>
        <w:t>11</w:t>
      </w:r>
      <w:r w:rsidR="00620F18" w:rsidRPr="002472E8">
        <w:rPr>
          <w:rFonts w:ascii="Verdana" w:hAnsi="Verdana"/>
          <w:sz w:val="22"/>
          <w:szCs w:val="22"/>
        </w:rPr>
        <w:t xml:space="preserve">. </w:t>
      </w:r>
      <w:r w:rsidR="00620F18" w:rsidRPr="002472E8">
        <w:rPr>
          <w:rFonts w:ascii="Verdana" w:hAnsi="Verdana"/>
          <w:b/>
          <w:bCs/>
          <w:sz w:val="22"/>
          <w:szCs w:val="22"/>
        </w:rPr>
        <w:t xml:space="preserve">Igualdad de oportunidades y de derechos para la inclusión de la población en condición de discapacidad. </w:t>
      </w:r>
      <w:r w:rsidR="00620F18" w:rsidRPr="002472E8">
        <w:rPr>
          <w:rFonts w:ascii="Verdana" w:hAnsi="Verdana"/>
          <w:sz w:val="22"/>
          <w:szCs w:val="22"/>
        </w:rPr>
        <w:t xml:space="preserve">Generar acciones dirigidas a garantizar los derechos de las personas en condición de discapacidad que les aseguren asistencia digna en los servicios sociales y faciliten su inserción en la vida social y productiva de la ciudad. </w:t>
      </w:r>
    </w:p>
    <w:p w:rsidR="00620F18" w:rsidRPr="002472E8" w:rsidRDefault="00620F18" w:rsidP="00CB587B">
      <w:pPr>
        <w:pStyle w:val="Default"/>
        <w:jc w:val="both"/>
        <w:rPr>
          <w:rFonts w:ascii="Verdana" w:hAnsi="Verdana"/>
          <w:color w:val="FF00FF"/>
          <w:sz w:val="22"/>
          <w:szCs w:val="22"/>
        </w:rPr>
      </w:pPr>
    </w:p>
    <w:p w:rsidR="00620F18" w:rsidRPr="002472E8" w:rsidRDefault="000200F6" w:rsidP="00CB587B">
      <w:pPr>
        <w:pStyle w:val="Default"/>
        <w:jc w:val="both"/>
        <w:rPr>
          <w:rFonts w:ascii="Verdana" w:hAnsi="Verdana"/>
          <w:sz w:val="22"/>
          <w:szCs w:val="22"/>
        </w:rPr>
      </w:pPr>
      <w:r>
        <w:rPr>
          <w:rFonts w:ascii="Verdana" w:hAnsi="Verdana"/>
          <w:sz w:val="22"/>
          <w:szCs w:val="22"/>
        </w:rPr>
        <w:t>12</w:t>
      </w:r>
      <w:r w:rsidR="00620F18" w:rsidRPr="002472E8">
        <w:rPr>
          <w:rFonts w:ascii="Verdana" w:hAnsi="Verdana"/>
          <w:sz w:val="22"/>
          <w:szCs w:val="22"/>
        </w:rPr>
        <w:t xml:space="preserve">. </w:t>
      </w:r>
      <w:r w:rsidR="00620F18" w:rsidRPr="002472E8">
        <w:rPr>
          <w:rFonts w:ascii="Verdana" w:hAnsi="Verdana"/>
          <w:b/>
          <w:bCs/>
          <w:sz w:val="22"/>
          <w:szCs w:val="22"/>
        </w:rPr>
        <w:t>Toda la vida integralmente protegidos</w:t>
      </w:r>
      <w:r w:rsidR="00620F18" w:rsidRPr="002472E8">
        <w:rPr>
          <w:rFonts w:ascii="Verdana" w:hAnsi="Verdana"/>
          <w:sz w:val="22"/>
          <w:szCs w:val="22"/>
        </w:rPr>
        <w:t xml:space="preserve">. Adelantar acciones para garantizar el ejercicio pleno de los derechos de las personas en cualquier etapa del ciclo vital, reconociendo sus potencialidades y valorando el aporte específico y diferencial que niñas y niños, adolescentes, jóvenes, adultos, personas mayores y las familias, pueden realizar para el logro de una </w:t>
      </w:r>
      <w:r w:rsidR="00620F18" w:rsidRPr="002472E8">
        <w:rPr>
          <w:rFonts w:ascii="Verdana" w:hAnsi="Verdana"/>
          <w:i/>
          <w:iCs/>
          <w:sz w:val="22"/>
          <w:szCs w:val="22"/>
        </w:rPr>
        <w:t>B</w:t>
      </w:r>
      <w:r w:rsidR="0051395E" w:rsidRPr="002472E8">
        <w:rPr>
          <w:rFonts w:ascii="Verdana" w:hAnsi="Verdana"/>
          <w:i/>
          <w:iCs/>
          <w:sz w:val="22"/>
          <w:szCs w:val="22"/>
        </w:rPr>
        <w:t>arrios Unidos</w:t>
      </w:r>
      <w:r w:rsidR="00620F18" w:rsidRPr="002472E8">
        <w:rPr>
          <w:rFonts w:ascii="Verdana" w:hAnsi="Verdana"/>
          <w:i/>
          <w:iCs/>
          <w:sz w:val="22"/>
          <w:szCs w:val="22"/>
        </w:rPr>
        <w:t xml:space="preserve"> positiv</w:t>
      </w:r>
      <w:r w:rsidR="009A004E" w:rsidRPr="002472E8">
        <w:rPr>
          <w:rFonts w:ascii="Verdana" w:hAnsi="Verdana"/>
          <w:i/>
          <w:iCs/>
          <w:sz w:val="22"/>
          <w:szCs w:val="22"/>
        </w:rPr>
        <w:t>a</w:t>
      </w:r>
      <w:r w:rsidR="00620F18" w:rsidRPr="002472E8">
        <w:rPr>
          <w:rFonts w:ascii="Verdana" w:hAnsi="Verdana"/>
          <w:sz w:val="22"/>
          <w:szCs w:val="22"/>
        </w:rPr>
        <w:t xml:space="preserve">. </w:t>
      </w:r>
    </w:p>
    <w:p w:rsidR="00B53BE3" w:rsidRPr="002472E8" w:rsidRDefault="00B53BE3" w:rsidP="00CB587B">
      <w:pPr>
        <w:pStyle w:val="Default"/>
        <w:jc w:val="both"/>
        <w:rPr>
          <w:rFonts w:ascii="Verdana" w:hAnsi="Verdana"/>
          <w:sz w:val="22"/>
          <w:szCs w:val="22"/>
        </w:rPr>
      </w:pPr>
    </w:p>
    <w:p w:rsidR="00B53BE3" w:rsidRPr="002472E8" w:rsidRDefault="000200F6" w:rsidP="00CB587B">
      <w:pPr>
        <w:pStyle w:val="Default"/>
        <w:jc w:val="both"/>
        <w:rPr>
          <w:rFonts w:ascii="Verdana" w:hAnsi="Verdana"/>
          <w:sz w:val="22"/>
          <w:szCs w:val="22"/>
        </w:rPr>
      </w:pPr>
      <w:r>
        <w:rPr>
          <w:rFonts w:ascii="Verdana" w:hAnsi="Verdana"/>
          <w:sz w:val="22"/>
          <w:szCs w:val="22"/>
        </w:rPr>
        <w:t>13</w:t>
      </w:r>
      <w:r w:rsidR="00B53BE3" w:rsidRPr="002472E8">
        <w:rPr>
          <w:rFonts w:ascii="Verdana" w:hAnsi="Verdana"/>
          <w:sz w:val="22"/>
          <w:szCs w:val="22"/>
        </w:rPr>
        <w:t xml:space="preserve">. </w:t>
      </w:r>
      <w:r w:rsidR="00B53BE3" w:rsidRPr="002472E8">
        <w:rPr>
          <w:rFonts w:ascii="Verdana" w:hAnsi="Verdana"/>
          <w:b/>
          <w:sz w:val="22"/>
          <w:szCs w:val="22"/>
        </w:rPr>
        <w:t>Bogotá positiva con las mujeres y la equidad de género</w:t>
      </w:r>
      <w:r w:rsidR="00B53BE3" w:rsidRPr="002472E8">
        <w:rPr>
          <w:rFonts w:ascii="Verdana" w:hAnsi="Verdana"/>
          <w:sz w:val="22"/>
          <w:szCs w:val="22"/>
        </w:rPr>
        <w:t>. Avanzar en el reconocimiento, garantía y restitución de los derechos de las mujeres y garantizar las condiciones para el ejercicio efectivo de los mismos.</w:t>
      </w:r>
    </w:p>
    <w:p w:rsidR="002E45F1" w:rsidRPr="002472E8" w:rsidRDefault="002E45F1" w:rsidP="00620F18">
      <w:pPr>
        <w:pStyle w:val="Default"/>
        <w:rPr>
          <w:rFonts w:ascii="Verdana" w:hAnsi="Verdana"/>
          <w:b/>
          <w:bCs/>
          <w:color w:val="FF00FF"/>
          <w:sz w:val="22"/>
          <w:szCs w:val="22"/>
        </w:rPr>
      </w:pPr>
    </w:p>
    <w:p w:rsidR="00086D81" w:rsidRDefault="00086D81" w:rsidP="00620F18">
      <w:pPr>
        <w:pStyle w:val="Default"/>
        <w:rPr>
          <w:rFonts w:ascii="Verdana" w:hAnsi="Verdana"/>
          <w:b/>
          <w:bCs/>
          <w:color w:val="FF00FF"/>
          <w:sz w:val="22"/>
          <w:szCs w:val="22"/>
        </w:rPr>
      </w:pPr>
    </w:p>
    <w:p w:rsidR="005734A2" w:rsidRPr="002472E8" w:rsidRDefault="005734A2" w:rsidP="00620F18">
      <w:pPr>
        <w:pStyle w:val="Default"/>
        <w:rPr>
          <w:rFonts w:ascii="Verdana" w:hAnsi="Verdana"/>
          <w:b/>
          <w:bCs/>
          <w:color w:val="FF00FF"/>
          <w:sz w:val="22"/>
          <w:szCs w:val="22"/>
        </w:rPr>
      </w:pPr>
    </w:p>
    <w:p w:rsidR="0023353F" w:rsidRPr="002472E8" w:rsidRDefault="0023353F" w:rsidP="00620F18">
      <w:pPr>
        <w:pStyle w:val="Default"/>
        <w:rPr>
          <w:rFonts w:ascii="Verdana" w:hAnsi="Verdana"/>
          <w:b/>
          <w:bCs/>
          <w:color w:val="auto"/>
          <w:sz w:val="22"/>
          <w:szCs w:val="22"/>
        </w:rPr>
      </w:pPr>
    </w:p>
    <w:p w:rsidR="001F271B" w:rsidRDefault="001F271B" w:rsidP="00B56CF2">
      <w:pPr>
        <w:pStyle w:val="Default"/>
        <w:jc w:val="center"/>
        <w:rPr>
          <w:rFonts w:ascii="Verdana" w:hAnsi="Verdana"/>
          <w:b/>
          <w:bCs/>
          <w:color w:val="auto"/>
          <w:sz w:val="22"/>
          <w:szCs w:val="22"/>
        </w:rPr>
      </w:pPr>
    </w:p>
    <w:p w:rsidR="00620F18" w:rsidRPr="002472E8" w:rsidRDefault="00620F18" w:rsidP="00B56CF2">
      <w:pPr>
        <w:pStyle w:val="Default"/>
        <w:jc w:val="center"/>
        <w:rPr>
          <w:rFonts w:ascii="Verdana" w:hAnsi="Verdana"/>
          <w:color w:val="auto"/>
          <w:sz w:val="22"/>
          <w:szCs w:val="22"/>
        </w:rPr>
      </w:pPr>
      <w:r w:rsidRPr="001A7F23">
        <w:rPr>
          <w:rFonts w:ascii="Verdana" w:hAnsi="Verdana"/>
          <w:b/>
          <w:bCs/>
          <w:color w:val="auto"/>
          <w:sz w:val="22"/>
          <w:szCs w:val="22"/>
        </w:rPr>
        <w:t xml:space="preserve">CAPÍTULO 2. DERECHO A </w:t>
      </w:r>
      <w:smartTag w:uri="urn:schemas-microsoft-com:office:smarttags" w:element="PersonName">
        <w:smartTagPr>
          <w:attr w:name="ProductID" w:val="la Ciudad"/>
        </w:smartTagPr>
        <w:r w:rsidRPr="001A7F23">
          <w:rPr>
            <w:rFonts w:ascii="Verdana" w:hAnsi="Verdana"/>
            <w:b/>
            <w:bCs/>
            <w:color w:val="auto"/>
            <w:sz w:val="22"/>
            <w:szCs w:val="22"/>
          </w:rPr>
          <w:t>LA CIUDAD</w:t>
        </w:r>
      </w:smartTag>
    </w:p>
    <w:p w:rsidR="00CB587B" w:rsidRPr="002472E8" w:rsidRDefault="00CB587B" w:rsidP="00B56CF2">
      <w:pPr>
        <w:pStyle w:val="Default"/>
        <w:jc w:val="center"/>
        <w:rPr>
          <w:rFonts w:ascii="Verdana" w:hAnsi="Verdana"/>
          <w:b/>
          <w:bCs/>
          <w:color w:val="auto"/>
          <w:sz w:val="22"/>
          <w:szCs w:val="22"/>
        </w:rPr>
      </w:pPr>
    </w:p>
    <w:p w:rsidR="00414AA0" w:rsidRPr="002472E8" w:rsidRDefault="00414AA0" w:rsidP="00B365D7">
      <w:pPr>
        <w:pStyle w:val="Default"/>
        <w:jc w:val="both"/>
        <w:rPr>
          <w:rFonts w:ascii="Verdana" w:hAnsi="Verdana"/>
          <w:b/>
          <w:bCs/>
          <w:color w:val="auto"/>
          <w:sz w:val="22"/>
          <w:szCs w:val="22"/>
        </w:rPr>
      </w:pPr>
    </w:p>
    <w:p w:rsidR="00B365D7" w:rsidRPr="002472E8" w:rsidRDefault="00620F18" w:rsidP="00B365D7">
      <w:pPr>
        <w:pStyle w:val="Default"/>
        <w:jc w:val="both"/>
        <w:rPr>
          <w:rFonts w:ascii="Verdana" w:hAnsi="Verdana"/>
          <w:color w:val="auto"/>
          <w:sz w:val="22"/>
          <w:szCs w:val="22"/>
        </w:rPr>
      </w:pPr>
      <w:r w:rsidRPr="002472E8">
        <w:rPr>
          <w:rFonts w:ascii="Verdana" w:hAnsi="Verdana"/>
          <w:b/>
          <w:bCs/>
          <w:color w:val="auto"/>
          <w:sz w:val="22"/>
          <w:szCs w:val="22"/>
        </w:rPr>
        <w:t xml:space="preserve">Artículo 8. Descripción </w:t>
      </w:r>
      <w:r w:rsidRPr="002472E8">
        <w:rPr>
          <w:rFonts w:ascii="Verdana" w:hAnsi="Verdana"/>
          <w:color w:val="auto"/>
          <w:sz w:val="22"/>
          <w:szCs w:val="22"/>
        </w:rPr>
        <w:t>Construiremos, con l</w:t>
      </w:r>
      <w:r w:rsidR="00CB587B" w:rsidRPr="002472E8">
        <w:rPr>
          <w:rFonts w:ascii="Verdana" w:hAnsi="Verdana"/>
          <w:color w:val="auto"/>
          <w:sz w:val="22"/>
          <w:szCs w:val="22"/>
        </w:rPr>
        <w:t>a gente y para la gente, una locali</w:t>
      </w:r>
      <w:r w:rsidRPr="002472E8">
        <w:rPr>
          <w:rFonts w:ascii="Verdana" w:hAnsi="Verdana"/>
          <w:color w:val="auto"/>
          <w:sz w:val="22"/>
          <w:szCs w:val="22"/>
        </w:rPr>
        <w:t>dad positiva, como escenario de las actividades humanas, en la que el ordenamiento territorial promueva el desarrollo integral, equitativo y ambientalmente sostenible y permita el efectivo disfrute de los derechos, para lo cual desarrollaremos accio</w:t>
      </w:r>
      <w:r w:rsidR="006A2712" w:rsidRPr="002472E8">
        <w:rPr>
          <w:rFonts w:ascii="Verdana" w:hAnsi="Verdana"/>
          <w:color w:val="auto"/>
          <w:sz w:val="22"/>
          <w:szCs w:val="22"/>
        </w:rPr>
        <w:t xml:space="preserve">nes que </w:t>
      </w:r>
      <w:r w:rsidRPr="002472E8">
        <w:rPr>
          <w:rFonts w:ascii="Verdana" w:hAnsi="Verdana"/>
          <w:color w:val="auto"/>
          <w:sz w:val="22"/>
          <w:szCs w:val="22"/>
        </w:rPr>
        <w:t>hagan más eficiente la movilidad, generen condiciones de reconciliación, convivencia, paz y seguridad, y promuevan la identidad, el reconocimiento de la diversidad y el diálogo intercultural, con base en un modelo de desarrollo democrático, soci</w:t>
      </w:r>
      <w:r w:rsidR="00CB587B" w:rsidRPr="002472E8">
        <w:rPr>
          <w:rFonts w:ascii="Verdana" w:hAnsi="Verdana"/>
          <w:color w:val="auto"/>
          <w:sz w:val="22"/>
          <w:szCs w:val="22"/>
        </w:rPr>
        <w:t>al e incluyente.</w:t>
      </w:r>
    </w:p>
    <w:p w:rsidR="00B365D7" w:rsidRPr="002472E8" w:rsidRDefault="00B365D7" w:rsidP="00B365D7">
      <w:pPr>
        <w:pStyle w:val="Default"/>
        <w:jc w:val="both"/>
        <w:rPr>
          <w:rFonts w:ascii="Verdana" w:hAnsi="Verdana"/>
          <w:color w:val="auto"/>
          <w:sz w:val="22"/>
          <w:szCs w:val="22"/>
        </w:rPr>
      </w:pPr>
    </w:p>
    <w:p w:rsidR="00414AA0" w:rsidRPr="002472E8" w:rsidRDefault="00414AA0" w:rsidP="00B365D7">
      <w:pPr>
        <w:pStyle w:val="Default"/>
        <w:jc w:val="both"/>
        <w:rPr>
          <w:rFonts w:ascii="Verdana" w:hAnsi="Verdana"/>
          <w:b/>
          <w:bCs/>
          <w:color w:val="auto"/>
          <w:sz w:val="22"/>
          <w:szCs w:val="22"/>
        </w:rPr>
      </w:pPr>
    </w:p>
    <w:p w:rsidR="00620F18" w:rsidRPr="002472E8" w:rsidRDefault="00620F18" w:rsidP="00B365D7">
      <w:pPr>
        <w:pStyle w:val="Default"/>
        <w:jc w:val="both"/>
        <w:rPr>
          <w:rFonts w:ascii="Verdana" w:hAnsi="Verdana"/>
          <w:color w:val="auto"/>
          <w:sz w:val="22"/>
          <w:szCs w:val="22"/>
        </w:rPr>
      </w:pPr>
      <w:r w:rsidRPr="002472E8">
        <w:rPr>
          <w:rFonts w:ascii="Verdana" w:hAnsi="Verdana"/>
          <w:b/>
          <w:bCs/>
          <w:color w:val="auto"/>
          <w:sz w:val="22"/>
          <w:szCs w:val="22"/>
        </w:rPr>
        <w:t xml:space="preserve">Artículo 9. Propósitos </w:t>
      </w:r>
    </w:p>
    <w:p w:rsidR="00620F18" w:rsidRPr="002472E8" w:rsidRDefault="00620F18" w:rsidP="00620F18">
      <w:pPr>
        <w:pStyle w:val="Default"/>
        <w:rPr>
          <w:rFonts w:ascii="Verdana" w:hAnsi="Verdana"/>
          <w:color w:val="auto"/>
          <w:sz w:val="22"/>
          <w:szCs w:val="22"/>
        </w:rPr>
      </w:pPr>
    </w:p>
    <w:p w:rsidR="00620F18" w:rsidRPr="002472E8" w:rsidRDefault="00620F18" w:rsidP="008B40B1">
      <w:pPr>
        <w:pStyle w:val="Default"/>
        <w:jc w:val="both"/>
        <w:rPr>
          <w:rFonts w:ascii="Verdana" w:hAnsi="Verdana"/>
          <w:color w:val="auto"/>
          <w:sz w:val="22"/>
          <w:szCs w:val="22"/>
        </w:rPr>
      </w:pPr>
      <w:r w:rsidRPr="002472E8">
        <w:rPr>
          <w:rFonts w:ascii="Verdana" w:hAnsi="Verdana"/>
          <w:color w:val="auto"/>
          <w:sz w:val="22"/>
          <w:szCs w:val="22"/>
        </w:rPr>
        <w:t>1. Dignificar el hábitat a través de</w:t>
      </w:r>
      <w:r w:rsidR="004403A8" w:rsidRPr="002472E8">
        <w:rPr>
          <w:rFonts w:ascii="Verdana" w:hAnsi="Verdana"/>
          <w:color w:val="auto"/>
          <w:sz w:val="22"/>
          <w:szCs w:val="22"/>
        </w:rPr>
        <w:t>l mejoramiento de las condiciones</w:t>
      </w:r>
      <w:r w:rsidRPr="002472E8">
        <w:rPr>
          <w:rFonts w:ascii="Verdana" w:hAnsi="Verdana"/>
          <w:color w:val="auto"/>
          <w:sz w:val="22"/>
          <w:szCs w:val="22"/>
        </w:rPr>
        <w:t xml:space="preserve"> ambientales de</w:t>
      </w:r>
      <w:r w:rsidR="008B40B1" w:rsidRPr="002472E8">
        <w:rPr>
          <w:rFonts w:ascii="Verdana" w:hAnsi="Verdana"/>
          <w:color w:val="auto"/>
          <w:sz w:val="22"/>
          <w:szCs w:val="22"/>
        </w:rPr>
        <w:t xml:space="preserve"> los elementos físicos de la locali</w:t>
      </w:r>
      <w:r w:rsidRPr="002472E8">
        <w:rPr>
          <w:rFonts w:ascii="Verdana" w:hAnsi="Verdana"/>
          <w:color w:val="auto"/>
          <w:sz w:val="22"/>
          <w:szCs w:val="22"/>
        </w:rPr>
        <w:t xml:space="preserve">dad, la eficiencia en la movilidad, y la generación de condiciones de equidad, convivencia y seguridad, que reconozcan las diferencias poblacionales, con base en una política económica centrada en las personas y en un modelo de desarrollo democrático, social, integral y ambientalmente sostenible. </w:t>
      </w:r>
    </w:p>
    <w:p w:rsidR="00620F18" w:rsidRPr="002472E8" w:rsidRDefault="00620F18" w:rsidP="008B40B1">
      <w:pPr>
        <w:pStyle w:val="Default"/>
        <w:jc w:val="both"/>
        <w:rPr>
          <w:rFonts w:ascii="Verdana" w:hAnsi="Verdana"/>
          <w:color w:val="auto"/>
          <w:sz w:val="22"/>
          <w:szCs w:val="22"/>
        </w:rPr>
      </w:pPr>
    </w:p>
    <w:p w:rsidR="00620F18" w:rsidRPr="002472E8" w:rsidRDefault="00620F18" w:rsidP="008B40B1">
      <w:pPr>
        <w:pStyle w:val="Default"/>
        <w:jc w:val="both"/>
        <w:rPr>
          <w:rFonts w:ascii="Verdana" w:hAnsi="Verdana"/>
          <w:color w:val="FF00FF"/>
          <w:sz w:val="22"/>
          <w:szCs w:val="22"/>
        </w:rPr>
      </w:pPr>
      <w:r w:rsidRPr="002472E8">
        <w:rPr>
          <w:rFonts w:ascii="Verdana" w:hAnsi="Verdana"/>
          <w:color w:val="auto"/>
          <w:sz w:val="22"/>
          <w:szCs w:val="22"/>
        </w:rPr>
        <w:t>2. Hacer efectiva la distribución y el acceso equitativo a los servicios, la infraestructura, el espacio público y los equipamientos, en armonía con el ambient</w:t>
      </w:r>
      <w:r w:rsidR="008B40B1" w:rsidRPr="002472E8">
        <w:rPr>
          <w:rFonts w:ascii="Verdana" w:hAnsi="Verdana"/>
          <w:color w:val="auto"/>
          <w:sz w:val="22"/>
          <w:szCs w:val="22"/>
        </w:rPr>
        <w:t>e, con el fin que la comunidad</w:t>
      </w:r>
      <w:r w:rsidRPr="002472E8">
        <w:rPr>
          <w:rFonts w:ascii="Verdana" w:hAnsi="Verdana"/>
          <w:color w:val="auto"/>
          <w:sz w:val="22"/>
          <w:szCs w:val="22"/>
        </w:rPr>
        <w:t xml:space="preserve"> cuente con las condiciones necesarias para ejercer el derecho a la </w:t>
      </w:r>
      <w:r w:rsidR="006D472D" w:rsidRPr="002472E8">
        <w:rPr>
          <w:rFonts w:ascii="Verdana" w:hAnsi="Verdana"/>
          <w:color w:val="auto"/>
          <w:sz w:val="22"/>
          <w:szCs w:val="22"/>
        </w:rPr>
        <w:t>localidad y por extensión a la cuidad.</w:t>
      </w:r>
      <w:r w:rsidRPr="002472E8">
        <w:rPr>
          <w:rFonts w:ascii="Verdana" w:hAnsi="Verdana"/>
          <w:color w:val="auto"/>
          <w:sz w:val="22"/>
          <w:szCs w:val="22"/>
        </w:rPr>
        <w:t xml:space="preserve"> </w:t>
      </w:r>
    </w:p>
    <w:p w:rsidR="00620F18" w:rsidRPr="002472E8" w:rsidRDefault="00620F18" w:rsidP="00620F18">
      <w:pPr>
        <w:pStyle w:val="Default"/>
        <w:rPr>
          <w:rFonts w:ascii="Verdana" w:hAnsi="Verdana"/>
          <w:color w:val="FF00FF"/>
          <w:sz w:val="22"/>
          <w:szCs w:val="22"/>
        </w:rPr>
      </w:pPr>
    </w:p>
    <w:p w:rsidR="00620F18" w:rsidRPr="002472E8" w:rsidRDefault="00620F18" w:rsidP="00960F53">
      <w:pPr>
        <w:pStyle w:val="Default"/>
        <w:jc w:val="both"/>
        <w:rPr>
          <w:rFonts w:ascii="Verdana" w:hAnsi="Verdana"/>
          <w:color w:val="auto"/>
          <w:sz w:val="22"/>
          <w:szCs w:val="22"/>
        </w:rPr>
      </w:pPr>
      <w:r w:rsidRPr="002472E8">
        <w:rPr>
          <w:rFonts w:ascii="Verdana" w:hAnsi="Verdana"/>
          <w:color w:val="auto"/>
          <w:sz w:val="22"/>
          <w:szCs w:val="22"/>
        </w:rPr>
        <w:t xml:space="preserve">3. Democratizar y hacer equitativo y productivo el uso y la gestión del suelo </w:t>
      </w:r>
      <w:r w:rsidR="006D472D" w:rsidRPr="002472E8">
        <w:rPr>
          <w:rFonts w:ascii="Verdana" w:hAnsi="Verdana"/>
          <w:color w:val="auto"/>
          <w:sz w:val="22"/>
          <w:szCs w:val="22"/>
        </w:rPr>
        <w:t>local.</w:t>
      </w:r>
    </w:p>
    <w:p w:rsidR="006D472D" w:rsidRPr="002472E8" w:rsidRDefault="006D472D" w:rsidP="00960F53">
      <w:pPr>
        <w:pStyle w:val="Default"/>
        <w:jc w:val="both"/>
        <w:rPr>
          <w:rFonts w:ascii="Verdana" w:hAnsi="Verdana"/>
          <w:color w:val="auto"/>
          <w:sz w:val="22"/>
          <w:szCs w:val="22"/>
        </w:rPr>
      </w:pPr>
    </w:p>
    <w:p w:rsidR="00620F18" w:rsidRPr="002472E8" w:rsidRDefault="00620F18" w:rsidP="00960F53">
      <w:pPr>
        <w:pStyle w:val="Default"/>
        <w:jc w:val="both"/>
        <w:rPr>
          <w:rFonts w:ascii="Verdana" w:hAnsi="Verdana"/>
          <w:color w:val="auto"/>
          <w:sz w:val="22"/>
          <w:szCs w:val="22"/>
        </w:rPr>
      </w:pPr>
      <w:r w:rsidRPr="002472E8">
        <w:rPr>
          <w:rFonts w:ascii="Verdana" w:hAnsi="Verdana"/>
          <w:color w:val="auto"/>
          <w:sz w:val="22"/>
          <w:szCs w:val="22"/>
        </w:rPr>
        <w:t xml:space="preserve">4. Promover e instaurar una cultura de solidaridad, reconciliación y no violencia. </w:t>
      </w:r>
    </w:p>
    <w:p w:rsidR="00620F18" w:rsidRPr="002472E8" w:rsidRDefault="00620F18" w:rsidP="00960F53">
      <w:pPr>
        <w:pStyle w:val="Default"/>
        <w:jc w:val="both"/>
        <w:rPr>
          <w:rFonts w:ascii="Verdana" w:hAnsi="Verdana"/>
          <w:color w:val="FF00FF"/>
          <w:sz w:val="22"/>
          <w:szCs w:val="22"/>
        </w:rPr>
      </w:pPr>
    </w:p>
    <w:p w:rsidR="00620F18" w:rsidRPr="002472E8" w:rsidRDefault="00620F18" w:rsidP="00960F53">
      <w:pPr>
        <w:pStyle w:val="Default"/>
        <w:jc w:val="both"/>
        <w:rPr>
          <w:rFonts w:ascii="Verdana" w:hAnsi="Verdana"/>
          <w:color w:val="auto"/>
          <w:sz w:val="22"/>
          <w:szCs w:val="22"/>
        </w:rPr>
      </w:pPr>
      <w:r w:rsidRPr="002472E8">
        <w:rPr>
          <w:rFonts w:ascii="Verdana" w:hAnsi="Verdana"/>
          <w:color w:val="auto"/>
          <w:sz w:val="22"/>
          <w:szCs w:val="22"/>
        </w:rPr>
        <w:t xml:space="preserve">5. Fortalecer la institucionalidad asociada a la seguridad y la justicia. </w:t>
      </w:r>
    </w:p>
    <w:p w:rsidR="00620F18" w:rsidRPr="002472E8" w:rsidRDefault="00620F18" w:rsidP="00960F53">
      <w:pPr>
        <w:pStyle w:val="Default"/>
        <w:jc w:val="both"/>
        <w:rPr>
          <w:rFonts w:ascii="Verdana" w:hAnsi="Verdana"/>
          <w:color w:val="auto"/>
          <w:sz w:val="22"/>
          <w:szCs w:val="22"/>
        </w:rPr>
      </w:pPr>
    </w:p>
    <w:p w:rsidR="00620F18" w:rsidRPr="002472E8" w:rsidRDefault="00620F18" w:rsidP="00960F53">
      <w:pPr>
        <w:pStyle w:val="Default"/>
        <w:jc w:val="both"/>
        <w:rPr>
          <w:rFonts w:ascii="Verdana" w:hAnsi="Verdana"/>
          <w:color w:val="auto"/>
          <w:sz w:val="22"/>
          <w:szCs w:val="22"/>
        </w:rPr>
      </w:pPr>
      <w:r w:rsidRPr="002472E8">
        <w:rPr>
          <w:rFonts w:ascii="Verdana" w:hAnsi="Verdana"/>
          <w:color w:val="auto"/>
          <w:sz w:val="22"/>
          <w:szCs w:val="22"/>
        </w:rPr>
        <w:t xml:space="preserve">6. Contar con una estrategia integral de identificación y manejo del riesgo natural y antrópico. </w:t>
      </w:r>
    </w:p>
    <w:p w:rsidR="00620F18" w:rsidRDefault="00620F18" w:rsidP="00620F18">
      <w:pPr>
        <w:pStyle w:val="Default"/>
        <w:rPr>
          <w:rFonts w:ascii="Verdana" w:hAnsi="Verdana"/>
          <w:color w:val="FF00FF"/>
          <w:sz w:val="22"/>
          <w:szCs w:val="22"/>
        </w:rPr>
      </w:pPr>
    </w:p>
    <w:p w:rsidR="001A7F23" w:rsidRPr="002472E8" w:rsidRDefault="001A7F23" w:rsidP="00620F18">
      <w:pPr>
        <w:pStyle w:val="Default"/>
        <w:rPr>
          <w:rFonts w:ascii="Verdana" w:hAnsi="Verdana"/>
          <w:color w:val="FF00FF"/>
          <w:sz w:val="22"/>
          <w:szCs w:val="22"/>
        </w:rPr>
      </w:pPr>
    </w:p>
    <w:p w:rsidR="001F271B" w:rsidRDefault="001F271B" w:rsidP="00620F18">
      <w:pPr>
        <w:pStyle w:val="Default"/>
        <w:rPr>
          <w:rFonts w:ascii="Verdana" w:hAnsi="Verdana"/>
          <w:b/>
          <w:bCs/>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b/>
          <w:bCs/>
          <w:color w:val="auto"/>
          <w:sz w:val="22"/>
          <w:szCs w:val="22"/>
        </w:rPr>
        <w:lastRenderedPageBreak/>
        <w:t xml:space="preserve">Artículo 10. Estrategias </w:t>
      </w:r>
    </w:p>
    <w:p w:rsidR="00620F18" w:rsidRPr="002472E8" w:rsidRDefault="00620F18" w:rsidP="00620F18">
      <w:pPr>
        <w:pStyle w:val="Default"/>
        <w:rPr>
          <w:rFonts w:ascii="Verdana" w:hAnsi="Verdana"/>
          <w:color w:val="FF00FF"/>
          <w:sz w:val="22"/>
          <w:szCs w:val="22"/>
        </w:rPr>
      </w:pPr>
    </w:p>
    <w:p w:rsidR="00620F18" w:rsidRPr="002472E8" w:rsidRDefault="00414AA0" w:rsidP="00373E63">
      <w:pPr>
        <w:pStyle w:val="Default"/>
        <w:jc w:val="both"/>
        <w:rPr>
          <w:rFonts w:ascii="Verdana" w:hAnsi="Verdana"/>
          <w:color w:val="auto"/>
          <w:sz w:val="22"/>
          <w:szCs w:val="22"/>
        </w:rPr>
      </w:pPr>
      <w:r w:rsidRPr="002472E8">
        <w:rPr>
          <w:rFonts w:ascii="Verdana" w:hAnsi="Verdana"/>
          <w:color w:val="auto"/>
          <w:sz w:val="22"/>
          <w:szCs w:val="22"/>
        </w:rPr>
        <w:t>1</w:t>
      </w:r>
      <w:r w:rsidR="00620F18" w:rsidRPr="002472E8">
        <w:rPr>
          <w:rFonts w:ascii="Verdana" w:hAnsi="Verdana"/>
          <w:color w:val="auto"/>
          <w:sz w:val="22"/>
          <w:szCs w:val="22"/>
        </w:rPr>
        <w:t xml:space="preserve">. Desarrollar y armonizar los subsistemas peatonal, vial, de transporte y de regulación y control del tráfico, del </w:t>
      </w:r>
      <w:r w:rsidR="00620F18" w:rsidRPr="002472E8">
        <w:rPr>
          <w:rFonts w:ascii="Verdana" w:hAnsi="Verdana"/>
          <w:i/>
          <w:iCs/>
          <w:color w:val="auto"/>
          <w:sz w:val="22"/>
          <w:szCs w:val="22"/>
        </w:rPr>
        <w:t xml:space="preserve">Plan Maestro de Movilidad. </w:t>
      </w:r>
    </w:p>
    <w:p w:rsidR="00620F18" w:rsidRPr="002472E8" w:rsidRDefault="00620F18" w:rsidP="00373E63">
      <w:pPr>
        <w:pStyle w:val="Default"/>
        <w:jc w:val="both"/>
        <w:rPr>
          <w:rFonts w:ascii="Verdana" w:hAnsi="Verdana"/>
          <w:color w:val="auto"/>
          <w:sz w:val="22"/>
          <w:szCs w:val="22"/>
        </w:rPr>
      </w:pPr>
    </w:p>
    <w:p w:rsidR="00620F18" w:rsidRPr="002472E8" w:rsidRDefault="00414AA0" w:rsidP="00373E63">
      <w:pPr>
        <w:pStyle w:val="Default"/>
        <w:jc w:val="both"/>
        <w:rPr>
          <w:rFonts w:ascii="Verdana" w:hAnsi="Verdana"/>
          <w:color w:val="auto"/>
          <w:sz w:val="22"/>
          <w:szCs w:val="22"/>
        </w:rPr>
      </w:pPr>
      <w:r w:rsidRPr="002472E8">
        <w:rPr>
          <w:rFonts w:ascii="Verdana" w:hAnsi="Verdana"/>
          <w:color w:val="auto"/>
          <w:sz w:val="22"/>
          <w:szCs w:val="22"/>
        </w:rPr>
        <w:t>2</w:t>
      </w:r>
      <w:r w:rsidR="00620F18" w:rsidRPr="002472E8">
        <w:rPr>
          <w:rFonts w:ascii="Verdana" w:hAnsi="Verdana"/>
          <w:color w:val="auto"/>
          <w:sz w:val="22"/>
          <w:szCs w:val="22"/>
        </w:rPr>
        <w:t xml:space="preserve">. Promover la convivencia ciudadana, a través de acciones que generen sentido de pertenencia e identidad, solidaridad, y respeto a la vida y a la diversidad. </w:t>
      </w:r>
    </w:p>
    <w:p w:rsidR="00620F18" w:rsidRPr="002472E8" w:rsidRDefault="00620F18" w:rsidP="00620F18">
      <w:pPr>
        <w:pStyle w:val="Default"/>
        <w:rPr>
          <w:rFonts w:ascii="Verdana" w:hAnsi="Verdana"/>
          <w:color w:val="FF00FF"/>
          <w:sz w:val="22"/>
          <w:szCs w:val="22"/>
        </w:rPr>
      </w:pPr>
    </w:p>
    <w:p w:rsidR="00620F18" w:rsidRPr="002472E8" w:rsidRDefault="00414AA0" w:rsidP="008052DD">
      <w:pPr>
        <w:pStyle w:val="Default"/>
        <w:jc w:val="both"/>
        <w:rPr>
          <w:rFonts w:ascii="Verdana" w:hAnsi="Verdana"/>
          <w:color w:val="auto"/>
          <w:sz w:val="22"/>
          <w:szCs w:val="22"/>
        </w:rPr>
      </w:pPr>
      <w:r w:rsidRPr="002472E8">
        <w:rPr>
          <w:rFonts w:ascii="Verdana" w:hAnsi="Verdana"/>
          <w:color w:val="auto"/>
          <w:sz w:val="22"/>
          <w:szCs w:val="22"/>
        </w:rPr>
        <w:t>3</w:t>
      </w:r>
      <w:r w:rsidR="00373E63" w:rsidRPr="002472E8">
        <w:rPr>
          <w:rFonts w:ascii="Verdana" w:hAnsi="Verdana"/>
          <w:color w:val="auto"/>
          <w:sz w:val="22"/>
          <w:szCs w:val="22"/>
        </w:rPr>
        <w:t>.</w:t>
      </w:r>
      <w:r w:rsidR="00620F18" w:rsidRPr="002472E8">
        <w:rPr>
          <w:rFonts w:ascii="Verdana" w:hAnsi="Verdana"/>
          <w:color w:val="auto"/>
          <w:sz w:val="22"/>
          <w:szCs w:val="22"/>
        </w:rPr>
        <w:t xml:space="preserve"> Desarrollar acciones de prevención con intervenciones integrales para reducir los factores de riesgo, generadores de violencia y delincuencia, en las zonas con problemáticas críticas de seguridad y convivencia</w:t>
      </w:r>
      <w:r w:rsidRPr="002472E8">
        <w:rPr>
          <w:rFonts w:ascii="Verdana" w:hAnsi="Verdana"/>
          <w:color w:val="auto"/>
          <w:sz w:val="22"/>
          <w:szCs w:val="22"/>
        </w:rPr>
        <w:t xml:space="preserve"> de la localidad</w:t>
      </w:r>
      <w:r w:rsidR="00620F18" w:rsidRPr="002472E8">
        <w:rPr>
          <w:rFonts w:ascii="Verdana" w:hAnsi="Verdana"/>
          <w:color w:val="auto"/>
          <w:sz w:val="22"/>
          <w:szCs w:val="22"/>
        </w:rPr>
        <w:t xml:space="preserve">. </w:t>
      </w:r>
    </w:p>
    <w:p w:rsidR="006D472D" w:rsidRPr="002472E8" w:rsidRDefault="006D472D" w:rsidP="008052DD">
      <w:pPr>
        <w:pStyle w:val="Default"/>
        <w:jc w:val="both"/>
        <w:rPr>
          <w:rFonts w:ascii="Verdana" w:hAnsi="Verdana"/>
          <w:color w:val="auto"/>
          <w:sz w:val="22"/>
          <w:szCs w:val="22"/>
        </w:rPr>
      </w:pPr>
    </w:p>
    <w:p w:rsidR="006D472D" w:rsidRPr="002472E8" w:rsidRDefault="00414AA0" w:rsidP="008052DD">
      <w:pPr>
        <w:pStyle w:val="Default"/>
        <w:jc w:val="both"/>
        <w:rPr>
          <w:rFonts w:ascii="Verdana" w:hAnsi="Verdana"/>
          <w:color w:val="auto"/>
          <w:sz w:val="22"/>
          <w:szCs w:val="22"/>
        </w:rPr>
      </w:pPr>
      <w:r w:rsidRPr="002472E8">
        <w:rPr>
          <w:rFonts w:ascii="Verdana" w:hAnsi="Verdana"/>
          <w:color w:val="auto"/>
          <w:sz w:val="22"/>
          <w:szCs w:val="22"/>
        </w:rPr>
        <w:t>4</w:t>
      </w:r>
      <w:r w:rsidR="006D472D" w:rsidRPr="002472E8">
        <w:rPr>
          <w:rFonts w:ascii="Verdana" w:hAnsi="Verdana"/>
          <w:color w:val="auto"/>
          <w:sz w:val="22"/>
          <w:szCs w:val="22"/>
        </w:rPr>
        <w:t>.  Impulsar políticas de prevención y mitigación de riesgos para la intervención correctiva y prospectiva de los factores de amenaza y vulnerabilidad, existentes o potenciales, ya sean naturales o antrópicos.</w:t>
      </w:r>
    </w:p>
    <w:p w:rsidR="00620F18" w:rsidRPr="002472E8" w:rsidRDefault="00620F18" w:rsidP="00620F18">
      <w:pPr>
        <w:pStyle w:val="Default"/>
        <w:rPr>
          <w:rFonts w:ascii="Verdana" w:hAnsi="Verdana"/>
          <w:color w:val="auto"/>
          <w:sz w:val="22"/>
          <w:szCs w:val="22"/>
        </w:rPr>
      </w:pPr>
    </w:p>
    <w:p w:rsidR="00620F18" w:rsidRPr="002472E8" w:rsidRDefault="00877253" w:rsidP="008052DD">
      <w:pPr>
        <w:pStyle w:val="Default"/>
        <w:jc w:val="both"/>
        <w:rPr>
          <w:rFonts w:ascii="Verdana" w:hAnsi="Verdana"/>
          <w:color w:val="auto"/>
          <w:sz w:val="22"/>
          <w:szCs w:val="22"/>
        </w:rPr>
      </w:pPr>
      <w:r w:rsidRPr="002472E8">
        <w:rPr>
          <w:rFonts w:ascii="Verdana" w:hAnsi="Verdana"/>
          <w:color w:val="auto"/>
          <w:sz w:val="22"/>
          <w:szCs w:val="22"/>
        </w:rPr>
        <w:t>5</w:t>
      </w:r>
      <w:r w:rsidR="00620F18" w:rsidRPr="002472E8">
        <w:rPr>
          <w:rFonts w:ascii="Verdana" w:hAnsi="Verdana"/>
          <w:color w:val="auto"/>
          <w:sz w:val="22"/>
          <w:szCs w:val="22"/>
        </w:rPr>
        <w:t xml:space="preserve">. Generar, recuperar, mantener y regular el espacio público para su uso y disfrute como escenario de encuentro, en el que las y los habitantes </w:t>
      </w:r>
      <w:r w:rsidR="00F2482C" w:rsidRPr="002472E8">
        <w:rPr>
          <w:rFonts w:ascii="Verdana" w:hAnsi="Verdana"/>
          <w:color w:val="auto"/>
          <w:sz w:val="22"/>
          <w:szCs w:val="22"/>
        </w:rPr>
        <w:t xml:space="preserve">de la localidad </w:t>
      </w:r>
      <w:r w:rsidR="00620F18" w:rsidRPr="002472E8">
        <w:rPr>
          <w:rFonts w:ascii="Verdana" w:hAnsi="Verdana"/>
          <w:color w:val="auto"/>
          <w:sz w:val="22"/>
          <w:szCs w:val="22"/>
        </w:rPr>
        <w:t xml:space="preserve">puedan desarrollar sus intereses culturales, económicos y sociales. </w:t>
      </w:r>
    </w:p>
    <w:p w:rsidR="00620F18" w:rsidRPr="002472E8" w:rsidRDefault="00620F18" w:rsidP="00620F18">
      <w:pPr>
        <w:pStyle w:val="Default"/>
        <w:rPr>
          <w:rFonts w:ascii="Verdana" w:hAnsi="Verdana"/>
          <w:color w:val="auto"/>
          <w:sz w:val="22"/>
          <w:szCs w:val="22"/>
        </w:rPr>
      </w:pPr>
    </w:p>
    <w:p w:rsidR="00620F18" w:rsidRPr="002472E8" w:rsidRDefault="00877253" w:rsidP="00877253">
      <w:pPr>
        <w:pStyle w:val="Default"/>
        <w:tabs>
          <w:tab w:val="left" w:pos="2110"/>
        </w:tabs>
        <w:jc w:val="both"/>
        <w:rPr>
          <w:rFonts w:ascii="Verdana" w:hAnsi="Verdana"/>
          <w:color w:val="auto"/>
          <w:sz w:val="22"/>
          <w:szCs w:val="22"/>
        </w:rPr>
      </w:pPr>
      <w:r w:rsidRPr="002472E8">
        <w:rPr>
          <w:rFonts w:ascii="Verdana" w:hAnsi="Verdana"/>
          <w:color w:val="auto"/>
          <w:sz w:val="22"/>
          <w:szCs w:val="22"/>
        </w:rPr>
        <w:t>6</w:t>
      </w:r>
      <w:r w:rsidR="00620F18" w:rsidRPr="002472E8">
        <w:rPr>
          <w:rFonts w:ascii="Verdana" w:hAnsi="Verdana"/>
          <w:color w:val="auto"/>
          <w:sz w:val="22"/>
          <w:szCs w:val="22"/>
        </w:rPr>
        <w:t>. Lograr convergencia entre el disfrute de los derechos fundamentales y el e</w:t>
      </w:r>
      <w:r w:rsidRPr="002472E8">
        <w:rPr>
          <w:rFonts w:ascii="Verdana" w:hAnsi="Verdana"/>
          <w:color w:val="auto"/>
          <w:sz w:val="22"/>
          <w:szCs w:val="22"/>
        </w:rPr>
        <w:t>jercicio del derecho a la localidad</w:t>
      </w:r>
      <w:r w:rsidR="00620F18" w:rsidRPr="002472E8">
        <w:rPr>
          <w:rFonts w:ascii="Verdana" w:hAnsi="Verdana"/>
          <w:color w:val="auto"/>
          <w:sz w:val="22"/>
          <w:szCs w:val="22"/>
        </w:rPr>
        <w:t xml:space="preserve"> para mitigar la segregación socioeconómica y espacial. </w:t>
      </w:r>
    </w:p>
    <w:p w:rsidR="006D472D" w:rsidRPr="002472E8" w:rsidRDefault="006D472D" w:rsidP="008052DD">
      <w:pPr>
        <w:pStyle w:val="Default"/>
        <w:jc w:val="both"/>
        <w:rPr>
          <w:rFonts w:ascii="Verdana" w:hAnsi="Verdana"/>
          <w:color w:val="FF0000"/>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b/>
          <w:bCs/>
          <w:color w:val="auto"/>
          <w:sz w:val="22"/>
          <w:szCs w:val="22"/>
        </w:rPr>
        <w:t xml:space="preserve">Artículo 11. Programas </w:t>
      </w:r>
    </w:p>
    <w:p w:rsidR="00620F18" w:rsidRPr="002472E8" w:rsidRDefault="00620F18" w:rsidP="00620F18">
      <w:pPr>
        <w:pStyle w:val="Default"/>
        <w:rPr>
          <w:rFonts w:ascii="Verdana" w:hAnsi="Verdana"/>
          <w:color w:val="auto"/>
          <w:sz w:val="22"/>
          <w:szCs w:val="22"/>
        </w:rPr>
      </w:pPr>
    </w:p>
    <w:p w:rsidR="00620F18" w:rsidRPr="002472E8" w:rsidRDefault="00620F18" w:rsidP="008052DD">
      <w:pPr>
        <w:pStyle w:val="Default"/>
        <w:jc w:val="both"/>
        <w:rPr>
          <w:rFonts w:ascii="Verdana" w:hAnsi="Verdana"/>
          <w:color w:val="auto"/>
          <w:sz w:val="22"/>
          <w:szCs w:val="22"/>
        </w:rPr>
      </w:pPr>
      <w:r w:rsidRPr="002472E8">
        <w:rPr>
          <w:rFonts w:ascii="Verdana" w:hAnsi="Verdana"/>
          <w:color w:val="auto"/>
          <w:sz w:val="22"/>
          <w:szCs w:val="22"/>
        </w:rPr>
        <w:t xml:space="preserve">1. </w:t>
      </w:r>
      <w:r w:rsidRPr="002472E8">
        <w:rPr>
          <w:rFonts w:ascii="Verdana" w:hAnsi="Verdana"/>
          <w:b/>
          <w:bCs/>
          <w:color w:val="auto"/>
          <w:sz w:val="22"/>
          <w:szCs w:val="22"/>
        </w:rPr>
        <w:t xml:space="preserve">Mejoremos el barrio. </w:t>
      </w:r>
      <w:r w:rsidRPr="002472E8">
        <w:rPr>
          <w:rFonts w:ascii="Verdana" w:hAnsi="Verdana"/>
          <w:color w:val="auto"/>
          <w:sz w:val="22"/>
          <w:szCs w:val="22"/>
        </w:rPr>
        <w:t xml:space="preserve">Mejorar las condiciones de vida de la población, mediante intervenciones integrales relacionadas con la vida en comunidad, el barrio y su entorno, en las </w:t>
      </w:r>
      <w:r w:rsidRPr="002472E8">
        <w:rPr>
          <w:rFonts w:ascii="Verdana" w:hAnsi="Verdana"/>
          <w:i/>
          <w:iCs/>
          <w:color w:val="auto"/>
          <w:sz w:val="22"/>
          <w:szCs w:val="22"/>
        </w:rPr>
        <w:t xml:space="preserve">Unidades de Planeamiento Zonal –UPZ- </w:t>
      </w:r>
      <w:r w:rsidRPr="002472E8">
        <w:rPr>
          <w:rFonts w:ascii="Verdana" w:hAnsi="Verdana"/>
          <w:color w:val="auto"/>
          <w:sz w:val="22"/>
          <w:szCs w:val="22"/>
        </w:rPr>
        <w:t xml:space="preserve">de mejoramiento integral. </w:t>
      </w:r>
    </w:p>
    <w:p w:rsidR="00620F18" w:rsidRDefault="00620F18" w:rsidP="00620F18">
      <w:pPr>
        <w:pStyle w:val="Default"/>
        <w:rPr>
          <w:rFonts w:ascii="Verdana" w:hAnsi="Verdana"/>
          <w:color w:val="auto"/>
          <w:sz w:val="22"/>
          <w:szCs w:val="22"/>
        </w:rPr>
      </w:pPr>
    </w:p>
    <w:p w:rsidR="00925C6A" w:rsidRPr="00617CDA" w:rsidRDefault="00925C6A" w:rsidP="00925C6A">
      <w:pPr>
        <w:widowControl w:val="0"/>
        <w:jc w:val="both"/>
        <w:rPr>
          <w:rFonts w:ascii="Trebuchet MS" w:hAnsi="Trebuchet MS"/>
          <w:b/>
          <w:snapToGrid w:val="0"/>
          <w:sz w:val="24"/>
          <w:szCs w:val="24"/>
        </w:rPr>
      </w:pPr>
      <w:r w:rsidRPr="00F91036">
        <w:rPr>
          <w:rFonts w:ascii="Trebuchet MS" w:hAnsi="Trebuchet MS"/>
          <w:snapToGrid w:val="0"/>
          <w:sz w:val="24"/>
          <w:szCs w:val="24"/>
        </w:rPr>
        <w:t>2.</w:t>
      </w:r>
      <w:r w:rsidRPr="00F91036">
        <w:rPr>
          <w:rFonts w:ascii="Trebuchet MS" w:hAnsi="Trebuchet MS"/>
          <w:b/>
          <w:snapToGrid w:val="0"/>
          <w:sz w:val="24"/>
          <w:szCs w:val="24"/>
        </w:rPr>
        <w:t xml:space="preserve"> Transformación urbana positiva. </w:t>
      </w:r>
      <w:r w:rsidRPr="00F91036">
        <w:rPr>
          <w:rFonts w:ascii="Trebuchet MS" w:hAnsi="Trebuchet MS"/>
          <w:bCs/>
          <w:snapToGrid w:val="0"/>
          <w:sz w:val="24"/>
          <w:szCs w:val="24"/>
        </w:rPr>
        <w:t>Promover, gestionar y realizar</w:t>
      </w:r>
      <w:r w:rsidRPr="00F91036">
        <w:rPr>
          <w:rFonts w:ascii="Trebuchet MS" w:hAnsi="Trebuchet MS"/>
          <w:snapToGrid w:val="0"/>
          <w:sz w:val="24"/>
          <w:szCs w:val="24"/>
        </w:rPr>
        <w:t xml:space="preserve"> operaciones, programas y proyectos urbanos sostenibles, integrales, prioritarios y estratégicos, dinamizadores de equidad y competitividad en los procesos de desarrollo y renovación urbana.</w:t>
      </w:r>
    </w:p>
    <w:p w:rsidR="00925C6A" w:rsidRPr="00925C6A" w:rsidRDefault="00925C6A" w:rsidP="00620F18">
      <w:pPr>
        <w:pStyle w:val="Default"/>
        <w:rPr>
          <w:rFonts w:ascii="Verdana" w:hAnsi="Verdana"/>
          <w:color w:val="auto"/>
          <w:sz w:val="22"/>
          <w:szCs w:val="22"/>
          <w:lang w:val="es-CO"/>
        </w:rPr>
      </w:pPr>
    </w:p>
    <w:p w:rsidR="00620F18" w:rsidRPr="002472E8" w:rsidRDefault="00F91036" w:rsidP="008052DD">
      <w:pPr>
        <w:pStyle w:val="Default"/>
        <w:jc w:val="both"/>
        <w:rPr>
          <w:rFonts w:ascii="Verdana" w:hAnsi="Verdana"/>
          <w:color w:val="auto"/>
          <w:sz w:val="22"/>
          <w:szCs w:val="22"/>
        </w:rPr>
      </w:pPr>
      <w:r>
        <w:rPr>
          <w:rFonts w:ascii="Verdana" w:hAnsi="Verdana"/>
          <w:color w:val="auto"/>
          <w:sz w:val="22"/>
          <w:szCs w:val="22"/>
        </w:rPr>
        <w:t>3</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Ambiente vital. </w:t>
      </w:r>
      <w:r w:rsidR="00620F18" w:rsidRPr="002472E8">
        <w:rPr>
          <w:rFonts w:ascii="Verdana" w:hAnsi="Verdana"/>
          <w:color w:val="auto"/>
          <w:sz w:val="22"/>
          <w:szCs w:val="22"/>
        </w:rPr>
        <w:t xml:space="preserve">Armonizar el proceso de desarrollo con la recuperación, conservación, consolidación y administración de </w:t>
      </w:r>
      <w:smartTag w:uri="urn:schemas-microsoft-com:office:smarttags" w:element="PersonName">
        <w:smartTagPr>
          <w:attr w:name="ProductID" w:val="la Estructura Ecol￳gica"/>
        </w:smartTagPr>
        <w:r w:rsidR="00620F18" w:rsidRPr="002472E8">
          <w:rPr>
            <w:rFonts w:ascii="Verdana" w:hAnsi="Verdana"/>
            <w:color w:val="auto"/>
            <w:sz w:val="22"/>
            <w:szCs w:val="22"/>
          </w:rPr>
          <w:t xml:space="preserve">la </w:t>
        </w:r>
        <w:r w:rsidR="00620F18" w:rsidRPr="002472E8">
          <w:rPr>
            <w:rFonts w:ascii="Verdana" w:hAnsi="Verdana"/>
            <w:i/>
            <w:iCs/>
            <w:color w:val="auto"/>
            <w:sz w:val="22"/>
            <w:szCs w:val="22"/>
          </w:rPr>
          <w:t>Estructura Ecológica</w:t>
        </w:r>
      </w:smartTag>
      <w:r w:rsidR="00620F18" w:rsidRPr="002472E8">
        <w:rPr>
          <w:rFonts w:ascii="Verdana" w:hAnsi="Verdana"/>
          <w:i/>
          <w:iCs/>
          <w:color w:val="auto"/>
          <w:sz w:val="22"/>
          <w:szCs w:val="22"/>
        </w:rPr>
        <w:t xml:space="preserve"> Principal </w:t>
      </w:r>
      <w:r w:rsidR="00620F18" w:rsidRPr="002472E8">
        <w:rPr>
          <w:rFonts w:ascii="Verdana" w:hAnsi="Verdana"/>
          <w:color w:val="auto"/>
          <w:sz w:val="22"/>
          <w:szCs w:val="22"/>
        </w:rPr>
        <w:t>y de los demás factores ambientales de la</w:t>
      </w:r>
      <w:r w:rsidR="000538EE" w:rsidRPr="002472E8">
        <w:rPr>
          <w:rFonts w:ascii="Verdana" w:hAnsi="Verdana"/>
          <w:color w:val="auto"/>
          <w:sz w:val="22"/>
          <w:szCs w:val="22"/>
        </w:rPr>
        <w:t xml:space="preserve"> localidad</w:t>
      </w:r>
      <w:r w:rsidR="00620F18" w:rsidRPr="002472E8">
        <w:rPr>
          <w:rFonts w:ascii="Verdana" w:hAnsi="Verdana"/>
          <w:color w:val="auto"/>
          <w:sz w:val="22"/>
          <w:szCs w:val="22"/>
        </w:rPr>
        <w:t xml:space="preserve">, a través de acciones de </w:t>
      </w:r>
      <w:r w:rsidR="00620F18" w:rsidRPr="002472E8">
        <w:rPr>
          <w:rFonts w:ascii="Verdana" w:hAnsi="Verdana"/>
          <w:color w:val="auto"/>
          <w:sz w:val="22"/>
          <w:szCs w:val="22"/>
        </w:rPr>
        <w:lastRenderedPageBreak/>
        <w:t xml:space="preserve">manejo, prevención y control, que aseguren el mejoramiento de la calidad de vida de la población. </w:t>
      </w:r>
    </w:p>
    <w:p w:rsidR="00620F18" w:rsidRPr="002472E8" w:rsidRDefault="00620F18" w:rsidP="00795376">
      <w:pPr>
        <w:pStyle w:val="Default"/>
        <w:jc w:val="both"/>
        <w:rPr>
          <w:rFonts w:ascii="Verdana" w:hAnsi="Verdana"/>
          <w:color w:val="FF00FF"/>
          <w:sz w:val="22"/>
          <w:szCs w:val="22"/>
        </w:rPr>
      </w:pPr>
    </w:p>
    <w:p w:rsidR="00620F18" w:rsidRPr="002472E8" w:rsidRDefault="00F91036" w:rsidP="00795376">
      <w:pPr>
        <w:pStyle w:val="Default"/>
        <w:jc w:val="both"/>
        <w:rPr>
          <w:rFonts w:ascii="Verdana" w:hAnsi="Verdana"/>
          <w:color w:val="auto"/>
          <w:sz w:val="22"/>
          <w:szCs w:val="22"/>
        </w:rPr>
      </w:pPr>
      <w:r>
        <w:rPr>
          <w:rFonts w:ascii="Verdana" w:hAnsi="Verdana"/>
          <w:color w:val="auto"/>
          <w:sz w:val="22"/>
          <w:szCs w:val="22"/>
        </w:rPr>
        <w:t>4</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Espacio público para la inclusión. </w:t>
      </w:r>
      <w:r w:rsidR="00336DDA" w:rsidRPr="002472E8">
        <w:rPr>
          <w:rFonts w:ascii="Verdana" w:hAnsi="Verdana"/>
          <w:b/>
          <w:bCs/>
          <w:color w:val="auto"/>
          <w:sz w:val="22"/>
          <w:szCs w:val="22"/>
        </w:rPr>
        <w:t>A</w:t>
      </w:r>
      <w:r w:rsidR="00620F18" w:rsidRPr="002472E8">
        <w:rPr>
          <w:rFonts w:ascii="Verdana" w:hAnsi="Verdana"/>
          <w:color w:val="auto"/>
          <w:sz w:val="22"/>
          <w:szCs w:val="22"/>
        </w:rPr>
        <w:t>dministrar, mantener, proteger y aprovec</w:t>
      </w:r>
      <w:r w:rsidR="00795376" w:rsidRPr="002472E8">
        <w:rPr>
          <w:rFonts w:ascii="Verdana" w:hAnsi="Verdana"/>
          <w:color w:val="auto"/>
          <w:sz w:val="22"/>
          <w:szCs w:val="22"/>
        </w:rPr>
        <w:t>har el espacio público de la locali</w:t>
      </w:r>
      <w:r w:rsidR="00620F18" w:rsidRPr="002472E8">
        <w:rPr>
          <w:rFonts w:ascii="Verdana" w:hAnsi="Verdana"/>
          <w:color w:val="auto"/>
          <w:sz w:val="22"/>
          <w:szCs w:val="22"/>
        </w:rPr>
        <w:t xml:space="preserve">dad, garantizando su disfrute, con criterios de accesibilidad y sostenibilidad ambiental, económica y social. </w:t>
      </w:r>
    </w:p>
    <w:p w:rsidR="00620F18" w:rsidRPr="002472E8" w:rsidRDefault="00620F18" w:rsidP="00F86F99">
      <w:pPr>
        <w:pStyle w:val="Default"/>
        <w:jc w:val="both"/>
        <w:rPr>
          <w:rFonts w:ascii="Verdana" w:hAnsi="Verdana"/>
          <w:color w:val="FF00FF"/>
          <w:sz w:val="22"/>
          <w:szCs w:val="22"/>
        </w:rPr>
      </w:pPr>
    </w:p>
    <w:p w:rsidR="00620F18" w:rsidRPr="002472E8" w:rsidRDefault="00F91036" w:rsidP="00F86F99">
      <w:pPr>
        <w:pStyle w:val="Default"/>
        <w:jc w:val="both"/>
        <w:rPr>
          <w:rFonts w:ascii="Verdana" w:hAnsi="Verdana"/>
          <w:color w:val="auto"/>
          <w:sz w:val="22"/>
          <w:szCs w:val="22"/>
        </w:rPr>
      </w:pPr>
      <w:r>
        <w:rPr>
          <w:rFonts w:ascii="Verdana" w:hAnsi="Verdana"/>
          <w:color w:val="auto"/>
          <w:sz w:val="22"/>
          <w:szCs w:val="22"/>
        </w:rPr>
        <w:t>5</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Bogotá espacio de vida. </w:t>
      </w:r>
      <w:r w:rsidR="00620F18" w:rsidRPr="002472E8">
        <w:rPr>
          <w:rFonts w:ascii="Verdana" w:hAnsi="Verdana"/>
          <w:color w:val="auto"/>
          <w:sz w:val="22"/>
          <w:szCs w:val="22"/>
        </w:rPr>
        <w:t xml:space="preserve">Reconocer e incorporar en las decisiones de ordenamiento los componentes cultural, deportivo y recreativo, preservar y fortalecer los respectivos equipamientos y el patrimonio cultural, ambiental y paisajístico. </w:t>
      </w:r>
    </w:p>
    <w:p w:rsidR="00620F18" w:rsidRPr="002472E8" w:rsidRDefault="00620F18" w:rsidP="00620F18">
      <w:pPr>
        <w:pStyle w:val="Default"/>
        <w:rPr>
          <w:rFonts w:ascii="Verdana" w:hAnsi="Verdana"/>
          <w:color w:val="FF00FF"/>
          <w:sz w:val="22"/>
          <w:szCs w:val="22"/>
        </w:rPr>
      </w:pPr>
    </w:p>
    <w:p w:rsidR="00620F18" w:rsidRPr="002472E8" w:rsidRDefault="00F91036" w:rsidP="00F86F99">
      <w:pPr>
        <w:pStyle w:val="Default"/>
        <w:jc w:val="both"/>
        <w:rPr>
          <w:rFonts w:ascii="Verdana" w:hAnsi="Verdana"/>
          <w:color w:val="auto"/>
          <w:sz w:val="22"/>
          <w:szCs w:val="22"/>
        </w:rPr>
      </w:pPr>
      <w:r>
        <w:rPr>
          <w:rFonts w:ascii="Verdana" w:hAnsi="Verdana"/>
          <w:color w:val="auto"/>
          <w:sz w:val="22"/>
          <w:szCs w:val="22"/>
        </w:rPr>
        <w:t>6</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Bogotá segura y humana. </w:t>
      </w:r>
      <w:r w:rsidR="00620F18" w:rsidRPr="002472E8">
        <w:rPr>
          <w:rFonts w:ascii="Verdana" w:hAnsi="Verdana"/>
          <w:color w:val="auto"/>
          <w:sz w:val="22"/>
          <w:szCs w:val="22"/>
        </w:rPr>
        <w:t>Generar las condiciones para que todas y todos logren desarrollar su proyecto de vida, ejerzan sus derechos libremente, y disfruten la</w:t>
      </w:r>
      <w:r w:rsidR="00E740B5" w:rsidRPr="002472E8">
        <w:rPr>
          <w:rFonts w:ascii="Verdana" w:hAnsi="Verdana"/>
          <w:color w:val="auto"/>
          <w:sz w:val="22"/>
          <w:szCs w:val="22"/>
        </w:rPr>
        <w:t xml:space="preserve"> localidad</w:t>
      </w:r>
      <w:r w:rsidR="00620F18" w:rsidRPr="002472E8">
        <w:rPr>
          <w:rFonts w:ascii="Verdana" w:hAnsi="Verdana"/>
          <w:color w:val="auto"/>
          <w:sz w:val="22"/>
          <w:szCs w:val="22"/>
        </w:rPr>
        <w:t xml:space="preserve"> en un entorno seguro y socialmente justo. </w:t>
      </w:r>
    </w:p>
    <w:p w:rsidR="00620F18" w:rsidRPr="002472E8" w:rsidRDefault="00620F18" w:rsidP="00620F18">
      <w:pPr>
        <w:pStyle w:val="Default"/>
        <w:rPr>
          <w:rFonts w:ascii="Verdana" w:hAnsi="Verdana"/>
          <w:color w:val="FF00FF"/>
          <w:sz w:val="22"/>
          <w:szCs w:val="22"/>
        </w:rPr>
      </w:pPr>
    </w:p>
    <w:p w:rsidR="00620F18" w:rsidRPr="002472E8" w:rsidRDefault="00F91036" w:rsidP="00A9004F">
      <w:pPr>
        <w:pStyle w:val="Default"/>
        <w:jc w:val="both"/>
        <w:rPr>
          <w:rFonts w:ascii="Verdana" w:hAnsi="Verdana"/>
          <w:color w:val="auto"/>
          <w:sz w:val="22"/>
          <w:szCs w:val="22"/>
        </w:rPr>
      </w:pPr>
      <w:r>
        <w:rPr>
          <w:rFonts w:ascii="Verdana" w:hAnsi="Verdana"/>
          <w:color w:val="auto"/>
          <w:sz w:val="22"/>
          <w:szCs w:val="22"/>
        </w:rPr>
        <w:t>7</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Amor por Bogotá.</w:t>
      </w:r>
      <w:r w:rsidR="00620F18" w:rsidRPr="002472E8">
        <w:rPr>
          <w:rFonts w:ascii="Verdana" w:hAnsi="Verdana"/>
          <w:color w:val="auto"/>
          <w:sz w:val="22"/>
          <w:szCs w:val="22"/>
        </w:rPr>
        <w:t xml:space="preserve"> Propiciar mayores niveles de convivencia, solidaridad, respeto a las diferencias, sentido de pertenencia e identidad, al igual que una mayor articulación, confianza, respeto y comunicación con las instituciones públicas mediante la implementación de políticas de concientización y cultura ciudadana. </w:t>
      </w:r>
    </w:p>
    <w:p w:rsidR="00620F18" w:rsidRPr="002472E8" w:rsidRDefault="00620F18" w:rsidP="00620F18">
      <w:pPr>
        <w:pStyle w:val="Default"/>
        <w:rPr>
          <w:rFonts w:ascii="Verdana" w:hAnsi="Verdana"/>
          <w:color w:val="auto"/>
          <w:sz w:val="22"/>
          <w:szCs w:val="22"/>
        </w:rPr>
      </w:pPr>
    </w:p>
    <w:p w:rsidR="00AD04B9" w:rsidRPr="002472E8" w:rsidRDefault="00F91036" w:rsidP="00AD04B9">
      <w:pPr>
        <w:pStyle w:val="Default"/>
        <w:jc w:val="both"/>
        <w:rPr>
          <w:rFonts w:ascii="Verdana" w:hAnsi="Verdana"/>
          <w:color w:val="auto"/>
          <w:sz w:val="22"/>
          <w:szCs w:val="22"/>
        </w:rPr>
      </w:pPr>
      <w:r>
        <w:rPr>
          <w:rFonts w:ascii="Verdana" w:hAnsi="Verdana"/>
          <w:color w:val="auto"/>
          <w:sz w:val="22"/>
          <w:szCs w:val="22"/>
        </w:rPr>
        <w:t>8</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Bogotá responsable ante el riesgo y las emergencias. </w:t>
      </w:r>
      <w:r w:rsidR="00620F18" w:rsidRPr="002472E8">
        <w:rPr>
          <w:rFonts w:ascii="Verdana" w:hAnsi="Verdana"/>
          <w:color w:val="auto"/>
          <w:sz w:val="22"/>
          <w:szCs w:val="22"/>
        </w:rPr>
        <w:t>Visibilizar el riesgo natural y antrópico y generar corresponsabilidad entre los actores públicos y privados para su prevención, atención y reducción. Así mismo, fortalecer la capacidad institucional para enfrentar el riesgo y las emergencias y consolidar un sistema integ</w:t>
      </w:r>
      <w:r w:rsidR="00AD04B9" w:rsidRPr="002472E8">
        <w:rPr>
          <w:rFonts w:ascii="Verdana" w:hAnsi="Verdana"/>
          <w:color w:val="auto"/>
          <w:sz w:val="22"/>
          <w:szCs w:val="22"/>
        </w:rPr>
        <w:t>rado de seguridad y emergencia.</w:t>
      </w:r>
    </w:p>
    <w:p w:rsidR="00AD04B9" w:rsidRPr="002472E8" w:rsidRDefault="00AD04B9" w:rsidP="00AD04B9">
      <w:pPr>
        <w:pStyle w:val="Default"/>
        <w:jc w:val="both"/>
        <w:rPr>
          <w:rFonts w:ascii="Verdana" w:hAnsi="Verdana"/>
          <w:color w:val="auto"/>
          <w:sz w:val="22"/>
          <w:szCs w:val="22"/>
        </w:rPr>
      </w:pPr>
    </w:p>
    <w:p w:rsidR="00AD04B9" w:rsidRPr="002472E8" w:rsidRDefault="00AD04B9" w:rsidP="00AD04B9">
      <w:pPr>
        <w:pStyle w:val="Default"/>
        <w:jc w:val="both"/>
        <w:rPr>
          <w:rFonts w:ascii="Verdana" w:hAnsi="Verdana"/>
          <w:color w:val="auto"/>
          <w:sz w:val="22"/>
          <w:szCs w:val="22"/>
        </w:rPr>
      </w:pPr>
    </w:p>
    <w:p w:rsidR="00AD04B9" w:rsidRPr="002472E8" w:rsidRDefault="00AD04B9" w:rsidP="00AD04B9">
      <w:pPr>
        <w:pStyle w:val="Default"/>
        <w:jc w:val="both"/>
        <w:rPr>
          <w:rFonts w:ascii="Verdana" w:hAnsi="Verdana"/>
          <w:color w:val="auto"/>
          <w:sz w:val="22"/>
          <w:szCs w:val="22"/>
        </w:rPr>
      </w:pPr>
    </w:p>
    <w:p w:rsidR="00620F18" w:rsidRPr="002472E8" w:rsidRDefault="00620F18" w:rsidP="00AD04B9">
      <w:pPr>
        <w:pStyle w:val="Default"/>
        <w:jc w:val="center"/>
        <w:rPr>
          <w:rFonts w:ascii="Verdana" w:hAnsi="Verdana"/>
          <w:color w:val="auto"/>
          <w:sz w:val="22"/>
          <w:szCs w:val="22"/>
        </w:rPr>
      </w:pPr>
      <w:r w:rsidRPr="00FB0259">
        <w:rPr>
          <w:rFonts w:ascii="Verdana" w:hAnsi="Verdana"/>
          <w:b/>
          <w:bCs/>
          <w:color w:val="auto"/>
          <w:sz w:val="22"/>
          <w:szCs w:val="22"/>
        </w:rPr>
        <w:t>CAPÍTULO 3. CIUDAD GLOBAL</w:t>
      </w:r>
    </w:p>
    <w:p w:rsidR="00A9004F" w:rsidRPr="002472E8" w:rsidRDefault="00A9004F" w:rsidP="00620F18">
      <w:pPr>
        <w:pStyle w:val="Default"/>
        <w:rPr>
          <w:rFonts w:ascii="Verdana" w:hAnsi="Verdana"/>
          <w:b/>
          <w:bCs/>
          <w:color w:val="auto"/>
          <w:sz w:val="22"/>
          <w:szCs w:val="22"/>
        </w:rPr>
      </w:pPr>
    </w:p>
    <w:p w:rsidR="00067158" w:rsidRPr="002472E8" w:rsidRDefault="00620F18" w:rsidP="007C60B6">
      <w:pPr>
        <w:pStyle w:val="Default"/>
        <w:jc w:val="both"/>
        <w:rPr>
          <w:rFonts w:ascii="Verdana" w:hAnsi="Verdana"/>
          <w:b/>
          <w:bCs/>
          <w:color w:val="auto"/>
          <w:sz w:val="22"/>
          <w:szCs w:val="22"/>
        </w:rPr>
      </w:pPr>
      <w:r w:rsidRPr="002472E8">
        <w:rPr>
          <w:rFonts w:ascii="Verdana" w:hAnsi="Verdana"/>
          <w:b/>
          <w:bCs/>
          <w:color w:val="auto"/>
          <w:sz w:val="22"/>
          <w:szCs w:val="22"/>
        </w:rPr>
        <w:t xml:space="preserve">Artículo 12. Descripción </w:t>
      </w:r>
    </w:p>
    <w:p w:rsidR="00067158" w:rsidRPr="002472E8" w:rsidRDefault="00067158" w:rsidP="007C60B6">
      <w:pPr>
        <w:pStyle w:val="Default"/>
        <w:jc w:val="both"/>
        <w:rPr>
          <w:rFonts w:ascii="Verdana" w:hAnsi="Verdana"/>
          <w:b/>
          <w:bCs/>
          <w:color w:val="auto"/>
          <w:sz w:val="22"/>
          <w:szCs w:val="22"/>
        </w:rPr>
      </w:pPr>
    </w:p>
    <w:p w:rsidR="007C60B6" w:rsidRPr="002472E8" w:rsidRDefault="007C60B6" w:rsidP="007C60B6">
      <w:pPr>
        <w:pStyle w:val="Default"/>
        <w:jc w:val="both"/>
        <w:rPr>
          <w:rFonts w:ascii="Verdana" w:hAnsi="Verdana"/>
          <w:color w:val="auto"/>
          <w:sz w:val="22"/>
          <w:szCs w:val="22"/>
        </w:rPr>
      </w:pPr>
      <w:r w:rsidRPr="002472E8">
        <w:rPr>
          <w:rFonts w:ascii="Verdana" w:hAnsi="Verdana"/>
          <w:color w:val="auto"/>
          <w:sz w:val="22"/>
          <w:szCs w:val="22"/>
        </w:rPr>
        <w:t>Construiremos una locali</w:t>
      </w:r>
      <w:r w:rsidR="00620F18" w:rsidRPr="002472E8">
        <w:rPr>
          <w:rFonts w:ascii="Verdana" w:hAnsi="Verdana"/>
          <w:color w:val="auto"/>
          <w:sz w:val="22"/>
          <w:szCs w:val="22"/>
        </w:rPr>
        <w:t xml:space="preserve">dad confiable, atractiva, con visión de futuro y competitiva, capaz de poner el crecimiento económico al servicio del desarrollo humano, sobre la base del respeto, la recuperación y preservación del ambiente y la diversidad sexual, cultural, religiosa y étnica, y la acción corresponsable entre </w:t>
      </w:r>
      <w:r w:rsidRPr="002472E8">
        <w:rPr>
          <w:rFonts w:ascii="Verdana" w:hAnsi="Verdana"/>
          <w:color w:val="auto"/>
          <w:sz w:val="22"/>
          <w:szCs w:val="22"/>
        </w:rPr>
        <w:t>lo público y lo privado. Una localidad</w:t>
      </w:r>
      <w:r w:rsidR="00620F18" w:rsidRPr="002472E8">
        <w:rPr>
          <w:rFonts w:ascii="Verdana" w:hAnsi="Verdana"/>
          <w:color w:val="auto"/>
          <w:sz w:val="22"/>
          <w:szCs w:val="22"/>
        </w:rPr>
        <w:t xml:space="preserve"> cuyo desarrollo esté basado en la </w:t>
      </w:r>
      <w:r w:rsidR="00620F18" w:rsidRPr="002472E8">
        <w:rPr>
          <w:rFonts w:ascii="Verdana" w:hAnsi="Verdana"/>
          <w:color w:val="auto"/>
          <w:sz w:val="22"/>
          <w:szCs w:val="22"/>
        </w:rPr>
        <w:lastRenderedPageBreak/>
        <w:t>capacidad de los sujetos, en la producción de conocimiento, en la generación y distribución de la riqueza y en el afianzamiento del capital social</w:t>
      </w:r>
      <w:r w:rsidR="006C52DB" w:rsidRPr="002472E8">
        <w:rPr>
          <w:rFonts w:ascii="Verdana" w:hAnsi="Verdana"/>
          <w:color w:val="auto"/>
          <w:sz w:val="22"/>
          <w:szCs w:val="22"/>
        </w:rPr>
        <w:t>.</w:t>
      </w:r>
    </w:p>
    <w:p w:rsidR="007C60B6" w:rsidRPr="002472E8" w:rsidRDefault="007C60B6" w:rsidP="007C60B6">
      <w:pPr>
        <w:pStyle w:val="Default"/>
        <w:jc w:val="both"/>
        <w:rPr>
          <w:rFonts w:ascii="Verdana" w:hAnsi="Verdana"/>
          <w:color w:val="FF00FF"/>
          <w:sz w:val="22"/>
          <w:szCs w:val="22"/>
        </w:rPr>
      </w:pPr>
    </w:p>
    <w:p w:rsidR="00FB0259" w:rsidRDefault="00FB0259" w:rsidP="007C60B6">
      <w:pPr>
        <w:pStyle w:val="Default"/>
        <w:jc w:val="both"/>
        <w:rPr>
          <w:rFonts w:ascii="Verdana" w:hAnsi="Verdana"/>
          <w:b/>
          <w:bCs/>
          <w:color w:val="auto"/>
          <w:sz w:val="22"/>
          <w:szCs w:val="22"/>
        </w:rPr>
      </w:pPr>
    </w:p>
    <w:p w:rsidR="00620F18" w:rsidRPr="002472E8" w:rsidRDefault="00620F18" w:rsidP="007C60B6">
      <w:pPr>
        <w:pStyle w:val="Default"/>
        <w:jc w:val="both"/>
        <w:rPr>
          <w:rFonts w:ascii="Verdana" w:hAnsi="Verdana"/>
          <w:color w:val="auto"/>
          <w:sz w:val="22"/>
          <w:szCs w:val="22"/>
        </w:rPr>
      </w:pPr>
      <w:r w:rsidRPr="002472E8">
        <w:rPr>
          <w:rFonts w:ascii="Verdana" w:hAnsi="Verdana"/>
          <w:b/>
          <w:bCs/>
          <w:color w:val="auto"/>
          <w:sz w:val="22"/>
          <w:szCs w:val="22"/>
        </w:rPr>
        <w:t xml:space="preserve">Artículo 13. Propósitos </w:t>
      </w:r>
    </w:p>
    <w:p w:rsidR="00620F18" w:rsidRPr="002472E8" w:rsidRDefault="00620F18" w:rsidP="00620F18">
      <w:pPr>
        <w:pStyle w:val="Default"/>
        <w:rPr>
          <w:rFonts w:ascii="Verdana" w:hAnsi="Verdana"/>
          <w:color w:val="auto"/>
          <w:sz w:val="22"/>
          <w:szCs w:val="22"/>
        </w:rPr>
      </w:pPr>
    </w:p>
    <w:p w:rsidR="00620F18" w:rsidRPr="002472E8" w:rsidRDefault="00620F18" w:rsidP="008F692A">
      <w:pPr>
        <w:pStyle w:val="Default"/>
        <w:jc w:val="both"/>
        <w:rPr>
          <w:rFonts w:ascii="Verdana" w:hAnsi="Verdana"/>
          <w:color w:val="auto"/>
          <w:sz w:val="22"/>
          <w:szCs w:val="22"/>
        </w:rPr>
      </w:pPr>
      <w:r w:rsidRPr="002472E8">
        <w:rPr>
          <w:rFonts w:ascii="Verdana" w:hAnsi="Verdana"/>
          <w:color w:val="auto"/>
          <w:sz w:val="22"/>
          <w:szCs w:val="22"/>
        </w:rPr>
        <w:t xml:space="preserve">1. Propender por un desarrollo integral que armonice las actuaciones en lo ambiental, lo territorial y lo socioeconómico. </w:t>
      </w:r>
    </w:p>
    <w:p w:rsidR="00620F18" w:rsidRPr="002472E8" w:rsidRDefault="00620F18" w:rsidP="008F692A">
      <w:pPr>
        <w:pStyle w:val="Default"/>
        <w:jc w:val="both"/>
        <w:rPr>
          <w:rFonts w:ascii="Verdana" w:hAnsi="Verdana"/>
          <w:color w:val="auto"/>
          <w:sz w:val="22"/>
          <w:szCs w:val="22"/>
        </w:rPr>
      </w:pPr>
    </w:p>
    <w:p w:rsidR="00620F18" w:rsidRPr="002472E8" w:rsidRDefault="00620F18" w:rsidP="008F692A">
      <w:pPr>
        <w:pStyle w:val="Default"/>
        <w:jc w:val="both"/>
        <w:rPr>
          <w:rFonts w:ascii="Verdana" w:hAnsi="Verdana"/>
          <w:color w:val="auto"/>
          <w:sz w:val="22"/>
          <w:szCs w:val="22"/>
        </w:rPr>
      </w:pPr>
      <w:r w:rsidRPr="002472E8">
        <w:rPr>
          <w:rFonts w:ascii="Verdana" w:hAnsi="Verdana"/>
          <w:color w:val="auto"/>
          <w:sz w:val="22"/>
          <w:szCs w:val="22"/>
        </w:rPr>
        <w:t xml:space="preserve">2. Crecer en lo económico en función del desarrollo humano, sostenible y equitativo en la </w:t>
      </w:r>
      <w:r w:rsidR="007C60B6" w:rsidRPr="002472E8">
        <w:rPr>
          <w:rFonts w:ascii="Verdana" w:hAnsi="Verdana"/>
          <w:i/>
          <w:iCs/>
          <w:color w:val="auto"/>
          <w:sz w:val="22"/>
          <w:szCs w:val="22"/>
        </w:rPr>
        <w:t>localidad</w:t>
      </w:r>
      <w:r w:rsidRPr="002472E8">
        <w:rPr>
          <w:rFonts w:ascii="Verdana" w:hAnsi="Verdana"/>
          <w:i/>
          <w:iCs/>
          <w:color w:val="auto"/>
          <w:sz w:val="22"/>
          <w:szCs w:val="22"/>
        </w:rPr>
        <w:t xml:space="preserve">. </w:t>
      </w:r>
    </w:p>
    <w:p w:rsidR="00620F18" w:rsidRPr="002472E8" w:rsidRDefault="00620F18" w:rsidP="008F692A">
      <w:pPr>
        <w:pStyle w:val="Default"/>
        <w:jc w:val="both"/>
        <w:rPr>
          <w:rFonts w:ascii="Verdana" w:hAnsi="Verdana"/>
          <w:color w:val="auto"/>
          <w:sz w:val="22"/>
          <w:szCs w:val="22"/>
        </w:rPr>
      </w:pPr>
    </w:p>
    <w:p w:rsidR="00620F18" w:rsidRPr="002472E8" w:rsidRDefault="00620F18" w:rsidP="008F692A">
      <w:pPr>
        <w:pStyle w:val="Default"/>
        <w:jc w:val="both"/>
        <w:rPr>
          <w:rFonts w:ascii="Verdana" w:hAnsi="Verdana"/>
          <w:color w:val="auto"/>
          <w:sz w:val="22"/>
          <w:szCs w:val="22"/>
        </w:rPr>
      </w:pPr>
      <w:r w:rsidRPr="002472E8">
        <w:rPr>
          <w:rFonts w:ascii="Verdana" w:hAnsi="Verdana"/>
          <w:color w:val="auto"/>
          <w:sz w:val="22"/>
          <w:szCs w:val="22"/>
        </w:rPr>
        <w:t xml:space="preserve">3. Hacer de la </w:t>
      </w:r>
      <w:r w:rsidR="007C60B6" w:rsidRPr="002472E8">
        <w:rPr>
          <w:rFonts w:ascii="Verdana" w:hAnsi="Verdana"/>
          <w:iCs/>
          <w:color w:val="auto"/>
          <w:sz w:val="22"/>
          <w:szCs w:val="22"/>
        </w:rPr>
        <w:t>localidad</w:t>
      </w:r>
      <w:r w:rsidRPr="002472E8">
        <w:rPr>
          <w:rFonts w:ascii="Verdana" w:hAnsi="Verdana"/>
          <w:i/>
          <w:iCs/>
          <w:color w:val="auto"/>
          <w:sz w:val="22"/>
          <w:szCs w:val="22"/>
        </w:rPr>
        <w:t xml:space="preserve"> </w:t>
      </w:r>
      <w:r w:rsidRPr="002472E8">
        <w:rPr>
          <w:rFonts w:ascii="Verdana" w:hAnsi="Verdana"/>
          <w:color w:val="auto"/>
          <w:sz w:val="22"/>
          <w:szCs w:val="22"/>
        </w:rPr>
        <w:t xml:space="preserve">un escenario de atracción y retención de inversiones productivas, que hagan uso preferente de sus recursos. </w:t>
      </w:r>
    </w:p>
    <w:p w:rsidR="00620F18" w:rsidRPr="002472E8" w:rsidRDefault="00620F18" w:rsidP="008F692A">
      <w:pPr>
        <w:pStyle w:val="Default"/>
        <w:jc w:val="both"/>
        <w:rPr>
          <w:rFonts w:ascii="Verdana" w:hAnsi="Verdana"/>
          <w:color w:val="auto"/>
          <w:sz w:val="22"/>
          <w:szCs w:val="22"/>
        </w:rPr>
      </w:pPr>
    </w:p>
    <w:p w:rsidR="00620F18" w:rsidRPr="002472E8" w:rsidRDefault="00620F18" w:rsidP="008F692A">
      <w:pPr>
        <w:pStyle w:val="Default"/>
        <w:jc w:val="both"/>
        <w:rPr>
          <w:rFonts w:ascii="Verdana" w:hAnsi="Verdana"/>
          <w:color w:val="auto"/>
          <w:sz w:val="22"/>
          <w:szCs w:val="22"/>
        </w:rPr>
      </w:pPr>
      <w:r w:rsidRPr="002472E8">
        <w:rPr>
          <w:rFonts w:ascii="Verdana" w:hAnsi="Verdana"/>
          <w:color w:val="auto"/>
          <w:sz w:val="22"/>
          <w:szCs w:val="22"/>
        </w:rPr>
        <w:t>4. Disminuir las brechas tecnológicas y de conocimiento para afianzar el</w:t>
      </w:r>
      <w:r w:rsidR="00C60C9C" w:rsidRPr="002472E8">
        <w:rPr>
          <w:rFonts w:ascii="Verdana" w:hAnsi="Verdana"/>
          <w:color w:val="auto"/>
          <w:sz w:val="22"/>
          <w:szCs w:val="22"/>
        </w:rPr>
        <w:t xml:space="preserve"> perfil competitivo de la localidad</w:t>
      </w:r>
      <w:r w:rsidRPr="002472E8">
        <w:rPr>
          <w:rFonts w:ascii="Verdana" w:hAnsi="Verdana"/>
          <w:color w:val="auto"/>
          <w:sz w:val="22"/>
          <w:szCs w:val="22"/>
        </w:rPr>
        <w:t xml:space="preserve">. </w:t>
      </w:r>
    </w:p>
    <w:p w:rsidR="00620F18" w:rsidRPr="002472E8" w:rsidRDefault="00620F18" w:rsidP="00620F18">
      <w:pPr>
        <w:pStyle w:val="Default"/>
        <w:rPr>
          <w:rFonts w:ascii="Verdana" w:hAnsi="Verdana"/>
          <w:color w:val="FF00FF"/>
          <w:sz w:val="22"/>
          <w:szCs w:val="22"/>
        </w:rPr>
      </w:pPr>
    </w:p>
    <w:p w:rsidR="00620F18" w:rsidRPr="002472E8" w:rsidRDefault="00620F18" w:rsidP="001C1031">
      <w:pPr>
        <w:pStyle w:val="Default"/>
        <w:jc w:val="both"/>
        <w:rPr>
          <w:rFonts w:ascii="Verdana" w:hAnsi="Verdana"/>
          <w:color w:val="auto"/>
          <w:sz w:val="22"/>
          <w:szCs w:val="22"/>
        </w:rPr>
      </w:pPr>
      <w:r w:rsidRPr="002472E8">
        <w:rPr>
          <w:rFonts w:ascii="Verdana" w:hAnsi="Verdana"/>
          <w:b/>
          <w:bCs/>
          <w:color w:val="auto"/>
          <w:sz w:val="22"/>
          <w:szCs w:val="22"/>
        </w:rPr>
        <w:t xml:space="preserve">Artículo 14. Estrategias </w:t>
      </w:r>
    </w:p>
    <w:p w:rsidR="00620F18" w:rsidRPr="002472E8" w:rsidRDefault="00620F18" w:rsidP="001C1031">
      <w:pPr>
        <w:pStyle w:val="Default"/>
        <w:jc w:val="both"/>
        <w:rPr>
          <w:rFonts w:ascii="Verdana" w:hAnsi="Verdana"/>
          <w:color w:val="auto"/>
          <w:sz w:val="22"/>
          <w:szCs w:val="22"/>
        </w:rPr>
      </w:pPr>
    </w:p>
    <w:p w:rsidR="00620F18" w:rsidRPr="002472E8" w:rsidRDefault="00620F18" w:rsidP="001C1031">
      <w:pPr>
        <w:pStyle w:val="Default"/>
        <w:jc w:val="both"/>
        <w:rPr>
          <w:rFonts w:ascii="Verdana" w:hAnsi="Verdana"/>
          <w:color w:val="auto"/>
          <w:sz w:val="22"/>
          <w:szCs w:val="22"/>
        </w:rPr>
      </w:pPr>
      <w:r w:rsidRPr="002472E8">
        <w:rPr>
          <w:rFonts w:ascii="Verdana" w:hAnsi="Verdana"/>
          <w:color w:val="auto"/>
          <w:sz w:val="22"/>
          <w:szCs w:val="22"/>
        </w:rPr>
        <w:t xml:space="preserve">1. Promover los emprendimientos y el fortalecimiento empresarial con énfasis en formas empresariales asociativas y solidarias en los sectores poblacionales </w:t>
      </w:r>
      <w:r w:rsidR="001C1031" w:rsidRPr="002472E8">
        <w:rPr>
          <w:rFonts w:ascii="Verdana" w:hAnsi="Verdana"/>
          <w:color w:val="auto"/>
          <w:sz w:val="22"/>
          <w:szCs w:val="22"/>
        </w:rPr>
        <w:t>más</w:t>
      </w:r>
      <w:r w:rsidRPr="002472E8">
        <w:rPr>
          <w:rFonts w:ascii="Verdana" w:hAnsi="Verdana"/>
          <w:color w:val="auto"/>
          <w:sz w:val="22"/>
          <w:szCs w:val="22"/>
        </w:rPr>
        <w:t xml:space="preserve"> vulnerables. </w:t>
      </w:r>
    </w:p>
    <w:p w:rsidR="00620F18" w:rsidRPr="002472E8" w:rsidRDefault="00620F18" w:rsidP="001C1031">
      <w:pPr>
        <w:pStyle w:val="Default"/>
        <w:jc w:val="both"/>
        <w:rPr>
          <w:rFonts w:ascii="Verdana" w:hAnsi="Verdana"/>
          <w:color w:val="auto"/>
          <w:sz w:val="22"/>
          <w:szCs w:val="22"/>
        </w:rPr>
      </w:pPr>
    </w:p>
    <w:p w:rsidR="00620F18" w:rsidRPr="002472E8" w:rsidRDefault="00620F18" w:rsidP="001C1031">
      <w:pPr>
        <w:pStyle w:val="Default"/>
        <w:jc w:val="both"/>
        <w:rPr>
          <w:rFonts w:ascii="Verdana" w:hAnsi="Verdana"/>
          <w:color w:val="auto"/>
          <w:sz w:val="22"/>
          <w:szCs w:val="22"/>
        </w:rPr>
      </w:pPr>
      <w:r w:rsidRPr="002472E8">
        <w:rPr>
          <w:rFonts w:ascii="Verdana" w:hAnsi="Verdana"/>
          <w:color w:val="auto"/>
          <w:sz w:val="22"/>
          <w:szCs w:val="22"/>
        </w:rPr>
        <w:t xml:space="preserve">2. Estimular y establecer alianzas y sinergias entre instituciones públicas y privadas con criterio de corresponsabilidad. </w:t>
      </w:r>
    </w:p>
    <w:p w:rsidR="00620F18" w:rsidRPr="002472E8" w:rsidRDefault="00620F18" w:rsidP="001C1031">
      <w:pPr>
        <w:pStyle w:val="Default"/>
        <w:jc w:val="both"/>
        <w:rPr>
          <w:rFonts w:ascii="Verdana" w:hAnsi="Verdana"/>
          <w:color w:val="auto"/>
          <w:sz w:val="22"/>
          <w:szCs w:val="22"/>
        </w:rPr>
      </w:pPr>
    </w:p>
    <w:p w:rsidR="00620F18" w:rsidRPr="002472E8" w:rsidRDefault="001C1031" w:rsidP="001C1031">
      <w:pPr>
        <w:pStyle w:val="Default"/>
        <w:jc w:val="both"/>
        <w:rPr>
          <w:rFonts w:ascii="Verdana" w:hAnsi="Verdana"/>
          <w:color w:val="auto"/>
          <w:sz w:val="22"/>
          <w:szCs w:val="22"/>
        </w:rPr>
      </w:pPr>
      <w:r w:rsidRPr="002472E8">
        <w:rPr>
          <w:rFonts w:ascii="Verdana" w:hAnsi="Verdana"/>
          <w:color w:val="auto"/>
          <w:sz w:val="22"/>
          <w:szCs w:val="22"/>
        </w:rPr>
        <w:t>3</w:t>
      </w:r>
      <w:r w:rsidR="00620F18" w:rsidRPr="002472E8">
        <w:rPr>
          <w:rFonts w:ascii="Verdana" w:hAnsi="Verdana"/>
          <w:color w:val="auto"/>
          <w:sz w:val="22"/>
          <w:szCs w:val="22"/>
        </w:rPr>
        <w:t xml:space="preserve">. Desarrollar instrumentos que permitan concretar acciones de coordinación para la planeación, gestión y operación regional. </w:t>
      </w:r>
    </w:p>
    <w:p w:rsidR="00620F18" w:rsidRPr="002472E8" w:rsidRDefault="00620F18" w:rsidP="001C1031">
      <w:pPr>
        <w:pStyle w:val="Default"/>
        <w:jc w:val="both"/>
        <w:rPr>
          <w:rFonts w:ascii="Verdana" w:hAnsi="Verdana"/>
          <w:color w:val="FF00FF"/>
          <w:sz w:val="22"/>
          <w:szCs w:val="22"/>
        </w:rPr>
      </w:pPr>
    </w:p>
    <w:p w:rsidR="00620F18" w:rsidRPr="002472E8" w:rsidRDefault="00620F18" w:rsidP="001C1031">
      <w:pPr>
        <w:pStyle w:val="Default"/>
        <w:jc w:val="both"/>
        <w:rPr>
          <w:rFonts w:ascii="Verdana" w:hAnsi="Verdana"/>
          <w:sz w:val="22"/>
          <w:szCs w:val="22"/>
        </w:rPr>
      </w:pPr>
      <w:r w:rsidRPr="002472E8">
        <w:rPr>
          <w:rFonts w:ascii="Verdana" w:hAnsi="Verdana"/>
          <w:b/>
          <w:bCs/>
          <w:sz w:val="22"/>
          <w:szCs w:val="22"/>
        </w:rPr>
        <w:t xml:space="preserve">Artículo 15. Programas </w:t>
      </w:r>
    </w:p>
    <w:p w:rsidR="00620F18" w:rsidRPr="002472E8" w:rsidRDefault="00620F18" w:rsidP="001C1031">
      <w:pPr>
        <w:pStyle w:val="Default"/>
        <w:jc w:val="both"/>
        <w:rPr>
          <w:rFonts w:ascii="Verdana" w:hAnsi="Verdana"/>
          <w:sz w:val="22"/>
          <w:szCs w:val="22"/>
        </w:rPr>
      </w:pPr>
    </w:p>
    <w:p w:rsidR="00620F18" w:rsidRPr="002472E8" w:rsidRDefault="00DD79A7" w:rsidP="003D6D2C">
      <w:pPr>
        <w:pStyle w:val="Default"/>
        <w:jc w:val="both"/>
        <w:rPr>
          <w:rFonts w:ascii="Verdana" w:hAnsi="Verdana"/>
          <w:sz w:val="22"/>
          <w:szCs w:val="22"/>
        </w:rPr>
      </w:pPr>
      <w:r w:rsidRPr="002472E8">
        <w:rPr>
          <w:rFonts w:ascii="Verdana" w:hAnsi="Verdana"/>
          <w:sz w:val="22"/>
          <w:szCs w:val="22"/>
        </w:rPr>
        <w:t>1</w:t>
      </w:r>
      <w:r w:rsidR="00620F18" w:rsidRPr="002472E8">
        <w:rPr>
          <w:rFonts w:ascii="Verdana" w:hAnsi="Verdana"/>
          <w:sz w:val="22"/>
          <w:szCs w:val="22"/>
        </w:rPr>
        <w:t xml:space="preserve">. </w:t>
      </w:r>
      <w:r w:rsidR="00620F18" w:rsidRPr="002472E8">
        <w:rPr>
          <w:rFonts w:ascii="Verdana" w:hAnsi="Verdana"/>
          <w:b/>
          <w:bCs/>
          <w:sz w:val="22"/>
          <w:szCs w:val="22"/>
        </w:rPr>
        <w:t xml:space="preserve">Fomento para el desarrollo económico. </w:t>
      </w:r>
      <w:r w:rsidR="00620F18" w:rsidRPr="002472E8">
        <w:rPr>
          <w:rFonts w:ascii="Verdana" w:hAnsi="Verdana"/>
          <w:sz w:val="22"/>
          <w:szCs w:val="22"/>
        </w:rPr>
        <w:t xml:space="preserve">Generar condiciones favorables para la creación y desarrollo de alternativas productivas y el fortalecimiento empresarial, mediante la puesta en marcha de esquemas de financiación que fomenten la generación de ingresos y oportunidades de empleo y la promoción de las capacidades y las potencialidades de las personas, en consonancia con la dinámica productiva y laboral de la ciudad. </w:t>
      </w:r>
    </w:p>
    <w:p w:rsidR="008C6102" w:rsidRPr="002472E8" w:rsidRDefault="008C6102" w:rsidP="003D6D2C">
      <w:pPr>
        <w:pStyle w:val="Default"/>
        <w:jc w:val="both"/>
        <w:rPr>
          <w:rFonts w:ascii="Verdana" w:hAnsi="Verdana"/>
          <w:sz w:val="22"/>
          <w:szCs w:val="22"/>
        </w:rPr>
      </w:pPr>
    </w:p>
    <w:p w:rsidR="008C6102" w:rsidRPr="002472E8" w:rsidRDefault="008C6102" w:rsidP="008C6102">
      <w:pPr>
        <w:widowControl w:val="0"/>
        <w:jc w:val="both"/>
        <w:rPr>
          <w:rFonts w:ascii="Verdana" w:hAnsi="Verdana"/>
          <w:snapToGrid w:val="0"/>
          <w:szCs w:val="22"/>
        </w:rPr>
      </w:pPr>
      <w:r w:rsidRPr="002472E8">
        <w:rPr>
          <w:rFonts w:ascii="Verdana" w:hAnsi="Verdana"/>
          <w:szCs w:val="22"/>
        </w:rPr>
        <w:t xml:space="preserve">2. </w:t>
      </w:r>
      <w:r w:rsidRPr="002472E8">
        <w:rPr>
          <w:rFonts w:ascii="Verdana" w:hAnsi="Verdana"/>
          <w:b/>
          <w:snapToGrid w:val="0"/>
          <w:szCs w:val="22"/>
        </w:rPr>
        <w:t>Bogotá competitiva e internacional.</w:t>
      </w:r>
      <w:r w:rsidRPr="002472E8">
        <w:rPr>
          <w:rFonts w:ascii="Verdana" w:hAnsi="Verdana"/>
          <w:snapToGrid w:val="0"/>
          <w:szCs w:val="22"/>
        </w:rPr>
        <w:t xml:space="preserve"> Generar ventajas competitivas que </w:t>
      </w:r>
      <w:r w:rsidRPr="002472E8">
        <w:rPr>
          <w:rFonts w:ascii="Verdana" w:hAnsi="Verdana"/>
          <w:snapToGrid w:val="0"/>
          <w:szCs w:val="22"/>
        </w:rPr>
        <w:lastRenderedPageBreak/>
        <w:t xml:space="preserve">conviertan a la localidad y </w:t>
      </w:r>
      <w:smartTag w:uri="urn:schemas-microsoft-com:office:smarttags" w:element="PersonName">
        <w:smartTagPr>
          <w:attr w:name="ProductID" w:val="la Regi￳n Capital"/>
        </w:smartTagPr>
        <w:r w:rsidRPr="002472E8">
          <w:rPr>
            <w:rFonts w:ascii="Verdana" w:hAnsi="Verdana"/>
            <w:snapToGrid w:val="0"/>
            <w:szCs w:val="22"/>
          </w:rPr>
          <w:t xml:space="preserve">la </w:t>
        </w:r>
        <w:r w:rsidRPr="002472E8">
          <w:rPr>
            <w:rFonts w:ascii="Verdana" w:hAnsi="Verdana"/>
            <w:i/>
            <w:snapToGrid w:val="0"/>
            <w:szCs w:val="22"/>
          </w:rPr>
          <w:t>Región Capital</w:t>
        </w:r>
      </w:smartTag>
      <w:r w:rsidRPr="002472E8">
        <w:rPr>
          <w:rFonts w:ascii="Verdana" w:hAnsi="Verdana"/>
          <w:i/>
          <w:snapToGrid w:val="0"/>
          <w:szCs w:val="22"/>
        </w:rPr>
        <w:t xml:space="preserve"> </w:t>
      </w:r>
      <w:r w:rsidRPr="002472E8">
        <w:rPr>
          <w:rFonts w:ascii="Verdana" w:hAnsi="Verdana"/>
          <w:snapToGrid w:val="0"/>
          <w:szCs w:val="22"/>
        </w:rPr>
        <w:t>en un destino atractivo para la inversión y en un foco de desarrollo económico y social en el contexto nacional e internacional. Para ello, se adelantarán acciones que mejoren el clima de negocios en la ciudad en el marco de la cooperación internacional y la generación de alianzas estratégicas.</w:t>
      </w:r>
    </w:p>
    <w:p w:rsidR="008C6102" w:rsidRPr="002472E8" w:rsidRDefault="008C6102" w:rsidP="003D6D2C">
      <w:pPr>
        <w:pStyle w:val="Default"/>
        <w:jc w:val="both"/>
        <w:rPr>
          <w:rFonts w:ascii="Verdana" w:hAnsi="Verdana"/>
          <w:sz w:val="22"/>
          <w:szCs w:val="22"/>
          <w:lang w:val="es-CO"/>
        </w:rPr>
      </w:pPr>
    </w:p>
    <w:p w:rsidR="00620F18" w:rsidRPr="002472E8" w:rsidRDefault="00620F18" w:rsidP="00620F18">
      <w:pPr>
        <w:pStyle w:val="Default"/>
        <w:rPr>
          <w:rFonts w:ascii="Verdana" w:hAnsi="Verdana"/>
          <w:color w:val="FF00FF"/>
          <w:sz w:val="22"/>
          <w:szCs w:val="22"/>
        </w:rPr>
      </w:pPr>
    </w:p>
    <w:p w:rsidR="00336C95" w:rsidRPr="002472E8" w:rsidRDefault="00336C95" w:rsidP="00620F18">
      <w:pPr>
        <w:pStyle w:val="Default"/>
        <w:rPr>
          <w:rFonts w:ascii="Verdana" w:hAnsi="Verdana"/>
          <w:b/>
          <w:bCs/>
          <w:color w:val="FF00FF"/>
          <w:sz w:val="22"/>
          <w:szCs w:val="22"/>
        </w:rPr>
      </w:pPr>
    </w:p>
    <w:p w:rsidR="00620F18" w:rsidRPr="002472E8" w:rsidRDefault="00620F18" w:rsidP="00D53C19">
      <w:pPr>
        <w:pStyle w:val="Default"/>
        <w:jc w:val="center"/>
        <w:rPr>
          <w:rFonts w:ascii="Verdana" w:hAnsi="Verdana"/>
          <w:color w:val="auto"/>
          <w:sz w:val="22"/>
          <w:szCs w:val="22"/>
        </w:rPr>
      </w:pPr>
      <w:r w:rsidRPr="00FB0259">
        <w:rPr>
          <w:rFonts w:ascii="Verdana" w:hAnsi="Verdana"/>
          <w:b/>
          <w:bCs/>
          <w:color w:val="auto"/>
          <w:sz w:val="22"/>
          <w:szCs w:val="22"/>
        </w:rPr>
        <w:t>CAPÍTULO 4. PARTICIPACIÓN</w:t>
      </w:r>
    </w:p>
    <w:p w:rsidR="003D6D2C" w:rsidRPr="002472E8" w:rsidRDefault="003D6D2C" w:rsidP="00620F18">
      <w:pPr>
        <w:pStyle w:val="Default"/>
        <w:rPr>
          <w:rFonts w:ascii="Verdana" w:hAnsi="Verdana"/>
          <w:b/>
          <w:bCs/>
          <w:color w:val="auto"/>
          <w:sz w:val="22"/>
          <w:szCs w:val="22"/>
        </w:rPr>
      </w:pPr>
    </w:p>
    <w:p w:rsidR="003D6D2C" w:rsidRPr="002472E8" w:rsidRDefault="00620F18" w:rsidP="003D6D2C">
      <w:pPr>
        <w:pStyle w:val="Default"/>
        <w:jc w:val="both"/>
        <w:rPr>
          <w:rFonts w:ascii="Verdana" w:hAnsi="Verdana"/>
          <w:color w:val="auto"/>
          <w:sz w:val="22"/>
          <w:szCs w:val="22"/>
        </w:rPr>
      </w:pPr>
      <w:r w:rsidRPr="002472E8">
        <w:rPr>
          <w:rFonts w:ascii="Verdana" w:hAnsi="Verdana"/>
          <w:b/>
          <w:bCs/>
          <w:color w:val="auto"/>
          <w:sz w:val="22"/>
          <w:szCs w:val="22"/>
        </w:rPr>
        <w:t xml:space="preserve">Artículo 16. Descripción </w:t>
      </w:r>
      <w:r w:rsidRPr="002472E8">
        <w:rPr>
          <w:rFonts w:ascii="Verdana" w:hAnsi="Verdana"/>
          <w:color w:val="auto"/>
          <w:sz w:val="22"/>
          <w:szCs w:val="22"/>
        </w:rPr>
        <w:t xml:space="preserve">Construiremos una </w:t>
      </w:r>
      <w:r w:rsidR="003D6D2C" w:rsidRPr="002472E8">
        <w:rPr>
          <w:rFonts w:ascii="Verdana" w:hAnsi="Verdana"/>
          <w:color w:val="auto"/>
          <w:sz w:val="22"/>
          <w:szCs w:val="22"/>
        </w:rPr>
        <w:t>locali</w:t>
      </w:r>
      <w:r w:rsidRPr="002472E8">
        <w:rPr>
          <w:rFonts w:ascii="Verdana" w:hAnsi="Verdana"/>
          <w:color w:val="auto"/>
          <w:sz w:val="22"/>
          <w:szCs w:val="22"/>
        </w:rPr>
        <w:t xml:space="preserve">dad en la que se reconozcan las diferencias entre hombres y mujeres, donde se fortalezca la participación de niños y niñas, adolescentes, jóvenes, sectores LGBT, grupos étnicos y personas en condición de discapacidad o desplazamiento, para que incidan en la definición, ejecución y seguimiento de las políticas públicas, directamente o a través de sus representantes y organizaciones, haciéndose corresponsables del desarrollo integral de la ciudad. </w:t>
      </w:r>
    </w:p>
    <w:p w:rsidR="003D6D2C" w:rsidRPr="002472E8" w:rsidRDefault="003D6D2C" w:rsidP="003D6D2C">
      <w:pPr>
        <w:pStyle w:val="Default"/>
        <w:jc w:val="both"/>
        <w:rPr>
          <w:rFonts w:ascii="Verdana" w:hAnsi="Verdana"/>
          <w:color w:val="FF00FF"/>
          <w:sz w:val="22"/>
          <w:szCs w:val="22"/>
        </w:rPr>
      </w:pPr>
    </w:p>
    <w:p w:rsidR="003D6D2C" w:rsidRPr="002472E8" w:rsidRDefault="00620F18" w:rsidP="003D6D2C">
      <w:pPr>
        <w:pStyle w:val="Default"/>
        <w:jc w:val="both"/>
        <w:rPr>
          <w:rFonts w:ascii="Verdana" w:hAnsi="Verdana"/>
          <w:b/>
          <w:bCs/>
          <w:color w:val="auto"/>
          <w:sz w:val="22"/>
          <w:szCs w:val="22"/>
        </w:rPr>
      </w:pPr>
      <w:r w:rsidRPr="002472E8">
        <w:rPr>
          <w:rFonts w:ascii="Verdana" w:hAnsi="Verdana"/>
          <w:b/>
          <w:bCs/>
          <w:color w:val="auto"/>
          <w:sz w:val="22"/>
          <w:szCs w:val="22"/>
        </w:rPr>
        <w:t>Artículo</w:t>
      </w:r>
      <w:r w:rsidR="003D6D2C" w:rsidRPr="002472E8">
        <w:rPr>
          <w:rFonts w:ascii="Verdana" w:hAnsi="Verdana"/>
          <w:b/>
          <w:bCs/>
          <w:color w:val="auto"/>
          <w:sz w:val="22"/>
          <w:szCs w:val="22"/>
        </w:rPr>
        <w:t xml:space="preserve"> </w:t>
      </w:r>
      <w:r w:rsidRPr="002472E8">
        <w:rPr>
          <w:rFonts w:ascii="Verdana" w:hAnsi="Verdana"/>
          <w:b/>
          <w:bCs/>
          <w:color w:val="auto"/>
          <w:sz w:val="22"/>
          <w:szCs w:val="22"/>
        </w:rPr>
        <w:t>17. Propósitos</w:t>
      </w:r>
    </w:p>
    <w:p w:rsidR="003D6D2C" w:rsidRPr="002472E8" w:rsidRDefault="003D6D2C" w:rsidP="00620F18">
      <w:pPr>
        <w:pStyle w:val="Default"/>
        <w:rPr>
          <w:rFonts w:ascii="Verdana" w:hAnsi="Verdana"/>
          <w:b/>
          <w:bCs/>
          <w:color w:val="auto"/>
          <w:sz w:val="22"/>
          <w:szCs w:val="22"/>
        </w:rPr>
      </w:pPr>
    </w:p>
    <w:p w:rsidR="00620F18" w:rsidRPr="002472E8" w:rsidRDefault="00620F18" w:rsidP="00336C95">
      <w:pPr>
        <w:pStyle w:val="Default"/>
        <w:jc w:val="both"/>
        <w:rPr>
          <w:rFonts w:ascii="Verdana" w:hAnsi="Verdana"/>
          <w:color w:val="auto"/>
          <w:sz w:val="22"/>
          <w:szCs w:val="22"/>
        </w:rPr>
      </w:pPr>
      <w:r w:rsidRPr="002472E8">
        <w:rPr>
          <w:rFonts w:ascii="Verdana" w:hAnsi="Verdana"/>
          <w:color w:val="auto"/>
          <w:sz w:val="22"/>
          <w:szCs w:val="22"/>
        </w:rPr>
        <w:t xml:space="preserve">1. Involucrar a la </w:t>
      </w:r>
      <w:r w:rsidR="003D6D2C" w:rsidRPr="002472E8">
        <w:rPr>
          <w:rFonts w:ascii="Verdana" w:hAnsi="Verdana"/>
          <w:color w:val="auto"/>
          <w:sz w:val="22"/>
          <w:szCs w:val="22"/>
        </w:rPr>
        <w:t>comunidad</w:t>
      </w:r>
      <w:r w:rsidRPr="002472E8">
        <w:rPr>
          <w:rFonts w:ascii="Verdana" w:hAnsi="Verdana"/>
          <w:color w:val="auto"/>
          <w:sz w:val="22"/>
          <w:szCs w:val="22"/>
        </w:rPr>
        <w:t xml:space="preserve"> en el proceso de toma de decisiones del gobierno. </w:t>
      </w:r>
    </w:p>
    <w:p w:rsidR="003D6D2C" w:rsidRPr="002472E8" w:rsidRDefault="003D6D2C" w:rsidP="00336C95">
      <w:pPr>
        <w:pStyle w:val="Default"/>
        <w:jc w:val="both"/>
        <w:rPr>
          <w:rFonts w:ascii="Verdana" w:hAnsi="Verdana"/>
          <w:color w:val="auto"/>
          <w:sz w:val="22"/>
          <w:szCs w:val="22"/>
        </w:rPr>
      </w:pPr>
    </w:p>
    <w:p w:rsidR="00620F18" w:rsidRPr="002472E8" w:rsidRDefault="00620F18" w:rsidP="00336C95">
      <w:pPr>
        <w:pStyle w:val="Default"/>
        <w:jc w:val="both"/>
        <w:rPr>
          <w:rFonts w:ascii="Verdana" w:hAnsi="Verdana"/>
          <w:color w:val="auto"/>
          <w:sz w:val="22"/>
          <w:szCs w:val="22"/>
        </w:rPr>
      </w:pPr>
      <w:r w:rsidRPr="002472E8">
        <w:rPr>
          <w:rFonts w:ascii="Verdana" w:hAnsi="Verdana"/>
          <w:color w:val="auto"/>
          <w:sz w:val="22"/>
          <w:szCs w:val="22"/>
        </w:rPr>
        <w:t>2. Ga</w:t>
      </w:r>
      <w:r w:rsidR="00FE041B" w:rsidRPr="002472E8">
        <w:rPr>
          <w:rFonts w:ascii="Verdana" w:hAnsi="Verdana"/>
          <w:color w:val="auto"/>
          <w:sz w:val="22"/>
          <w:szCs w:val="22"/>
        </w:rPr>
        <w:t>rantizar que los recursos del Fondo</w:t>
      </w:r>
      <w:r w:rsidRPr="002472E8">
        <w:rPr>
          <w:rFonts w:ascii="Verdana" w:hAnsi="Verdana"/>
          <w:color w:val="auto"/>
          <w:sz w:val="22"/>
          <w:szCs w:val="22"/>
        </w:rPr>
        <w:t xml:space="preserve"> de Desarrollo Local –FDL- se ejecuten conforme a la participación ciudadana en los planes de desarrollo y en los presupuestos. </w:t>
      </w:r>
    </w:p>
    <w:p w:rsidR="00620F18" w:rsidRPr="002472E8" w:rsidRDefault="00620F18" w:rsidP="00336C95">
      <w:pPr>
        <w:pStyle w:val="Default"/>
        <w:jc w:val="both"/>
        <w:rPr>
          <w:rFonts w:ascii="Verdana" w:hAnsi="Verdana"/>
          <w:color w:val="auto"/>
          <w:sz w:val="22"/>
          <w:szCs w:val="22"/>
        </w:rPr>
      </w:pPr>
    </w:p>
    <w:p w:rsidR="00620F18" w:rsidRPr="002472E8" w:rsidRDefault="00620F18" w:rsidP="00336C95">
      <w:pPr>
        <w:pStyle w:val="Default"/>
        <w:jc w:val="both"/>
        <w:rPr>
          <w:rFonts w:ascii="Verdana" w:hAnsi="Verdana"/>
          <w:color w:val="auto"/>
          <w:sz w:val="22"/>
          <w:szCs w:val="22"/>
        </w:rPr>
      </w:pPr>
      <w:r w:rsidRPr="002472E8">
        <w:rPr>
          <w:rFonts w:ascii="Verdana" w:hAnsi="Verdana"/>
          <w:color w:val="auto"/>
          <w:sz w:val="22"/>
          <w:szCs w:val="22"/>
        </w:rPr>
        <w:t xml:space="preserve">3. Fortalecer el capital social. </w:t>
      </w:r>
    </w:p>
    <w:p w:rsidR="00620F18" w:rsidRPr="002472E8" w:rsidRDefault="00620F18" w:rsidP="00336C95">
      <w:pPr>
        <w:pStyle w:val="Default"/>
        <w:jc w:val="both"/>
        <w:rPr>
          <w:rFonts w:ascii="Verdana" w:hAnsi="Verdana"/>
          <w:color w:val="auto"/>
          <w:sz w:val="22"/>
          <w:szCs w:val="22"/>
        </w:rPr>
      </w:pPr>
    </w:p>
    <w:p w:rsidR="00620F18" w:rsidRPr="002472E8" w:rsidRDefault="00620F18" w:rsidP="00336C95">
      <w:pPr>
        <w:pStyle w:val="Default"/>
        <w:jc w:val="both"/>
        <w:rPr>
          <w:rFonts w:ascii="Verdana" w:hAnsi="Verdana"/>
          <w:color w:val="auto"/>
          <w:sz w:val="22"/>
          <w:szCs w:val="22"/>
        </w:rPr>
      </w:pPr>
      <w:r w:rsidRPr="002472E8">
        <w:rPr>
          <w:rFonts w:ascii="Verdana" w:hAnsi="Verdana"/>
          <w:color w:val="auto"/>
          <w:sz w:val="22"/>
          <w:szCs w:val="22"/>
        </w:rPr>
        <w:t xml:space="preserve">4. Promover la organización social y potenciar las capacidades técnicas y políticas de las personas para mejorar su poder de interlocución con las autoridades públicas. </w:t>
      </w:r>
    </w:p>
    <w:p w:rsidR="00620F18" w:rsidRPr="002472E8" w:rsidRDefault="00620F18" w:rsidP="003D6D2C">
      <w:pPr>
        <w:pStyle w:val="Default"/>
        <w:jc w:val="both"/>
        <w:rPr>
          <w:rFonts w:ascii="Verdana" w:hAnsi="Verdana"/>
          <w:color w:val="auto"/>
          <w:sz w:val="22"/>
          <w:szCs w:val="22"/>
        </w:rPr>
      </w:pPr>
    </w:p>
    <w:p w:rsidR="00620F18" w:rsidRPr="002472E8" w:rsidRDefault="00620F18" w:rsidP="003D6D2C">
      <w:pPr>
        <w:pStyle w:val="Default"/>
        <w:jc w:val="both"/>
        <w:rPr>
          <w:rFonts w:ascii="Verdana" w:hAnsi="Verdana"/>
          <w:color w:val="auto"/>
          <w:sz w:val="22"/>
          <w:szCs w:val="22"/>
        </w:rPr>
      </w:pPr>
      <w:r w:rsidRPr="002472E8">
        <w:rPr>
          <w:rFonts w:ascii="Verdana" w:hAnsi="Verdana"/>
          <w:color w:val="auto"/>
          <w:sz w:val="22"/>
          <w:szCs w:val="22"/>
        </w:rPr>
        <w:t>5. Fortalecer el control social a la gestión pública y sus resultados, en los ámbitos local</w:t>
      </w:r>
      <w:r w:rsidR="00B35733" w:rsidRPr="002472E8">
        <w:rPr>
          <w:rFonts w:ascii="Verdana" w:hAnsi="Verdana"/>
          <w:color w:val="auto"/>
          <w:sz w:val="22"/>
          <w:szCs w:val="22"/>
        </w:rPr>
        <w:t>es</w:t>
      </w:r>
      <w:r w:rsidRPr="002472E8">
        <w:rPr>
          <w:rFonts w:ascii="Verdana" w:hAnsi="Verdana"/>
          <w:color w:val="auto"/>
          <w:sz w:val="22"/>
          <w:szCs w:val="22"/>
        </w:rPr>
        <w:t xml:space="preserve">. </w:t>
      </w:r>
    </w:p>
    <w:p w:rsidR="00620F18" w:rsidRPr="002472E8" w:rsidRDefault="00620F18"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b/>
          <w:bCs/>
          <w:color w:val="auto"/>
          <w:sz w:val="22"/>
          <w:szCs w:val="22"/>
        </w:rPr>
        <w:t xml:space="preserve">Artículo 18. Estrategias </w:t>
      </w:r>
    </w:p>
    <w:p w:rsidR="00620F18" w:rsidRPr="002472E8" w:rsidRDefault="00620F18" w:rsidP="00620F18">
      <w:pPr>
        <w:pStyle w:val="Default"/>
        <w:rPr>
          <w:rFonts w:ascii="Verdana" w:hAnsi="Verdana"/>
          <w:color w:val="FF00FF"/>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color w:val="auto"/>
          <w:sz w:val="22"/>
          <w:szCs w:val="22"/>
        </w:rPr>
        <w:t xml:space="preserve">1. Fomentar, fortalecer y cualificar los espacios y mecanismos de participación, control social y representación de la población y sus organizaciones. </w:t>
      </w:r>
    </w:p>
    <w:p w:rsidR="00620F18" w:rsidRPr="002472E8" w:rsidRDefault="00620F18"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color w:val="auto"/>
          <w:sz w:val="22"/>
          <w:szCs w:val="22"/>
        </w:rPr>
        <w:lastRenderedPageBreak/>
        <w:t xml:space="preserve">2. Implementar sistemas y mecanismos de información y seguimiento a la participación ciudadana en los planes de desarrollo local. </w:t>
      </w:r>
    </w:p>
    <w:p w:rsidR="00620F18" w:rsidRPr="002472E8" w:rsidRDefault="00620F18"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color w:val="auto"/>
          <w:sz w:val="22"/>
          <w:szCs w:val="22"/>
        </w:rPr>
        <w:t xml:space="preserve">3. Promover la democratización de la información y la pedagogía social para el desarrollo de los procesos de deliberación colectiva. </w:t>
      </w:r>
    </w:p>
    <w:p w:rsidR="00620F18" w:rsidRPr="002472E8" w:rsidRDefault="00620F18"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color w:val="auto"/>
          <w:sz w:val="22"/>
          <w:szCs w:val="22"/>
        </w:rPr>
        <w:t>4. Propiciar sinergias entre las iniciativas públicas y las propuestas ciudadanas en torno a temas específic</w:t>
      </w:r>
      <w:r w:rsidR="0009739A">
        <w:rPr>
          <w:rFonts w:ascii="Verdana" w:hAnsi="Verdana"/>
          <w:color w:val="auto"/>
          <w:sz w:val="22"/>
          <w:szCs w:val="22"/>
        </w:rPr>
        <w:t>os de la vida de la localidad</w:t>
      </w:r>
      <w:r w:rsidRPr="002472E8">
        <w:rPr>
          <w:rFonts w:ascii="Verdana" w:hAnsi="Verdana"/>
          <w:color w:val="auto"/>
          <w:sz w:val="22"/>
          <w:szCs w:val="22"/>
        </w:rPr>
        <w:t xml:space="preserve">. </w:t>
      </w:r>
    </w:p>
    <w:p w:rsidR="00620F18" w:rsidRPr="002472E8" w:rsidRDefault="00620F18" w:rsidP="00620F18">
      <w:pPr>
        <w:pStyle w:val="Default"/>
        <w:rPr>
          <w:rFonts w:ascii="Verdana" w:hAnsi="Verdana"/>
          <w:color w:val="auto"/>
          <w:sz w:val="22"/>
          <w:szCs w:val="22"/>
        </w:rPr>
      </w:pPr>
    </w:p>
    <w:p w:rsidR="00620F18" w:rsidRPr="002472E8" w:rsidRDefault="00620F18" w:rsidP="00620F18">
      <w:pPr>
        <w:pStyle w:val="Default"/>
        <w:rPr>
          <w:rFonts w:ascii="Verdana" w:hAnsi="Verdana"/>
          <w:color w:val="auto"/>
          <w:sz w:val="22"/>
          <w:szCs w:val="22"/>
        </w:rPr>
      </w:pPr>
      <w:r w:rsidRPr="002472E8">
        <w:rPr>
          <w:rFonts w:ascii="Verdana" w:hAnsi="Verdana"/>
          <w:b/>
          <w:bCs/>
          <w:color w:val="auto"/>
          <w:sz w:val="22"/>
          <w:szCs w:val="22"/>
        </w:rPr>
        <w:t xml:space="preserve">Artículo 19. Programas </w:t>
      </w:r>
    </w:p>
    <w:p w:rsidR="00620F18" w:rsidRPr="002472E8" w:rsidRDefault="00620F18" w:rsidP="00620F18">
      <w:pPr>
        <w:pStyle w:val="Default"/>
        <w:rPr>
          <w:rFonts w:ascii="Verdana" w:hAnsi="Verdana"/>
          <w:color w:val="FF00FF"/>
          <w:sz w:val="22"/>
          <w:szCs w:val="22"/>
        </w:rPr>
      </w:pPr>
    </w:p>
    <w:p w:rsidR="00620F18" w:rsidRPr="002472E8" w:rsidRDefault="00620F18" w:rsidP="00DA2DA8">
      <w:pPr>
        <w:pStyle w:val="Default"/>
        <w:jc w:val="both"/>
        <w:rPr>
          <w:rFonts w:ascii="Verdana" w:hAnsi="Verdana"/>
          <w:color w:val="auto"/>
          <w:sz w:val="22"/>
          <w:szCs w:val="22"/>
        </w:rPr>
      </w:pPr>
      <w:r w:rsidRPr="002472E8">
        <w:rPr>
          <w:rFonts w:ascii="Verdana" w:hAnsi="Verdana"/>
          <w:color w:val="auto"/>
          <w:sz w:val="22"/>
          <w:szCs w:val="22"/>
        </w:rPr>
        <w:t xml:space="preserve">1. </w:t>
      </w:r>
      <w:r w:rsidRPr="002472E8">
        <w:rPr>
          <w:rFonts w:ascii="Verdana" w:hAnsi="Verdana"/>
          <w:b/>
          <w:bCs/>
          <w:color w:val="auto"/>
          <w:sz w:val="22"/>
          <w:szCs w:val="22"/>
        </w:rPr>
        <w:t xml:space="preserve">Ahora decidimos juntos. </w:t>
      </w:r>
      <w:r w:rsidRPr="002472E8">
        <w:rPr>
          <w:rFonts w:ascii="Verdana" w:hAnsi="Verdana"/>
          <w:color w:val="auto"/>
          <w:sz w:val="22"/>
          <w:szCs w:val="22"/>
        </w:rPr>
        <w:t xml:space="preserve">Fortalecer los organismos, las instancias y los mecanismos de participación ciudadana locales y sectoriales existentes, así como los creados en el marco del </w:t>
      </w:r>
      <w:r w:rsidRPr="002472E8">
        <w:rPr>
          <w:rFonts w:ascii="Verdana" w:hAnsi="Verdana"/>
          <w:i/>
          <w:iCs/>
          <w:color w:val="auto"/>
          <w:sz w:val="22"/>
          <w:szCs w:val="22"/>
        </w:rPr>
        <w:t>Sistema Distrital de Participación</w:t>
      </w:r>
      <w:r w:rsidRPr="002472E8">
        <w:rPr>
          <w:rFonts w:ascii="Verdana" w:hAnsi="Verdana"/>
          <w:color w:val="auto"/>
          <w:sz w:val="22"/>
          <w:szCs w:val="22"/>
        </w:rPr>
        <w:t xml:space="preserve">, fijando los alcances, derechos y deberes de la participación. </w:t>
      </w:r>
    </w:p>
    <w:p w:rsidR="00620F18" w:rsidRPr="002472E8" w:rsidRDefault="00620F18" w:rsidP="00620F18">
      <w:pPr>
        <w:pStyle w:val="Default"/>
        <w:rPr>
          <w:rFonts w:ascii="Verdana" w:hAnsi="Verdana"/>
          <w:color w:val="FF00FF"/>
          <w:sz w:val="22"/>
          <w:szCs w:val="22"/>
        </w:rPr>
      </w:pPr>
    </w:p>
    <w:p w:rsidR="00620F18" w:rsidRPr="002472E8" w:rsidRDefault="00620F18" w:rsidP="00DA2DA8">
      <w:pPr>
        <w:pStyle w:val="Default"/>
        <w:jc w:val="both"/>
        <w:rPr>
          <w:rFonts w:ascii="Verdana" w:hAnsi="Verdana"/>
          <w:color w:val="auto"/>
          <w:sz w:val="22"/>
          <w:szCs w:val="22"/>
        </w:rPr>
      </w:pPr>
      <w:r w:rsidRPr="002472E8">
        <w:rPr>
          <w:rFonts w:ascii="Verdana" w:hAnsi="Verdana"/>
          <w:color w:val="auto"/>
          <w:sz w:val="22"/>
          <w:szCs w:val="22"/>
        </w:rPr>
        <w:t xml:space="preserve">2. </w:t>
      </w:r>
      <w:r w:rsidRPr="002472E8">
        <w:rPr>
          <w:rFonts w:ascii="Verdana" w:hAnsi="Verdana"/>
          <w:b/>
          <w:bCs/>
          <w:color w:val="auto"/>
          <w:sz w:val="22"/>
          <w:szCs w:val="22"/>
        </w:rPr>
        <w:t xml:space="preserve">Organizaciones y redes sociales. </w:t>
      </w:r>
      <w:r w:rsidRPr="002472E8">
        <w:rPr>
          <w:rFonts w:ascii="Verdana" w:hAnsi="Verdana"/>
          <w:color w:val="auto"/>
          <w:sz w:val="22"/>
          <w:szCs w:val="22"/>
        </w:rPr>
        <w:t>Promover la articulación entre las instancias de participación y las organizaciones, y mejorar la capacidad técnica de las redes sociales locales, con el fin de contribuir al fortalecimiento del capital social y la con</w:t>
      </w:r>
      <w:r w:rsidR="0009739A">
        <w:rPr>
          <w:rFonts w:ascii="Verdana" w:hAnsi="Verdana"/>
          <w:color w:val="auto"/>
          <w:sz w:val="22"/>
          <w:szCs w:val="22"/>
        </w:rPr>
        <w:t>strucción colectiva de la localidad</w:t>
      </w:r>
      <w:r w:rsidRPr="002472E8">
        <w:rPr>
          <w:rFonts w:ascii="Verdana" w:hAnsi="Verdana"/>
          <w:color w:val="auto"/>
          <w:sz w:val="22"/>
          <w:szCs w:val="22"/>
        </w:rPr>
        <w:t xml:space="preserve">, generando inclusión de los grupos poblacionales, sectoriales y etarios. </w:t>
      </w:r>
    </w:p>
    <w:p w:rsidR="00620F18" w:rsidRPr="002472E8" w:rsidRDefault="00620F18" w:rsidP="00620F18">
      <w:pPr>
        <w:pStyle w:val="Default"/>
        <w:rPr>
          <w:rFonts w:ascii="Verdana" w:hAnsi="Verdana"/>
          <w:color w:val="FF00FF"/>
          <w:sz w:val="22"/>
          <w:szCs w:val="22"/>
        </w:rPr>
      </w:pPr>
    </w:p>
    <w:p w:rsidR="005108BE" w:rsidRDefault="005108BE" w:rsidP="00D53C19">
      <w:pPr>
        <w:pStyle w:val="Default"/>
        <w:jc w:val="center"/>
        <w:rPr>
          <w:rFonts w:ascii="Verdana" w:hAnsi="Verdana"/>
          <w:b/>
          <w:bCs/>
          <w:color w:val="auto"/>
          <w:sz w:val="22"/>
          <w:szCs w:val="22"/>
        </w:rPr>
      </w:pPr>
    </w:p>
    <w:p w:rsidR="00620F18" w:rsidRPr="002472E8" w:rsidRDefault="001C4B8E" w:rsidP="00D53C19">
      <w:pPr>
        <w:pStyle w:val="Default"/>
        <w:jc w:val="center"/>
        <w:rPr>
          <w:rFonts w:ascii="Verdana" w:hAnsi="Verdana"/>
          <w:b/>
          <w:bCs/>
          <w:color w:val="auto"/>
          <w:sz w:val="22"/>
          <w:szCs w:val="22"/>
        </w:rPr>
      </w:pPr>
      <w:r w:rsidRPr="00FB0259">
        <w:rPr>
          <w:rFonts w:ascii="Verdana" w:hAnsi="Verdana"/>
          <w:b/>
          <w:bCs/>
          <w:color w:val="auto"/>
          <w:sz w:val="22"/>
          <w:szCs w:val="22"/>
        </w:rPr>
        <w:t>CAPÍTULO 5</w:t>
      </w:r>
      <w:r w:rsidR="00620F18" w:rsidRPr="00FB0259">
        <w:rPr>
          <w:rFonts w:ascii="Verdana" w:hAnsi="Verdana"/>
          <w:b/>
          <w:bCs/>
          <w:color w:val="auto"/>
          <w:sz w:val="22"/>
          <w:szCs w:val="22"/>
        </w:rPr>
        <w:t>. GESTIÓN PÚBLICA EFECTIVA Y TRANSPARENTE</w:t>
      </w:r>
    </w:p>
    <w:p w:rsidR="005B24DE" w:rsidRPr="002472E8" w:rsidRDefault="005B24DE" w:rsidP="00620F18">
      <w:pPr>
        <w:pStyle w:val="Default"/>
        <w:rPr>
          <w:rFonts w:ascii="Verdana" w:hAnsi="Verdana"/>
          <w:color w:val="auto"/>
          <w:sz w:val="22"/>
          <w:szCs w:val="22"/>
        </w:rPr>
      </w:pPr>
    </w:p>
    <w:p w:rsidR="005B24DE" w:rsidRPr="002472E8" w:rsidRDefault="00FB0259" w:rsidP="005B24DE">
      <w:pPr>
        <w:pStyle w:val="Default"/>
        <w:jc w:val="both"/>
        <w:rPr>
          <w:rFonts w:ascii="Verdana" w:hAnsi="Verdana"/>
          <w:color w:val="auto"/>
          <w:sz w:val="22"/>
          <w:szCs w:val="22"/>
        </w:rPr>
      </w:pPr>
      <w:r>
        <w:rPr>
          <w:rFonts w:ascii="Verdana" w:hAnsi="Verdana"/>
          <w:b/>
          <w:bCs/>
          <w:color w:val="auto"/>
          <w:sz w:val="22"/>
          <w:szCs w:val="22"/>
        </w:rPr>
        <w:t>Artículo 20</w:t>
      </w:r>
      <w:r w:rsidR="00620F18" w:rsidRPr="002472E8">
        <w:rPr>
          <w:rFonts w:ascii="Verdana" w:hAnsi="Verdana"/>
          <w:b/>
          <w:bCs/>
          <w:color w:val="auto"/>
          <w:sz w:val="22"/>
          <w:szCs w:val="22"/>
        </w:rPr>
        <w:t xml:space="preserve">. Descripción </w:t>
      </w:r>
      <w:r w:rsidR="00620F18" w:rsidRPr="002472E8">
        <w:rPr>
          <w:rFonts w:ascii="Verdana" w:hAnsi="Verdana"/>
          <w:color w:val="auto"/>
          <w:sz w:val="22"/>
          <w:szCs w:val="22"/>
        </w:rPr>
        <w:t xml:space="preserve">Construiremos una </w:t>
      </w:r>
      <w:r w:rsidR="005B24DE" w:rsidRPr="002472E8">
        <w:rPr>
          <w:rFonts w:ascii="Verdana" w:hAnsi="Verdana"/>
          <w:color w:val="auto"/>
          <w:sz w:val="22"/>
          <w:szCs w:val="22"/>
        </w:rPr>
        <w:t>localid</w:t>
      </w:r>
      <w:r w:rsidR="00620F18" w:rsidRPr="002472E8">
        <w:rPr>
          <w:rFonts w:ascii="Verdana" w:hAnsi="Verdana"/>
          <w:color w:val="auto"/>
          <w:sz w:val="22"/>
          <w:szCs w:val="22"/>
        </w:rPr>
        <w:t>ad ar</w:t>
      </w:r>
      <w:r w:rsidR="00B35733" w:rsidRPr="002472E8">
        <w:rPr>
          <w:rFonts w:ascii="Verdana" w:hAnsi="Verdana"/>
          <w:color w:val="auto"/>
          <w:sz w:val="22"/>
          <w:szCs w:val="22"/>
        </w:rPr>
        <w:t>ticulada</w:t>
      </w:r>
      <w:r w:rsidR="00620F18" w:rsidRPr="002472E8">
        <w:rPr>
          <w:rFonts w:ascii="Verdana" w:hAnsi="Verdana"/>
          <w:color w:val="auto"/>
          <w:sz w:val="22"/>
          <w:szCs w:val="22"/>
        </w:rPr>
        <w:t xml:space="preserve"> con una administración que promueva una gestión integral, efectiva y transparente, que esté al servicio de la comunidad, garante de los derechos y la producción de bienes y servicios, a través de mecanismos de interlocución y sistemas de información modernos.</w:t>
      </w:r>
    </w:p>
    <w:p w:rsidR="005B24DE" w:rsidRPr="002472E8" w:rsidRDefault="005B24DE" w:rsidP="005B24DE">
      <w:pPr>
        <w:pStyle w:val="Default"/>
        <w:jc w:val="both"/>
        <w:rPr>
          <w:rFonts w:ascii="Verdana" w:hAnsi="Verdana"/>
          <w:color w:val="auto"/>
          <w:sz w:val="22"/>
          <w:szCs w:val="22"/>
        </w:rPr>
      </w:pPr>
    </w:p>
    <w:p w:rsidR="00620F18" w:rsidRPr="002472E8" w:rsidRDefault="00620F18" w:rsidP="005B24DE">
      <w:pPr>
        <w:pStyle w:val="Default"/>
        <w:jc w:val="both"/>
        <w:rPr>
          <w:rFonts w:ascii="Verdana" w:hAnsi="Verdana"/>
          <w:color w:val="auto"/>
          <w:sz w:val="22"/>
          <w:szCs w:val="22"/>
        </w:rPr>
      </w:pPr>
      <w:r w:rsidRPr="002472E8">
        <w:rPr>
          <w:rFonts w:ascii="Verdana" w:hAnsi="Verdana"/>
          <w:b/>
          <w:bCs/>
          <w:color w:val="auto"/>
          <w:sz w:val="22"/>
          <w:szCs w:val="22"/>
        </w:rPr>
        <w:t>Artícu</w:t>
      </w:r>
      <w:r w:rsidR="00FB0259">
        <w:rPr>
          <w:rFonts w:ascii="Verdana" w:hAnsi="Verdana"/>
          <w:b/>
          <w:bCs/>
          <w:color w:val="auto"/>
          <w:sz w:val="22"/>
          <w:szCs w:val="22"/>
        </w:rPr>
        <w:t>lo 21</w:t>
      </w:r>
      <w:r w:rsidRPr="002472E8">
        <w:rPr>
          <w:rFonts w:ascii="Verdana" w:hAnsi="Verdana"/>
          <w:b/>
          <w:bCs/>
          <w:color w:val="auto"/>
          <w:sz w:val="22"/>
          <w:szCs w:val="22"/>
        </w:rPr>
        <w:t xml:space="preserve">. Propósitos </w:t>
      </w:r>
    </w:p>
    <w:p w:rsidR="00D53C19" w:rsidRPr="002472E8" w:rsidRDefault="00D53C19" w:rsidP="005B24DE">
      <w:pPr>
        <w:pStyle w:val="Default"/>
        <w:jc w:val="both"/>
        <w:rPr>
          <w:rFonts w:ascii="Verdana" w:hAnsi="Verdana"/>
          <w:sz w:val="22"/>
          <w:szCs w:val="22"/>
        </w:rPr>
      </w:pPr>
    </w:p>
    <w:p w:rsidR="00620F18" w:rsidRPr="002472E8" w:rsidRDefault="00620F18" w:rsidP="005B24DE">
      <w:pPr>
        <w:pStyle w:val="Default"/>
        <w:jc w:val="both"/>
        <w:rPr>
          <w:rFonts w:ascii="Verdana" w:hAnsi="Verdana"/>
          <w:sz w:val="22"/>
          <w:szCs w:val="22"/>
        </w:rPr>
      </w:pPr>
      <w:r w:rsidRPr="002472E8">
        <w:rPr>
          <w:rFonts w:ascii="Verdana" w:hAnsi="Verdana"/>
          <w:sz w:val="22"/>
          <w:szCs w:val="22"/>
        </w:rPr>
        <w:t xml:space="preserve">1. Reafirmar una gestión pública al servicio de la ciudadanía. </w:t>
      </w:r>
    </w:p>
    <w:p w:rsidR="00620F18" w:rsidRPr="002472E8" w:rsidRDefault="00620F18" w:rsidP="005B24DE">
      <w:pPr>
        <w:pStyle w:val="Default"/>
        <w:jc w:val="both"/>
        <w:rPr>
          <w:rFonts w:ascii="Verdana" w:hAnsi="Verdana"/>
          <w:color w:val="FF00FF"/>
          <w:sz w:val="22"/>
          <w:szCs w:val="22"/>
        </w:rPr>
      </w:pPr>
    </w:p>
    <w:p w:rsidR="00620F18" w:rsidRPr="002472E8" w:rsidRDefault="00620F18" w:rsidP="005B24DE">
      <w:pPr>
        <w:pStyle w:val="Default"/>
        <w:jc w:val="both"/>
        <w:rPr>
          <w:rFonts w:ascii="Verdana" w:hAnsi="Verdana"/>
          <w:color w:val="auto"/>
          <w:sz w:val="22"/>
          <w:szCs w:val="22"/>
        </w:rPr>
      </w:pPr>
      <w:r w:rsidRPr="002472E8">
        <w:rPr>
          <w:rFonts w:ascii="Verdana" w:hAnsi="Verdana"/>
          <w:color w:val="auto"/>
          <w:sz w:val="22"/>
          <w:szCs w:val="22"/>
        </w:rPr>
        <w:t xml:space="preserve">2. Garantizar oportunidad, calidad y probidad en el ejercicio de la gestión pública. </w:t>
      </w:r>
    </w:p>
    <w:p w:rsidR="00620F18" w:rsidRPr="002472E8" w:rsidRDefault="00620F18" w:rsidP="005B24DE">
      <w:pPr>
        <w:pStyle w:val="Default"/>
        <w:jc w:val="both"/>
        <w:rPr>
          <w:rFonts w:ascii="Verdana" w:hAnsi="Verdana"/>
          <w:color w:val="auto"/>
          <w:sz w:val="22"/>
          <w:szCs w:val="22"/>
        </w:rPr>
      </w:pPr>
    </w:p>
    <w:p w:rsidR="00620F18" w:rsidRPr="002472E8" w:rsidRDefault="00620F18" w:rsidP="005B24DE">
      <w:pPr>
        <w:pStyle w:val="Default"/>
        <w:jc w:val="both"/>
        <w:rPr>
          <w:rFonts w:ascii="Verdana" w:hAnsi="Verdana"/>
          <w:color w:val="auto"/>
          <w:sz w:val="22"/>
          <w:szCs w:val="22"/>
        </w:rPr>
      </w:pPr>
      <w:r w:rsidRPr="002472E8">
        <w:rPr>
          <w:rFonts w:ascii="Verdana" w:hAnsi="Verdana"/>
          <w:color w:val="auto"/>
          <w:sz w:val="22"/>
          <w:szCs w:val="22"/>
        </w:rPr>
        <w:t xml:space="preserve">3. Acercar el gobierno a la gente. </w:t>
      </w:r>
    </w:p>
    <w:p w:rsidR="00FB0259" w:rsidRDefault="00FB0259" w:rsidP="00620F18">
      <w:pPr>
        <w:pStyle w:val="Default"/>
        <w:rPr>
          <w:rFonts w:ascii="Verdana" w:hAnsi="Verdana"/>
          <w:b/>
          <w:bCs/>
          <w:color w:val="auto"/>
          <w:sz w:val="22"/>
          <w:szCs w:val="22"/>
        </w:rPr>
      </w:pPr>
    </w:p>
    <w:p w:rsidR="00620F18" w:rsidRPr="002472E8" w:rsidRDefault="00FB0259" w:rsidP="00620F18">
      <w:pPr>
        <w:pStyle w:val="Default"/>
        <w:rPr>
          <w:rFonts w:ascii="Verdana" w:hAnsi="Verdana"/>
          <w:color w:val="auto"/>
          <w:sz w:val="22"/>
          <w:szCs w:val="22"/>
        </w:rPr>
      </w:pPr>
      <w:r>
        <w:rPr>
          <w:rFonts w:ascii="Verdana" w:hAnsi="Verdana"/>
          <w:b/>
          <w:bCs/>
          <w:color w:val="auto"/>
          <w:sz w:val="22"/>
          <w:szCs w:val="22"/>
        </w:rPr>
        <w:lastRenderedPageBreak/>
        <w:t>Artículo 22</w:t>
      </w:r>
      <w:r w:rsidR="00620F18" w:rsidRPr="002472E8">
        <w:rPr>
          <w:rFonts w:ascii="Verdana" w:hAnsi="Verdana"/>
          <w:b/>
          <w:bCs/>
          <w:color w:val="auto"/>
          <w:sz w:val="22"/>
          <w:szCs w:val="22"/>
        </w:rPr>
        <w:t xml:space="preserve">. Estrategias </w:t>
      </w:r>
    </w:p>
    <w:p w:rsidR="00620F18" w:rsidRPr="002472E8" w:rsidRDefault="00620F18" w:rsidP="00620F18">
      <w:pPr>
        <w:pStyle w:val="Default"/>
        <w:rPr>
          <w:rFonts w:ascii="Verdana" w:hAnsi="Verdana"/>
          <w:color w:val="auto"/>
          <w:sz w:val="22"/>
          <w:szCs w:val="22"/>
        </w:rPr>
      </w:pPr>
    </w:p>
    <w:p w:rsidR="00620F18" w:rsidRPr="002472E8" w:rsidRDefault="00620F18" w:rsidP="005B24DE">
      <w:pPr>
        <w:pStyle w:val="Default"/>
        <w:jc w:val="both"/>
        <w:rPr>
          <w:rFonts w:ascii="Verdana" w:hAnsi="Verdana"/>
          <w:color w:val="auto"/>
          <w:sz w:val="22"/>
          <w:szCs w:val="22"/>
        </w:rPr>
      </w:pPr>
      <w:r w:rsidRPr="002472E8">
        <w:rPr>
          <w:rFonts w:ascii="Verdana" w:hAnsi="Verdana"/>
          <w:color w:val="auto"/>
          <w:sz w:val="22"/>
          <w:szCs w:val="22"/>
        </w:rPr>
        <w:t xml:space="preserve">1. Incorporar en la administración pública tecnologías organizacionales, de la información, la comunicación y el conocimiento, que faciliten la gestión con integridad y perspectiva preventiva y sistémica. </w:t>
      </w:r>
    </w:p>
    <w:p w:rsidR="00620F18" w:rsidRPr="002472E8" w:rsidRDefault="00620F18" w:rsidP="00620F18">
      <w:pPr>
        <w:pStyle w:val="Default"/>
        <w:rPr>
          <w:rFonts w:ascii="Verdana" w:hAnsi="Verdana"/>
          <w:color w:val="auto"/>
          <w:sz w:val="22"/>
          <w:szCs w:val="22"/>
        </w:rPr>
      </w:pPr>
    </w:p>
    <w:p w:rsidR="00620F18" w:rsidRPr="002472E8" w:rsidRDefault="00620F18" w:rsidP="00291CD5">
      <w:pPr>
        <w:pStyle w:val="Default"/>
        <w:jc w:val="both"/>
        <w:rPr>
          <w:rFonts w:ascii="Verdana" w:hAnsi="Verdana"/>
          <w:color w:val="auto"/>
          <w:sz w:val="22"/>
          <w:szCs w:val="22"/>
        </w:rPr>
      </w:pPr>
      <w:r w:rsidRPr="002472E8">
        <w:rPr>
          <w:rFonts w:ascii="Verdana" w:hAnsi="Verdana"/>
          <w:color w:val="auto"/>
          <w:sz w:val="22"/>
          <w:szCs w:val="22"/>
        </w:rPr>
        <w:t xml:space="preserve">2. Fortalecer la cultura organizacional de servicio y calidad, en función de los derechos de la ciudadanía. </w:t>
      </w:r>
    </w:p>
    <w:p w:rsidR="00620F18" w:rsidRPr="002472E8" w:rsidRDefault="00620F18" w:rsidP="00291CD5">
      <w:pPr>
        <w:pStyle w:val="Default"/>
        <w:jc w:val="both"/>
        <w:rPr>
          <w:rFonts w:ascii="Verdana" w:hAnsi="Verdana"/>
          <w:color w:val="auto"/>
          <w:sz w:val="22"/>
          <w:szCs w:val="22"/>
        </w:rPr>
      </w:pPr>
    </w:p>
    <w:p w:rsidR="00620F18" w:rsidRPr="002472E8" w:rsidRDefault="00620F18" w:rsidP="00291CD5">
      <w:pPr>
        <w:pStyle w:val="Default"/>
        <w:jc w:val="both"/>
        <w:rPr>
          <w:rFonts w:ascii="Verdana" w:hAnsi="Verdana"/>
          <w:color w:val="auto"/>
          <w:sz w:val="22"/>
          <w:szCs w:val="22"/>
        </w:rPr>
      </w:pPr>
      <w:r w:rsidRPr="002472E8">
        <w:rPr>
          <w:rFonts w:ascii="Verdana" w:hAnsi="Verdana"/>
          <w:color w:val="auto"/>
          <w:sz w:val="22"/>
          <w:szCs w:val="22"/>
        </w:rPr>
        <w:t xml:space="preserve">3. Optimizar los mecanismos de coordinación intra e intersectorial. </w:t>
      </w:r>
    </w:p>
    <w:p w:rsidR="00620F18" w:rsidRPr="002472E8" w:rsidRDefault="00620F18" w:rsidP="00291CD5">
      <w:pPr>
        <w:pStyle w:val="Default"/>
        <w:jc w:val="both"/>
        <w:rPr>
          <w:rFonts w:ascii="Verdana" w:hAnsi="Verdana"/>
          <w:color w:val="auto"/>
          <w:sz w:val="22"/>
          <w:szCs w:val="22"/>
        </w:rPr>
      </w:pPr>
    </w:p>
    <w:p w:rsidR="00620F18" w:rsidRPr="002472E8" w:rsidRDefault="00620F18" w:rsidP="00291CD5">
      <w:pPr>
        <w:pStyle w:val="Default"/>
        <w:jc w:val="both"/>
        <w:rPr>
          <w:rFonts w:ascii="Verdana" w:hAnsi="Verdana"/>
          <w:color w:val="auto"/>
          <w:sz w:val="22"/>
          <w:szCs w:val="22"/>
        </w:rPr>
      </w:pPr>
      <w:r w:rsidRPr="002472E8">
        <w:rPr>
          <w:rFonts w:ascii="Verdana" w:hAnsi="Verdana"/>
          <w:color w:val="auto"/>
          <w:sz w:val="22"/>
          <w:szCs w:val="22"/>
        </w:rPr>
        <w:t xml:space="preserve">4. Hacer de la comunicación y la pedagogía social herramientas de gestión y de generación de confianza para un servicio ágil, oportuno y de fácil trámite. </w:t>
      </w:r>
    </w:p>
    <w:p w:rsidR="00291CD5" w:rsidRPr="002472E8" w:rsidRDefault="00291CD5" w:rsidP="00620F18">
      <w:pPr>
        <w:pStyle w:val="Default"/>
        <w:rPr>
          <w:rFonts w:ascii="Verdana" w:hAnsi="Verdana"/>
          <w:color w:val="auto"/>
          <w:sz w:val="22"/>
          <w:szCs w:val="22"/>
        </w:rPr>
      </w:pPr>
    </w:p>
    <w:p w:rsidR="00620F18" w:rsidRPr="002472E8" w:rsidRDefault="00FB0259" w:rsidP="00620F18">
      <w:pPr>
        <w:pStyle w:val="Default"/>
        <w:rPr>
          <w:rFonts w:ascii="Verdana" w:hAnsi="Verdana"/>
          <w:sz w:val="22"/>
          <w:szCs w:val="22"/>
        </w:rPr>
      </w:pPr>
      <w:r>
        <w:rPr>
          <w:rFonts w:ascii="Verdana" w:hAnsi="Verdana"/>
          <w:b/>
          <w:bCs/>
          <w:sz w:val="22"/>
          <w:szCs w:val="22"/>
        </w:rPr>
        <w:t>Artículo 23</w:t>
      </w:r>
      <w:r w:rsidR="00620F18" w:rsidRPr="002472E8">
        <w:rPr>
          <w:rFonts w:ascii="Verdana" w:hAnsi="Verdana"/>
          <w:b/>
          <w:bCs/>
          <w:sz w:val="22"/>
          <w:szCs w:val="22"/>
        </w:rPr>
        <w:t xml:space="preserve">. Programas </w:t>
      </w:r>
    </w:p>
    <w:p w:rsidR="00620F18" w:rsidRPr="002472E8" w:rsidRDefault="00620F18" w:rsidP="00620F18">
      <w:pPr>
        <w:pStyle w:val="Default"/>
        <w:rPr>
          <w:rFonts w:ascii="Verdana" w:hAnsi="Verdana"/>
          <w:color w:val="FF00FF"/>
          <w:sz w:val="22"/>
          <w:szCs w:val="22"/>
        </w:rPr>
      </w:pPr>
    </w:p>
    <w:p w:rsidR="00620F18" w:rsidRPr="002472E8" w:rsidRDefault="00620F18" w:rsidP="00291CD5">
      <w:pPr>
        <w:pStyle w:val="Default"/>
        <w:jc w:val="both"/>
        <w:rPr>
          <w:rFonts w:ascii="Verdana" w:hAnsi="Verdana"/>
          <w:color w:val="auto"/>
          <w:sz w:val="22"/>
          <w:szCs w:val="22"/>
        </w:rPr>
      </w:pPr>
      <w:r w:rsidRPr="002472E8">
        <w:rPr>
          <w:rFonts w:ascii="Verdana" w:hAnsi="Verdana"/>
          <w:color w:val="auto"/>
          <w:sz w:val="22"/>
          <w:szCs w:val="22"/>
        </w:rPr>
        <w:t xml:space="preserve">1. </w:t>
      </w:r>
      <w:r w:rsidRPr="002472E8">
        <w:rPr>
          <w:rFonts w:ascii="Verdana" w:hAnsi="Verdana"/>
          <w:b/>
          <w:bCs/>
          <w:color w:val="auto"/>
          <w:sz w:val="22"/>
          <w:szCs w:val="22"/>
        </w:rPr>
        <w:t xml:space="preserve">Servicios más cerca del ciudadano. </w:t>
      </w:r>
      <w:r w:rsidRPr="002472E8">
        <w:rPr>
          <w:rFonts w:ascii="Verdana" w:hAnsi="Verdana"/>
          <w:color w:val="auto"/>
          <w:sz w:val="22"/>
          <w:szCs w:val="22"/>
        </w:rPr>
        <w:t>Integrar los diferentes elementos administrativos y tecnológicos de</w:t>
      </w:r>
      <w:r w:rsidR="00714207" w:rsidRPr="002472E8">
        <w:rPr>
          <w:rFonts w:ascii="Verdana" w:hAnsi="Verdana"/>
          <w:color w:val="auto"/>
          <w:sz w:val="22"/>
          <w:szCs w:val="22"/>
        </w:rPr>
        <w:t xml:space="preserve"> </w:t>
      </w:r>
      <w:r w:rsidRPr="002472E8">
        <w:rPr>
          <w:rFonts w:ascii="Verdana" w:hAnsi="Verdana"/>
          <w:color w:val="auto"/>
          <w:sz w:val="22"/>
          <w:szCs w:val="22"/>
        </w:rPr>
        <w:t>l</w:t>
      </w:r>
      <w:r w:rsidR="00714207" w:rsidRPr="002472E8">
        <w:rPr>
          <w:rFonts w:ascii="Verdana" w:hAnsi="Verdana"/>
          <w:color w:val="auto"/>
          <w:sz w:val="22"/>
          <w:szCs w:val="22"/>
        </w:rPr>
        <w:t>a</w:t>
      </w:r>
      <w:r w:rsidRPr="002472E8">
        <w:rPr>
          <w:rFonts w:ascii="Verdana" w:hAnsi="Verdana"/>
          <w:color w:val="auto"/>
          <w:sz w:val="22"/>
          <w:szCs w:val="22"/>
        </w:rPr>
        <w:t xml:space="preserve"> </w:t>
      </w:r>
      <w:r w:rsidR="00714207" w:rsidRPr="002472E8">
        <w:rPr>
          <w:rFonts w:ascii="Verdana" w:hAnsi="Verdana"/>
          <w:color w:val="auto"/>
          <w:sz w:val="22"/>
          <w:szCs w:val="22"/>
        </w:rPr>
        <w:t>localidad</w:t>
      </w:r>
      <w:r w:rsidRPr="002472E8">
        <w:rPr>
          <w:rFonts w:ascii="Verdana" w:hAnsi="Verdana"/>
          <w:color w:val="auto"/>
          <w:sz w:val="22"/>
          <w:szCs w:val="22"/>
        </w:rPr>
        <w:t xml:space="preserve"> con el fin de brindar un servicio eficiente a la comunidad, a través de los diferentes canales de atención y de acuerdo con las necesidades de los grupos poblacionales. </w:t>
      </w:r>
    </w:p>
    <w:p w:rsidR="00620F18" w:rsidRPr="002472E8" w:rsidRDefault="00620F18" w:rsidP="00291CD5">
      <w:pPr>
        <w:pStyle w:val="Default"/>
        <w:jc w:val="both"/>
        <w:rPr>
          <w:rFonts w:ascii="Verdana" w:hAnsi="Verdana"/>
          <w:color w:val="FF00FF"/>
          <w:sz w:val="22"/>
          <w:szCs w:val="22"/>
        </w:rPr>
      </w:pPr>
    </w:p>
    <w:p w:rsidR="00620F18" w:rsidRPr="002472E8" w:rsidRDefault="00620F18" w:rsidP="00291CD5">
      <w:pPr>
        <w:pStyle w:val="Default"/>
        <w:jc w:val="both"/>
        <w:rPr>
          <w:rFonts w:ascii="Verdana" w:hAnsi="Verdana"/>
          <w:color w:val="auto"/>
          <w:sz w:val="22"/>
          <w:szCs w:val="22"/>
        </w:rPr>
      </w:pPr>
      <w:r w:rsidRPr="002472E8">
        <w:rPr>
          <w:rFonts w:ascii="Verdana" w:hAnsi="Verdana"/>
          <w:color w:val="auto"/>
          <w:sz w:val="22"/>
          <w:szCs w:val="22"/>
        </w:rPr>
        <w:t xml:space="preserve">2. </w:t>
      </w:r>
      <w:r w:rsidRPr="002472E8">
        <w:rPr>
          <w:rFonts w:ascii="Verdana" w:hAnsi="Verdana"/>
          <w:b/>
          <w:bCs/>
          <w:color w:val="auto"/>
          <w:sz w:val="22"/>
          <w:szCs w:val="22"/>
        </w:rPr>
        <w:t xml:space="preserve">Ciudad digital. </w:t>
      </w:r>
      <w:r w:rsidRPr="002472E8">
        <w:rPr>
          <w:rFonts w:ascii="Verdana" w:hAnsi="Verdana"/>
          <w:color w:val="auto"/>
          <w:sz w:val="22"/>
          <w:szCs w:val="22"/>
        </w:rPr>
        <w:t xml:space="preserve">Consolidar la gobernabilidad electrónica y los servicios a la comunidad a través del uso articulado de las herramientas y recursos que ofrecen las </w:t>
      </w:r>
      <w:r w:rsidRPr="002472E8">
        <w:rPr>
          <w:rFonts w:ascii="Verdana" w:hAnsi="Verdana"/>
          <w:i/>
          <w:iCs/>
          <w:color w:val="auto"/>
          <w:sz w:val="22"/>
          <w:szCs w:val="22"/>
        </w:rPr>
        <w:t xml:space="preserve">Tecnologías de </w:t>
      </w:r>
      <w:smartTag w:uri="urn:schemas-microsoft-com:office:smarttags" w:element="PersonName">
        <w:smartTagPr>
          <w:attr w:name="ProductID" w:val="la Informaci￳n"/>
        </w:smartTagPr>
        <w:r w:rsidRPr="002472E8">
          <w:rPr>
            <w:rFonts w:ascii="Verdana" w:hAnsi="Verdana"/>
            <w:i/>
            <w:iCs/>
            <w:color w:val="auto"/>
            <w:sz w:val="22"/>
            <w:szCs w:val="22"/>
          </w:rPr>
          <w:t>la Información</w:t>
        </w:r>
      </w:smartTag>
      <w:r w:rsidRPr="002472E8">
        <w:rPr>
          <w:rFonts w:ascii="Verdana" w:hAnsi="Verdana"/>
          <w:i/>
          <w:iCs/>
          <w:color w:val="auto"/>
          <w:sz w:val="22"/>
          <w:szCs w:val="22"/>
        </w:rPr>
        <w:t xml:space="preserve"> y Comunicación (TIC)</w:t>
      </w:r>
      <w:r w:rsidRPr="002472E8">
        <w:rPr>
          <w:rFonts w:ascii="Verdana" w:hAnsi="Verdana"/>
          <w:color w:val="auto"/>
          <w:sz w:val="22"/>
          <w:szCs w:val="22"/>
        </w:rPr>
        <w:t xml:space="preserve">. </w:t>
      </w:r>
    </w:p>
    <w:p w:rsidR="00620F18" w:rsidRPr="002472E8" w:rsidRDefault="00620F18" w:rsidP="00291CD5">
      <w:pPr>
        <w:pStyle w:val="Default"/>
        <w:jc w:val="both"/>
        <w:rPr>
          <w:rFonts w:ascii="Verdana" w:hAnsi="Verdana"/>
          <w:color w:val="FF00FF"/>
          <w:sz w:val="22"/>
          <w:szCs w:val="22"/>
        </w:rPr>
      </w:pPr>
    </w:p>
    <w:p w:rsidR="00620F18" w:rsidRPr="002472E8" w:rsidRDefault="000711D1" w:rsidP="00667D8C">
      <w:pPr>
        <w:pStyle w:val="Default"/>
        <w:jc w:val="both"/>
        <w:rPr>
          <w:rFonts w:ascii="Verdana" w:hAnsi="Verdana"/>
          <w:color w:val="auto"/>
          <w:sz w:val="22"/>
          <w:szCs w:val="22"/>
        </w:rPr>
      </w:pPr>
      <w:r w:rsidRPr="002472E8">
        <w:rPr>
          <w:rFonts w:ascii="Verdana" w:hAnsi="Verdana"/>
          <w:color w:val="auto"/>
          <w:sz w:val="22"/>
          <w:szCs w:val="22"/>
        </w:rPr>
        <w:t>3</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Tecnologías de la información y comunicación al servicio de la ciudad. </w:t>
      </w:r>
      <w:r w:rsidR="00620F18" w:rsidRPr="002472E8">
        <w:rPr>
          <w:rFonts w:ascii="Verdana" w:hAnsi="Verdana"/>
          <w:color w:val="auto"/>
          <w:sz w:val="22"/>
          <w:szCs w:val="22"/>
        </w:rPr>
        <w:t xml:space="preserve">Aprovechar y hacer uso de tecnologías de la información y comunicación para mejorar los servicios de las instituciones y facilitar el acceso a éstas por parte de la comunidad. </w:t>
      </w:r>
    </w:p>
    <w:p w:rsidR="00D53C19" w:rsidRPr="002472E8" w:rsidRDefault="00D53C19" w:rsidP="00260D2B">
      <w:pPr>
        <w:pStyle w:val="Default"/>
        <w:jc w:val="both"/>
        <w:rPr>
          <w:rFonts w:ascii="Verdana" w:hAnsi="Verdana"/>
          <w:color w:val="auto"/>
          <w:sz w:val="22"/>
          <w:szCs w:val="22"/>
        </w:rPr>
      </w:pPr>
    </w:p>
    <w:p w:rsidR="00620F18" w:rsidRPr="002472E8" w:rsidRDefault="000711D1" w:rsidP="00260D2B">
      <w:pPr>
        <w:pStyle w:val="Default"/>
        <w:jc w:val="both"/>
        <w:rPr>
          <w:rFonts w:ascii="Verdana" w:hAnsi="Verdana"/>
          <w:color w:val="auto"/>
          <w:sz w:val="22"/>
          <w:szCs w:val="22"/>
        </w:rPr>
      </w:pPr>
      <w:r w:rsidRPr="002472E8">
        <w:rPr>
          <w:rFonts w:ascii="Verdana" w:hAnsi="Verdana"/>
          <w:color w:val="auto"/>
          <w:sz w:val="22"/>
          <w:szCs w:val="22"/>
        </w:rPr>
        <w:t>4</w:t>
      </w:r>
      <w:r w:rsidR="00620F18" w:rsidRPr="002472E8">
        <w:rPr>
          <w:rFonts w:ascii="Verdana" w:hAnsi="Verdana"/>
          <w:color w:val="auto"/>
          <w:sz w:val="22"/>
          <w:szCs w:val="22"/>
        </w:rPr>
        <w:t xml:space="preserve">. </w:t>
      </w:r>
      <w:r w:rsidR="00620F18" w:rsidRPr="002472E8">
        <w:rPr>
          <w:rFonts w:ascii="Verdana" w:hAnsi="Verdana"/>
          <w:b/>
          <w:bCs/>
          <w:color w:val="auto"/>
          <w:sz w:val="22"/>
          <w:szCs w:val="22"/>
        </w:rPr>
        <w:t xml:space="preserve">Gestión documental integral. </w:t>
      </w:r>
      <w:r w:rsidR="00620F18" w:rsidRPr="002472E8">
        <w:rPr>
          <w:rFonts w:ascii="Verdana" w:hAnsi="Verdana"/>
          <w:color w:val="auto"/>
          <w:sz w:val="22"/>
          <w:szCs w:val="22"/>
        </w:rPr>
        <w:t>Consolidar y fortalecer la gestión documental pública para promover la eficiencia de la administración y garantizar la información como un activo, un derecho de la com</w:t>
      </w:r>
      <w:r w:rsidR="00260D2B" w:rsidRPr="002472E8">
        <w:rPr>
          <w:rFonts w:ascii="Verdana" w:hAnsi="Verdana"/>
          <w:color w:val="auto"/>
          <w:sz w:val="22"/>
          <w:szCs w:val="22"/>
        </w:rPr>
        <w:t>unidad y un patrimonio de la localida</w:t>
      </w:r>
      <w:r w:rsidR="00620F18" w:rsidRPr="002472E8">
        <w:rPr>
          <w:rFonts w:ascii="Verdana" w:hAnsi="Verdana"/>
          <w:color w:val="auto"/>
          <w:sz w:val="22"/>
          <w:szCs w:val="22"/>
        </w:rPr>
        <w:t xml:space="preserve">d. </w:t>
      </w:r>
    </w:p>
    <w:p w:rsidR="00620F18" w:rsidRPr="002472E8" w:rsidRDefault="00620F18" w:rsidP="00620F18">
      <w:pPr>
        <w:pStyle w:val="Default"/>
        <w:rPr>
          <w:rFonts w:ascii="Verdana" w:hAnsi="Verdana"/>
          <w:color w:val="FF00FF"/>
          <w:sz w:val="22"/>
          <w:szCs w:val="22"/>
        </w:rPr>
      </w:pPr>
    </w:p>
    <w:p w:rsidR="00620F18" w:rsidRPr="002472E8" w:rsidRDefault="00620F18" w:rsidP="00620F18">
      <w:pPr>
        <w:pStyle w:val="Default"/>
        <w:rPr>
          <w:rFonts w:ascii="Verdana" w:hAnsi="Verdana"/>
          <w:color w:val="FF00FF"/>
          <w:sz w:val="22"/>
          <w:szCs w:val="22"/>
        </w:rPr>
      </w:pPr>
    </w:p>
    <w:p w:rsidR="00620F18" w:rsidRPr="002472E8" w:rsidRDefault="00620F18" w:rsidP="00620F18">
      <w:pPr>
        <w:pStyle w:val="Default"/>
        <w:rPr>
          <w:rFonts w:ascii="Verdana" w:hAnsi="Verdana"/>
          <w:color w:val="FF00FF"/>
          <w:sz w:val="22"/>
          <w:szCs w:val="22"/>
        </w:rPr>
      </w:pPr>
    </w:p>
    <w:p w:rsidR="00620F18" w:rsidRPr="002472E8" w:rsidRDefault="00620F18" w:rsidP="00B81ACE">
      <w:pPr>
        <w:autoSpaceDE w:val="0"/>
        <w:autoSpaceDN w:val="0"/>
        <w:adjustRightInd w:val="0"/>
        <w:jc w:val="center"/>
        <w:rPr>
          <w:rFonts w:ascii="Verdana" w:hAnsi="Verdana" w:cs="Arial"/>
          <w:b/>
          <w:bCs/>
          <w:szCs w:val="22"/>
        </w:rPr>
      </w:pPr>
    </w:p>
    <w:p w:rsidR="00620F18" w:rsidRPr="002472E8" w:rsidRDefault="00620F18" w:rsidP="00B81ACE">
      <w:pPr>
        <w:autoSpaceDE w:val="0"/>
        <w:autoSpaceDN w:val="0"/>
        <w:adjustRightInd w:val="0"/>
        <w:jc w:val="center"/>
        <w:rPr>
          <w:rFonts w:ascii="Verdana" w:hAnsi="Verdana" w:cs="Arial"/>
          <w:b/>
          <w:bCs/>
          <w:szCs w:val="22"/>
        </w:rPr>
      </w:pPr>
    </w:p>
    <w:p w:rsidR="0092203D" w:rsidRPr="002472E8" w:rsidRDefault="00620F18" w:rsidP="00243156">
      <w:pPr>
        <w:autoSpaceDE w:val="0"/>
        <w:autoSpaceDN w:val="0"/>
        <w:adjustRightInd w:val="0"/>
        <w:jc w:val="center"/>
        <w:rPr>
          <w:rFonts w:ascii="Verdana" w:hAnsi="Verdana" w:cs="Arial"/>
          <w:b/>
          <w:bCs/>
          <w:szCs w:val="22"/>
        </w:rPr>
      </w:pPr>
      <w:r w:rsidRPr="002472E8">
        <w:rPr>
          <w:rFonts w:ascii="Verdana" w:hAnsi="Verdana" w:cs="Arial"/>
          <w:b/>
          <w:bCs/>
          <w:szCs w:val="22"/>
        </w:rPr>
        <w:br w:type="page"/>
      </w:r>
    </w:p>
    <w:p w:rsidR="00B81ACE" w:rsidRDefault="005A7BEF" w:rsidP="00243156">
      <w:pPr>
        <w:autoSpaceDE w:val="0"/>
        <w:autoSpaceDN w:val="0"/>
        <w:adjustRightInd w:val="0"/>
        <w:jc w:val="center"/>
        <w:rPr>
          <w:rFonts w:ascii="Verdana" w:hAnsi="Verdana" w:cs="Arial"/>
          <w:b/>
          <w:bCs/>
        </w:rPr>
      </w:pPr>
      <w:r w:rsidRPr="005A7BEF">
        <w:rPr>
          <w:rFonts w:ascii="Verdana" w:hAnsi="Verdana" w:cs="Arial"/>
          <w:b/>
          <w:bCs/>
        </w:rPr>
        <w:lastRenderedPageBreak/>
        <w:t>TITULO III</w:t>
      </w:r>
    </w:p>
    <w:p w:rsidR="005A7BEF" w:rsidRDefault="005A7BEF" w:rsidP="00243156">
      <w:pPr>
        <w:autoSpaceDE w:val="0"/>
        <w:autoSpaceDN w:val="0"/>
        <w:adjustRightInd w:val="0"/>
        <w:jc w:val="center"/>
        <w:rPr>
          <w:rFonts w:ascii="Verdana" w:hAnsi="Verdana" w:cs="Arial"/>
          <w:b/>
          <w:bCs/>
        </w:rPr>
      </w:pPr>
      <w:r>
        <w:rPr>
          <w:rFonts w:ascii="Verdana" w:hAnsi="Verdana" w:cs="Arial"/>
          <w:b/>
          <w:bCs/>
        </w:rPr>
        <w:t>METAS DE PROYECTOS</w:t>
      </w:r>
    </w:p>
    <w:p w:rsidR="005A7BEF" w:rsidRDefault="005A7BEF" w:rsidP="00243156">
      <w:pPr>
        <w:autoSpaceDE w:val="0"/>
        <w:autoSpaceDN w:val="0"/>
        <w:adjustRightInd w:val="0"/>
        <w:jc w:val="center"/>
        <w:rPr>
          <w:rFonts w:ascii="Verdana" w:hAnsi="Verdana" w:cs="Arial"/>
          <w:b/>
          <w:bCs/>
        </w:rPr>
      </w:pPr>
    </w:p>
    <w:p w:rsidR="005A7BEF" w:rsidRDefault="00FB0259" w:rsidP="005A7BEF">
      <w:pPr>
        <w:autoSpaceDE w:val="0"/>
        <w:autoSpaceDN w:val="0"/>
        <w:adjustRightInd w:val="0"/>
        <w:jc w:val="both"/>
        <w:rPr>
          <w:rFonts w:ascii="Verdana" w:hAnsi="Verdana" w:cs="Arial"/>
          <w:b/>
          <w:bCs/>
        </w:rPr>
      </w:pPr>
      <w:r>
        <w:rPr>
          <w:rFonts w:ascii="Verdana" w:hAnsi="Verdana" w:cs="Arial"/>
          <w:b/>
          <w:bCs/>
        </w:rPr>
        <w:t>Articulo 24</w:t>
      </w:r>
      <w:r w:rsidR="005A7BEF">
        <w:rPr>
          <w:rFonts w:ascii="Verdana" w:hAnsi="Verdana" w:cs="Arial"/>
          <w:b/>
          <w:bCs/>
        </w:rPr>
        <w:t>. Metas de proyectos</w:t>
      </w:r>
    </w:p>
    <w:p w:rsidR="005A7BEF" w:rsidRDefault="005A7BEF" w:rsidP="005A7BEF">
      <w:pPr>
        <w:autoSpaceDE w:val="0"/>
        <w:autoSpaceDN w:val="0"/>
        <w:adjustRightInd w:val="0"/>
        <w:jc w:val="both"/>
        <w:rPr>
          <w:rFonts w:ascii="Verdana" w:hAnsi="Verdana" w:cs="Arial"/>
          <w:b/>
          <w:bCs/>
        </w:rPr>
      </w:pPr>
    </w:p>
    <w:tbl>
      <w:tblPr>
        <w:tblW w:w="9585" w:type="dxa"/>
        <w:tblInd w:w="55" w:type="dxa"/>
        <w:tblCellMar>
          <w:left w:w="70" w:type="dxa"/>
          <w:right w:w="70" w:type="dxa"/>
        </w:tblCellMar>
        <w:tblLook w:val="0000"/>
      </w:tblPr>
      <w:tblGrid>
        <w:gridCol w:w="2780"/>
        <w:gridCol w:w="4420"/>
        <w:gridCol w:w="2385"/>
      </w:tblGrid>
      <w:tr w:rsidR="008F79E6" w:rsidRPr="008F79E6">
        <w:trPr>
          <w:trHeight w:val="510"/>
        </w:trPr>
        <w:tc>
          <w:tcPr>
            <w:tcW w:w="9585" w:type="dxa"/>
            <w:gridSpan w:val="3"/>
            <w:tcBorders>
              <w:top w:val="single" w:sz="4" w:space="0" w:color="auto"/>
              <w:left w:val="single" w:sz="4" w:space="0" w:color="auto"/>
              <w:bottom w:val="single" w:sz="4" w:space="0" w:color="auto"/>
              <w:right w:val="single" w:sz="4" w:space="0" w:color="000000"/>
            </w:tcBorders>
            <w:shd w:val="clear" w:color="auto" w:fill="FFFF99"/>
            <w:vAlign w:val="center"/>
          </w:tcPr>
          <w:p w:rsidR="008F79E6" w:rsidRPr="008F79E6" w:rsidRDefault="008F79E6" w:rsidP="008F79E6">
            <w:pPr>
              <w:jc w:val="center"/>
              <w:rPr>
                <w:rFonts w:cs="Arial"/>
                <w:b/>
                <w:bCs/>
                <w:color w:val="000000"/>
                <w:szCs w:val="22"/>
                <w:lang w:eastAsia="es-CO"/>
              </w:rPr>
            </w:pPr>
            <w:bookmarkStart w:id="0" w:name="RANGE!A1:C62"/>
            <w:r w:rsidRPr="008F79E6">
              <w:rPr>
                <w:rFonts w:cs="Arial"/>
                <w:b/>
                <w:bCs/>
                <w:color w:val="000000"/>
                <w:szCs w:val="22"/>
                <w:lang w:eastAsia="es-CO"/>
              </w:rPr>
              <w:t>OBJETIVO No. 1  CIUDAD DE DERECHOS</w:t>
            </w:r>
            <w:bookmarkEnd w:id="0"/>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rsidR="008F79E6" w:rsidRPr="008F79E6" w:rsidRDefault="008F79E6" w:rsidP="008F79E6">
            <w:pPr>
              <w:jc w:val="center"/>
              <w:rPr>
                <w:rFonts w:cs="Arial"/>
                <w:b/>
                <w:bCs/>
                <w:color w:val="000000"/>
                <w:szCs w:val="22"/>
                <w:lang w:eastAsia="es-CO"/>
              </w:rPr>
            </w:pPr>
            <w:r w:rsidRPr="008F79E6">
              <w:rPr>
                <w:rFonts w:cs="Arial"/>
                <w:b/>
                <w:bCs/>
                <w:color w:val="000000"/>
                <w:szCs w:val="22"/>
                <w:lang w:eastAsia="es-CO"/>
              </w:rPr>
              <w:t>BOGOTA SANA</w:t>
            </w:r>
          </w:p>
        </w:tc>
      </w:tr>
      <w:tr w:rsidR="008F79E6" w:rsidRPr="008F79E6">
        <w:trPr>
          <w:trHeight w:val="300"/>
        </w:trPr>
        <w:tc>
          <w:tcPr>
            <w:tcW w:w="2780" w:type="dxa"/>
            <w:tcBorders>
              <w:top w:val="nil"/>
              <w:left w:val="single" w:sz="4" w:space="0" w:color="auto"/>
              <w:bottom w:val="single" w:sz="4" w:space="0" w:color="auto"/>
              <w:right w:val="single" w:sz="4" w:space="0" w:color="auto"/>
            </w:tcBorders>
            <w:shd w:val="clear" w:color="auto" w:fill="C0C0C0"/>
            <w:vAlign w:val="center"/>
          </w:tcPr>
          <w:p w:rsidR="008F79E6" w:rsidRPr="008F79E6" w:rsidRDefault="008F79E6" w:rsidP="008F79E6">
            <w:pPr>
              <w:jc w:val="center"/>
              <w:rPr>
                <w:rFonts w:cs="Arial"/>
                <w:b/>
                <w:bCs/>
                <w:color w:val="000000"/>
                <w:sz w:val="18"/>
                <w:szCs w:val="18"/>
                <w:lang w:eastAsia="es-CO"/>
              </w:rPr>
            </w:pPr>
            <w:r w:rsidRPr="008F79E6">
              <w:rPr>
                <w:rFonts w:cs="Arial"/>
                <w:b/>
                <w:bCs/>
                <w:color w:val="000000"/>
                <w:sz w:val="18"/>
                <w:szCs w:val="18"/>
                <w:lang w:eastAsia="es-CO"/>
              </w:rPr>
              <w:t xml:space="preserve">PROYECTO </w:t>
            </w:r>
          </w:p>
        </w:tc>
        <w:tc>
          <w:tcPr>
            <w:tcW w:w="4420" w:type="dxa"/>
            <w:tcBorders>
              <w:top w:val="nil"/>
              <w:left w:val="nil"/>
              <w:bottom w:val="single" w:sz="4" w:space="0" w:color="auto"/>
              <w:right w:val="single" w:sz="4" w:space="0" w:color="auto"/>
            </w:tcBorders>
            <w:shd w:val="clear" w:color="auto" w:fill="C0C0C0"/>
            <w:noWrap/>
            <w:vAlign w:val="center"/>
          </w:tcPr>
          <w:p w:rsidR="008F79E6" w:rsidRPr="008F79E6" w:rsidRDefault="008F79E6" w:rsidP="008F79E6">
            <w:pPr>
              <w:jc w:val="center"/>
              <w:rPr>
                <w:rFonts w:cs="Arial"/>
                <w:b/>
                <w:bCs/>
                <w:color w:val="000000"/>
                <w:sz w:val="18"/>
                <w:szCs w:val="18"/>
                <w:lang w:eastAsia="es-CO"/>
              </w:rPr>
            </w:pPr>
            <w:r w:rsidRPr="008F79E6">
              <w:rPr>
                <w:rFonts w:cs="Arial"/>
                <w:b/>
                <w:bCs/>
                <w:color w:val="000000"/>
                <w:sz w:val="18"/>
                <w:szCs w:val="18"/>
                <w:lang w:eastAsia="es-CO"/>
              </w:rPr>
              <w:t xml:space="preserve">META </w:t>
            </w:r>
          </w:p>
        </w:tc>
        <w:tc>
          <w:tcPr>
            <w:tcW w:w="2385" w:type="dxa"/>
            <w:tcBorders>
              <w:top w:val="nil"/>
              <w:left w:val="nil"/>
              <w:bottom w:val="single" w:sz="4" w:space="0" w:color="auto"/>
              <w:right w:val="single" w:sz="4" w:space="0" w:color="auto"/>
            </w:tcBorders>
            <w:shd w:val="clear" w:color="auto" w:fill="C0C0C0"/>
            <w:noWrap/>
            <w:vAlign w:val="center"/>
          </w:tcPr>
          <w:p w:rsidR="008F79E6" w:rsidRPr="008F79E6" w:rsidRDefault="008F79E6" w:rsidP="008F79E6">
            <w:pPr>
              <w:rPr>
                <w:rFonts w:cs="Arial"/>
                <w:b/>
                <w:bCs/>
                <w:color w:val="000000"/>
                <w:sz w:val="18"/>
                <w:szCs w:val="18"/>
                <w:lang w:eastAsia="es-CO"/>
              </w:rPr>
            </w:pPr>
            <w:r w:rsidRPr="008F79E6">
              <w:rPr>
                <w:rFonts w:cs="Arial"/>
                <w:b/>
                <w:bCs/>
                <w:color w:val="000000"/>
                <w:sz w:val="18"/>
                <w:szCs w:val="18"/>
                <w:lang w:eastAsia="es-CO"/>
              </w:rPr>
              <w:t xml:space="preserve">LINEA BASE </w:t>
            </w:r>
          </w:p>
        </w:tc>
      </w:tr>
      <w:tr w:rsidR="008F79E6" w:rsidRPr="008F79E6">
        <w:trPr>
          <w:trHeight w:val="1995"/>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Gestión social e integral para la calidad de vida</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Atención integral en salud en promoción, prevención y atención a 4.000 personas entre niños y niñas,  adolescentes y </w:t>
            </w:r>
            <w:r w:rsidR="00D866FE" w:rsidRPr="008F79E6">
              <w:rPr>
                <w:rFonts w:cs="Arial"/>
                <w:sz w:val="18"/>
                <w:szCs w:val="18"/>
                <w:lang w:eastAsia="es-CO"/>
              </w:rPr>
              <w:t>jóvenes</w:t>
            </w:r>
            <w:r w:rsidRPr="008F79E6">
              <w:rPr>
                <w:rFonts w:cs="Arial"/>
                <w:sz w:val="18"/>
                <w:szCs w:val="18"/>
                <w:lang w:eastAsia="es-CO"/>
              </w:rPr>
              <w:t>,</w:t>
            </w:r>
            <w:r>
              <w:rPr>
                <w:rFonts w:cs="Arial"/>
                <w:sz w:val="18"/>
                <w:szCs w:val="18"/>
                <w:lang w:eastAsia="es-CO"/>
              </w:rPr>
              <w:t xml:space="preserve"> </w:t>
            </w:r>
            <w:r w:rsidRPr="008F79E6">
              <w:rPr>
                <w:rFonts w:cs="Arial"/>
                <w:sz w:val="18"/>
                <w:szCs w:val="18"/>
                <w:lang w:eastAsia="es-CO"/>
              </w:rPr>
              <w:t>adultos y personas mayores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FDL: 728 niños y niñas vigencia 2005, 28 niños y niñas prevención y atención problemas aprendizaje; 600 jóvenes FDL 2006-2007, 50 gestores COPACOS proyecto a ejecutar en el 2008 FDL, 693 personas mayores FDL (2005-2007)             y 350 personas proyectadas 2008</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 </w:t>
            </w:r>
          </w:p>
        </w:tc>
      </w:tr>
      <w:tr w:rsidR="008F79E6" w:rsidRPr="008F79E6">
        <w:trPr>
          <w:trHeight w:val="465"/>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BOGOTA BIEN ALIMENTADA</w:t>
            </w:r>
          </w:p>
        </w:tc>
      </w:tr>
      <w:tr w:rsidR="008F79E6" w:rsidRPr="008F79E6">
        <w:trPr>
          <w:trHeight w:val="108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Asistencia alimenticia prenatal a mujeres embarazadas de Sisben 1 y 2</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Asistir nutricionalemente a 140 mujeres gestantes y/o lactantes vulnerables anualmente.</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140 mujeres 2007 FDL.  140 proyectadas en el 2008 FDL.</w:t>
            </w:r>
          </w:p>
        </w:tc>
      </w:tr>
      <w:tr w:rsidR="008F79E6" w:rsidRPr="008F79E6">
        <w:trPr>
          <w:trHeight w:val="123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Seguridad alimentaria y nutricional</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Suministrar 1.000 apoyos alimentarios diarios a la población en inseguridad alimentaria y nutricional, priorizando a la población más vulnerable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940 cupos anuales FDL 2006-2007; 925 proyectado 2008 FDL.</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 </w:t>
            </w:r>
          </w:p>
        </w:tc>
      </w:tr>
      <w:tr w:rsidR="008F79E6" w:rsidRPr="008F79E6">
        <w:trPr>
          <w:trHeight w:val="435"/>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ALTERNATIVAS PRODUCTIVAS PARA LA GENERACIÓN DE INGRESOS PARA POBLACIONES VULNERABLES</w:t>
            </w:r>
          </w:p>
        </w:tc>
      </w:tr>
      <w:tr w:rsidR="008F79E6" w:rsidRPr="008F79E6">
        <w:trPr>
          <w:trHeight w:val="1365"/>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PEL: Acciones para la restitución del derecho al trabajo en poblaciones vulnerables.</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Atender 200 personas con alternativas de aprovechamiento comercial en el marco del Plan Maestro de Espacio Público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Default="008F79E6" w:rsidP="008F79E6">
            <w:pPr>
              <w:rPr>
                <w:rFonts w:cs="Arial"/>
                <w:sz w:val="18"/>
                <w:szCs w:val="18"/>
                <w:lang w:eastAsia="es-CO"/>
              </w:rPr>
            </w:pPr>
            <w:r w:rsidRPr="008F79E6">
              <w:rPr>
                <w:rFonts w:cs="Arial"/>
                <w:sz w:val="18"/>
                <w:szCs w:val="18"/>
                <w:lang w:eastAsia="es-CO"/>
              </w:rPr>
              <w:t>481 vendedores informales inscritos en base de datos IPES. Adecuaciones locativas Caseta Siete de agosto. FDL.</w:t>
            </w:r>
          </w:p>
          <w:p w:rsidR="00966269" w:rsidRDefault="00966269" w:rsidP="008F79E6">
            <w:pPr>
              <w:rPr>
                <w:rFonts w:cs="Arial"/>
                <w:sz w:val="18"/>
                <w:szCs w:val="18"/>
                <w:lang w:eastAsia="es-CO"/>
              </w:rPr>
            </w:pPr>
          </w:p>
          <w:p w:rsidR="00966269" w:rsidRPr="008F79E6" w:rsidRDefault="00966269" w:rsidP="008F79E6">
            <w:pPr>
              <w:rPr>
                <w:rFonts w:cs="Arial"/>
                <w:sz w:val="18"/>
                <w:szCs w:val="18"/>
                <w:lang w:eastAsia="es-CO"/>
              </w:rPr>
            </w:pPr>
          </w:p>
        </w:tc>
      </w:tr>
      <w:tr w:rsidR="008F79E6" w:rsidRPr="008F79E6">
        <w:trPr>
          <w:trHeight w:val="435"/>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EDUCACIÓN DE CALIDAD Y PERTINENCIA PARA VIVIR MEJOR</w:t>
            </w:r>
          </w:p>
        </w:tc>
      </w:tr>
      <w:tr w:rsidR="008F79E6" w:rsidRPr="008F79E6">
        <w:trPr>
          <w:trHeight w:val="1530"/>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lastRenderedPageBreak/>
              <w:t>PEL: Transformación pedagógica para la calidad de la educación.</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Fortalecer en el aprendizaje del </w:t>
            </w:r>
            <w:r w:rsidR="00C63C7D" w:rsidRPr="008F79E6">
              <w:rPr>
                <w:rFonts w:cs="Arial"/>
                <w:sz w:val="18"/>
                <w:szCs w:val="18"/>
                <w:lang w:eastAsia="es-CO"/>
              </w:rPr>
              <w:t>inglés</w:t>
            </w:r>
            <w:r w:rsidRPr="008F79E6">
              <w:rPr>
                <w:rFonts w:cs="Arial"/>
                <w:sz w:val="18"/>
                <w:szCs w:val="18"/>
                <w:lang w:eastAsia="es-CO"/>
              </w:rPr>
              <w:t xml:space="preserve">, las matemáticas y el Pre-Icfes en tiempo extraescolar para  1.000 estudiantes en forma anual de los grados 9, 10 y 11  de los Colegios oficiales de </w:t>
            </w:r>
            <w:smartTag w:uri="urn:schemas-microsoft-com:office:smarttags" w:element="PersonName">
              <w:smartTagPr>
                <w:attr w:name="ProductID" w:val="la Localidad."/>
              </w:smartTagPr>
              <w:r w:rsidRPr="008F79E6">
                <w:rPr>
                  <w:rFonts w:cs="Arial"/>
                  <w:sz w:val="18"/>
                  <w:szCs w:val="18"/>
                  <w:lang w:eastAsia="es-CO"/>
                </w:rPr>
                <w:t>la Localidad.</w:t>
              </w:r>
            </w:smartTag>
            <w:r w:rsidRPr="008F79E6">
              <w:rPr>
                <w:rFonts w:cs="Arial"/>
                <w:sz w:val="18"/>
                <w:szCs w:val="18"/>
                <w:lang w:eastAsia="es-CO"/>
              </w:rPr>
              <w:t xml:space="preserve"> </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1800 estudiantes (Pre-Icfes e Inglés)</w:t>
            </w:r>
          </w:p>
        </w:tc>
      </w:tr>
      <w:tr w:rsidR="008F79E6" w:rsidRPr="008F79E6">
        <w:trPr>
          <w:trHeight w:val="1320"/>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Implementar el uso </w:t>
            </w:r>
            <w:r w:rsidR="00D866FE" w:rsidRPr="008F79E6">
              <w:rPr>
                <w:rFonts w:cs="Arial"/>
                <w:sz w:val="18"/>
                <w:szCs w:val="18"/>
                <w:lang w:eastAsia="es-CO"/>
              </w:rPr>
              <w:t>pedagógico</w:t>
            </w:r>
            <w:r w:rsidRPr="008F79E6">
              <w:rPr>
                <w:rFonts w:cs="Arial"/>
                <w:sz w:val="18"/>
                <w:szCs w:val="18"/>
                <w:lang w:eastAsia="es-CO"/>
              </w:rPr>
              <w:t xml:space="preserve"> de las </w:t>
            </w:r>
            <w:r w:rsidR="00D866FE" w:rsidRPr="008F79E6">
              <w:rPr>
                <w:rFonts w:cs="Arial"/>
                <w:sz w:val="18"/>
                <w:szCs w:val="18"/>
                <w:lang w:eastAsia="es-CO"/>
              </w:rPr>
              <w:t>tecnologías</w:t>
            </w:r>
            <w:r w:rsidRPr="008F79E6">
              <w:rPr>
                <w:rFonts w:cs="Arial"/>
                <w:sz w:val="18"/>
                <w:szCs w:val="18"/>
                <w:lang w:eastAsia="es-CO"/>
              </w:rPr>
              <w:t xml:space="preserve"> de la información y de la comunicación  en la enseñanza y el aprendizaje en los 10 colegios Distritales de la localidad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No hay.</w:t>
            </w:r>
          </w:p>
        </w:tc>
      </w:tr>
      <w:tr w:rsidR="008F79E6" w:rsidRPr="008F79E6">
        <w:trPr>
          <w:trHeight w:val="1785"/>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Apoyar el aprovechamiento de la ciudad como escenario  de aprendizaje a través de expediciones pedagógicas Escuela – Ciudad- Escuela en los (10) diez colegios distritales de la localidad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2 expediciones pedagógicas (152 estudiantes y 8 docentes) y 18,966 estudiantes beneficiados con salidas pedagógicas. FDL (2006-2008)</w:t>
            </w:r>
          </w:p>
        </w:tc>
      </w:tr>
      <w:tr w:rsidR="008F79E6" w:rsidRPr="008F79E6">
        <w:trPr>
          <w:trHeight w:val="1395"/>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PEL: Educar para conservar y saber usar</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color w:val="000000"/>
                <w:sz w:val="18"/>
                <w:szCs w:val="18"/>
                <w:lang w:eastAsia="es-CO"/>
              </w:rPr>
            </w:pPr>
            <w:r w:rsidRPr="008F79E6">
              <w:rPr>
                <w:rFonts w:cs="Arial"/>
                <w:color w:val="000000"/>
                <w:sz w:val="18"/>
                <w:szCs w:val="18"/>
                <w:lang w:eastAsia="es-CO"/>
              </w:rPr>
              <w:t>Realizar una actividad por año  de fortalecimiento de PRAES en la localidad.</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1 programa PRAES 2005 FDL.</w:t>
            </w:r>
          </w:p>
        </w:tc>
      </w:tr>
      <w:tr w:rsidR="008F79E6" w:rsidRPr="008F79E6">
        <w:trPr>
          <w:trHeight w:val="135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PEL: Investigación e innovación educativa y pedagógica para mejorar la calidad de la enseñanza y el aprendizaje.</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Adelantar un (1) programa de pedagogía social en forma anual, que contribuya a la construcción de capital cultural en la ciudad.</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FDL: 4 foros educativos locales.</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 </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ACCESO Y PERMANENCIA A LA EDUCACIÓN PARA TODOS Y TODAS</w:t>
            </w:r>
          </w:p>
        </w:tc>
      </w:tr>
      <w:tr w:rsidR="008F79E6" w:rsidRPr="008F79E6">
        <w:trPr>
          <w:trHeight w:val="129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Jóvenes con mejor educación media y mayores oportunidades en la educación superior</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Apoyar a 80 jóvenes de estratos 1, 2 y 3  matriculados en el Sistema de Educación Superior, durante la vigencia del Plan.</w:t>
            </w:r>
          </w:p>
        </w:tc>
        <w:tc>
          <w:tcPr>
            <w:tcW w:w="2385" w:type="dxa"/>
            <w:tcBorders>
              <w:top w:val="nil"/>
              <w:left w:val="nil"/>
              <w:bottom w:val="single" w:sz="4" w:space="0" w:color="auto"/>
              <w:right w:val="single" w:sz="4" w:space="0" w:color="auto"/>
            </w:tcBorders>
            <w:shd w:val="clear" w:color="auto" w:fill="auto"/>
            <w:vAlign w:val="center"/>
          </w:tcPr>
          <w:p w:rsidR="00D866FE" w:rsidRDefault="00D866FE" w:rsidP="008F79E6">
            <w:pPr>
              <w:rPr>
                <w:rFonts w:cs="Arial"/>
                <w:sz w:val="18"/>
                <w:szCs w:val="18"/>
                <w:lang w:eastAsia="es-CO"/>
              </w:rPr>
            </w:pPr>
          </w:p>
          <w:p w:rsidR="00D866FE" w:rsidRDefault="00D866FE" w:rsidP="008F79E6">
            <w:pPr>
              <w:rPr>
                <w:rFonts w:cs="Arial"/>
                <w:sz w:val="18"/>
                <w:szCs w:val="18"/>
                <w:lang w:eastAsia="es-CO"/>
              </w:rPr>
            </w:pPr>
          </w:p>
          <w:p w:rsidR="00D866FE" w:rsidRDefault="00D866FE" w:rsidP="008F79E6">
            <w:pPr>
              <w:rPr>
                <w:rFonts w:cs="Arial"/>
                <w:sz w:val="18"/>
                <w:szCs w:val="18"/>
                <w:lang w:eastAsia="es-CO"/>
              </w:rPr>
            </w:pPr>
          </w:p>
          <w:p w:rsidR="00D866FE" w:rsidRDefault="00D866FE" w:rsidP="008F79E6">
            <w:pPr>
              <w:rPr>
                <w:rFonts w:cs="Arial"/>
                <w:sz w:val="18"/>
                <w:szCs w:val="18"/>
                <w:lang w:eastAsia="es-CO"/>
              </w:rPr>
            </w:pPr>
          </w:p>
          <w:p w:rsidR="008F79E6" w:rsidRDefault="008F79E6" w:rsidP="008F79E6">
            <w:pPr>
              <w:rPr>
                <w:rFonts w:cs="Arial"/>
                <w:sz w:val="18"/>
                <w:szCs w:val="18"/>
                <w:lang w:eastAsia="es-CO"/>
              </w:rPr>
            </w:pPr>
            <w:r w:rsidRPr="008F79E6">
              <w:rPr>
                <w:rFonts w:cs="Arial"/>
                <w:sz w:val="18"/>
                <w:szCs w:val="18"/>
                <w:lang w:eastAsia="es-CO"/>
              </w:rPr>
              <w:t>No hay</w:t>
            </w:r>
          </w:p>
          <w:p w:rsidR="00D866FE" w:rsidRDefault="00D866FE" w:rsidP="008F79E6">
            <w:pPr>
              <w:rPr>
                <w:rFonts w:cs="Arial"/>
                <w:sz w:val="18"/>
                <w:szCs w:val="18"/>
                <w:lang w:eastAsia="es-CO"/>
              </w:rPr>
            </w:pPr>
          </w:p>
          <w:p w:rsidR="00D866FE" w:rsidRDefault="00D866FE" w:rsidP="008F79E6">
            <w:pPr>
              <w:rPr>
                <w:rFonts w:cs="Arial"/>
                <w:sz w:val="18"/>
                <w:szCs w:val="18"/>
                <w:lang w:eastAsia="es-CO"/>
              </w:rPr>
            </w:pPr>
          </w:p>
          <w:p w:rsidR="00607EFD" w:rsidRDefault="00607EFD" w:rsidP="008F79E6">
            <w:pPr>
              <w:rPr>
                <w:rFonts w:cs="Arial"/>
                <w:sz w:val="18"/>
                <w:szCs w:val="18"/>
                <w:lang w:eastAsia="es-CO"/>
              </w:rPr>
            </w:pPr>
          </w:p>
          <w:p w:rsidR="00D866FE" w:rsidRPr="008F79E6" w:rsidRDefault="00D866FE" w:rsidP="008F79E6">
            <w:pPr>
              <w:rPr>
                <w:rFonts w:cs="Arial"/>
                <w:sz w:val="18"/>
                <w:szCs w:val="18"/>
                <w:lang w:eastAsia="es-CO"/>
              </w:rPr>
            </w:pP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MEJORAMIENTO DE LA INFRAESTRUCTURA Y DOTACIÓN DE COLEGIOS</w:t>
            </w:r>
          </w:p>
        </w:tc>
      </w:tr>
      <w:tr w:rsidR="008F79E6" w:rsidRPr="008F79E6">
        <w:trPr>
          <w:trHeight w:val="1680"/>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lastRenderedPageBreak/>
              <w:t>PGI: Construcción, desarrollo y dotación de la infraestructura educativa.</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Adquirir equipos de cómputo, para  los 10 Colegios Distritales de la localidad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FDL</w:t>
            </w:r>
            <w:r w:rsidR="001503E2">
              <w:rPr>
                <w:rFonts w:cs="Arial"/>
                <w:sz w:val="18"/>
                <w:szCs w:val="18"/>
                <w:lang w:eastAsia="es-CO"/>
              </w:rPr>
              <w:t>: Dotación de: 110 equipos de có</w:t>
            </w:r>
            <w:r w:rsidRPr="008F79E6">
              <w:rPr>
                <w:rFonts w:cs="Arial"/>
                <w:sz w:val="18"/>
                <w:szCs w:val="18"/>
                <w:lang w:eastAsia="es-CO"/>
              </w:rPr>
              <w:t>mputo, 1259 pupitres, 10 equipos audiovisuales y mobiliario escolar a 10 colegios distritales de la localidad y dotación proyectada año 2008.</w:t>
            </w:r>
          </w:p>
        </w:tc>
      </w:tr>
      <w:tr w:rsidR="008F79E6" w:rsidRPr="008F79E6">
        <w:trPr>
          <w:trHeight w:val="1080"/>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Dotar para la enseñanza y el aprendizaje del inglés a dos (2) aulas de colegios distritales de la localidad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No hay</w:t>
            </w:r>
          </w:p>
        </w:tc>
      </w:tr>
      <w:tr w:rsidR="008F79E6" w:rsidRPr="008F79E6">
        <w:trPr>
          <w:trHeight w:val="495"/>
        </w:trPr>
        <w:tc>
          <w:tcPr>
            <w:tcW w:w="95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 </w:t>
            </w:r>
          </w:p>
        </w:tc>
      </w:tr>
      <w:tr w:rsidR="008F79E6" w:rsidRPr="008F79E6">
        <w:trPr>
          <w:trHeight w:val="450"/>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DERECHO A UN TECHO</w:t>
            </w:r>
          </w:p>
        </w:tc>
      </w:tr>
      <w:tr w:rsidR="008F79E6" w:rsidRPr="008F79E6">
        <w:trPr>
          <w:trHeight w:val="108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PEL: Soluciones de vivienda para arrendamiento en sitio propio</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Apoyar la gestión de estudios y levantamiento de información base en las UPZ de la localidad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No hay</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 </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EN BOGOTÁ SE VIVE UN MEJOR AMBIENTE</w:t>
            </w:r>
          </w:p>
        </w:tc>
      </w:tr>
      <w:tr w:rsidR="008F79E6" w:rsidRPr="008F79E6">
        <w:trPr>
          <w:trHeight w:val="1260"/>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PEL: Controlar para preservar</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Realizar dos (2) campañas por año que promuevan el control de la contaminación auditiva, aire,  visual y electromagnética.</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1245"/>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Generar un instrumento de control y planeación ambiental mediante la elaboración de un (1) mapa de ruido para la localidad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980"/>
        </w:trPr>
        <w:tc>
          <w:tcPr>
            <w:tcW w:w="2780" w:type="dxa"/>
            <w:vMerge w:val="restart"/>
            <w:tcBorders>
              <w:top w:val="nil"/>
              <w:left w:val="single" w:sz="4" w:space="0" w:color="auto"/>
              <w:bottom w:val="single" w:sz="4" w:space="0" w:color="auto"/>
              <w:right w:val="single" w:sz="4" w:space="0" w:color="auto"/>
            </w:tcBorders>
            <w:shd w:val="clear" w:color="auto" w:fill="FFFFFF"/>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PEL: Bogotá reverdece</w:t>
            </w:r>
          </w:p>
        </w:tc>
        <w:tc>
          <w:tcPr>
            <w:tcW w:w="4420" w:type="dxa"/>
            <w:tcBorders>
              <w:top w:val="nil"/>
              <w:left w:val="nil"/>
              <w:bottom w:val="single" w:sz="4" w:space="0" w:color="auto"/>
              <w:right w:val="single" w:sz="4" w:space="0" w:color="auto"/>
            </w:tcBorders>
            <w:shd w:val="clear" w:color="auto" w:fill="FFFFFF"/>
            <w:noWrap/>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Plantar 100 </w:t>
            </w:r>
            <w:r w:rsidR="00183DF7" w:rsidRPr="008F79E6">
              <w:rPr>
                <w:rFonts w:cs="Arial"/>
                <w:sz w:val="18"/>
                <w:szCs w:val="18"/>
                <w:lang w:eastAsia="es-CO"/>
              </w:rPr>
              <w:t>árboles</w:t>
            </w:r>
            <w:r w:rsidRPr="008F79E6">
              <w:rPr>
                <w:rFonts w:cs="Arial"/>
                <w:sz w:val="18"/>
                <w:szCs w:val="18"/>
                <w:lang w:eastAsia="es-CO"/>
              </w:rPr>
              <w:t xml:space="preserve"> en forma anual.</w:t>
            </w:r>
          </w:p>
        </w:tc>
        <w:tc>
          <w:tcPr>
            <w:tcW w:w="2385" w:type="dxa"/>
            <w:tcBorders>
              <w:top w:val="nil"/>
              <w:left w:val="nil"/>
              <w:bottom w:val="single" w:sz="4" w:space="0" w:color="auto"/>
              <w:right w:val="single" w:sz="4" w:space="0" w:color="auto"/>
            </w:tcBorders>
            <w:shd w:val="clear" w:color="auto" w:fill="FFFFFF"/>
            <w:noWrap/>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675"/>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FFFFFF"/>
            <w:noWrap/>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Mantener 200 </w:t>
            </w:r>
            <w:r w:rsidR="00183DF7" w:rsidRPr="008F79E6">
              <w:rPr>
                <w:rFonts w:cs="Arial"/>
                <w:sz w:val="18"/>
                <w:szCs w:val="18"/>
                <w:lang w:eastAsia="es-CO"/>
              </w:rPr>
              <w:t>árboles</w:t>
            </w:r>
            <w:r w:rsidRPr="008F79E6">
              <w:rPr>
                <w:rFonts w:cs="Arial"/>
                <w:sz w:val="18"/>
                <w:szCs w:val="18"/>
                <w:lang w:eastAsia="es-CO"/>
              </w:rPr>
              <w:t xml:space="preserve"> en forma anual.</w:t>
            </w:r>
          </w:p>
        </w:tc>
        <w:tc>
          <w:tcPr>
            <w:tcW w:w="2385" w:type="dxa"/>
            <w:tcBorders>
              <w:top w:val="nil"/>
              <w:left w:val="nil"/>
              <w:bottom w:val="single" w:sz="4" w:space="0" w:color="auto"/>
              <w:right w:val="single" w:sz="4" w:space="0" w:color="auto"/>
            </w:tcBorders>
            <w:shd w:val="clear" w:color="auto" w:fill="FFFFFF"/>
            <w:noWrap/>
            <w:vAlign w:val="center"/>
          </w:tcPr>
          <w:p w:rsidR="00183DF7" w:rsidRDefault="00183DF7" w:rsidP="008F79E6">
            <w:pPr>
              <w:rPr>
                <w:rFonts w:cs="Arial"/>
                <w:sz w:val="18"/>
                <w:szCs w:val="18"/>
                <w:lang w:eastAsia="es-CO"/>
              </w:rPr>
            </w:pPr>
          </w:p>
          <w:p w:rsidR="00183DF7" w:rsidRDefault="00183DF7" w:rsidP="008F79E6">
            <w:pPr>
              <w:rPr>
                <w:rFonts w:cs="Arial"/>
                <w:sz w:val="18"/>
                <w:szCs w:val="18"/>
                <w:lang w:eastAsia="es-CO"/>
              </w:rPr>
            </w:pPr>
          </w:p>
          <w:p w:rsidR="00183DF7" w:rsidRDefault="00183DF7" w:rsidP="008F79E6">
            <w:pPr>
              <w:rPr>
                <w:rFonts w:cs="Arial"/>
                <w:sz w:val="18"/>
                <w:szCs w:val="18"/>
                <w:lang w:eastAsia="es-CO"/>
              </w:rPr>
            </w:pPr>
            <w:r>
              <w:rPr>
                <w:rFonts w:cs="Arial"/>
                <w:sz w:val="18"/>
                <w:szCs w:val="18"/>
                <w:lang w:eastAsia="es-CO"/>
              </w:rPr>
              <w:t>No hay</w:t>
            </w:r>
          </w:p>
          <w:p w:rsidR="00183DF7" w:rsidRDefault="00183DF7" w:rsidP="008F79E6">
            <w:pPr>
              <w:rPr>
                <w:rFonts w:cs="Arial"/>
                <w:sz w:val="18"/>
                <w:szCs w:val="18"/>
                <w:lang w:eastAsia="es-CO"/>
              </w:rPr>
            </w:pPr>
          </w:p>
          <w:p w:rsidR="00183DF7" w:rsidRDefault="00183DF7" w:rsidP="008F79E6">
            <w:pPr>
              <w:rPr>
                <w:rFonts w:cs="Arial"/>
                <w:sz w:val="18"/>
                <w:szCs w:val="18"/>
                <w:lang w:eastAsia="es-CO"/>
              </w:rPr>
            </w:pPr>
          </w:p>
          <w:p w:rsidR="008F79E6" w:rsidRPr="008F79E6" w:rsidRDefault="008F79E6" w:rsidP="008F79E6">
            <w:pPr>
              <w:rPr>
                <w:rFonts w:cs="Arial"/>
                <w:sz w:val="18"/>
                <w:szCs w:val="18"/>
                <w:lang w:eastAsia="es-CO"/>
              </w:rPr>
            </w:pPr>
          </w:p>
        </w:tc>
      </w:tr>
      <w:tr w:rsidR="008F79E6" w:rsidRPr="008F79E6">
        <w:trPr>
          <w:trHeight w:val="525"/>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lastRenderedPageBreak/>
              <w:t>CONSTRUCCIÓN DE PAZ Y RECONCILIACIÓN</w:t>
            </w:r>
          </w:p>
        </w:tc>
      </w:tr>
      <w:tr w:rsidR="008F79E6" w:rsidRPr="008F79E6">
        <w:trPr>
          <w:trHeight w:val="1680"/>
        </w:trPr>
        <w:tc>
          <w:tcPr>
            <w:tcW w:w="2780" w:type="dxa"/>
            <w:tcBorders>
              <w:top w:val="nil"/>
              <w:left w:val="single" w:sz="4" w:space="0" w:color="auto"/>
              <w:bottom w:val="single" w:sz="4" w:space="0" w:color="auto"/>
              <w:right w:val="single" w:sz="4" w:space="0" w:color="auto"/>
            </w:tcBorders>
            <w:shd w:val="clear" w:color="auto" w:fill="FFFFFF"/>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PGI: Derechos humanos, convivencia, democracia, participación, interculturalidad y equidad de género en el colegio.</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Identificar y atender en forma anual a 100 niños, niñas y </w:t>
            </w:r>
            <w:r w:rsidR="00942EEA" w:rsidRPr="008F79E6">
              <w:rPr>
                <w:rFonts w:cs="Arial"/>
                <w:sz w:val="18"/>
                <w:szCs w:val="18"/>
                <w:lang w:eastAsia="es-CO"/>
              </w:rPr>
              <w:t>jóvenes</w:t>
            </w:r>
            <w:r w:rsidRPr="008F79E6">
              <w:rPr>
                <w:rFonts w:cs="Arial"/>
                <w:sz w:val="18"/>
                <w:szCs w:val="18"/>
                <w:lang w:eastAsia="es-CO"/>
              </w:rPr>
              <w:t>, estudiantes  en edad escolar, que presenten problemas de convivencia escolar.</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No hay</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 </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BOGOTÁ VIVA</w:t>
            </w:r>
          </w:p>
        </w:tc>
      </w:tr>
      <w:tr w:rsidR="008F79E6" w:rsidRPr="008F79E6">
        <w:trPr>
          <w:trHeight w:val="900"/>
        </w:trPr>
        <w:tc>
          <w:tcPr>
            <w:tcW w:w="2780" w:type="dxa"/>
            <w:vMerge w:val="restart"/>
            <w:tcBorders>
              <w:top w:val="nil"/>
              <w:left w:val="single" w:sz="4" w:space="0" w:color="auto"/>
              <w:bottom w:val="single" w:sz="4" w:space="0" w:color="000000"/>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PGI: Arte Vivo</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Apoyar dos (2) iniciativas mediante estímulos y apoyos concertados en investigación de la localidad, en arte, cultura y patrimonio.</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1125"/>
        </w:trPr>
        <w:tc>
          <w:tcPr>
            <w:tcW w:w="2780" w:type="dxa"/>
            <w:vMerge/>
            <w:tcBorders>
              <w:top w:val="nil"/>
              <w:left w:val="single" w:sz="4" w:space="0" w:color="auto"/>
              <w:bottom w:val="single" w:sz="4" w:space="0" w:color="000000"/>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Formación en arte, cultura, patrimonio a 200 personas de la Localidad en varios niveles de aprendizaje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889 personas (FDL 2005-2007), 500 personas (FDL proyectadas 2008)</w:t>
            </w:r>
          </w:p>
        </w:tc>
      </w:tr>
      <w:tr w:rsidR="008F79E6" w:rsidRPr="008F79E6">
        <w:trPr>
          <w:trHeight w:val="900"/>
        </w:trPr>
        <w:tc>
          <w:tcPr>
            <w:tcW w:w="2780" w:type="dxa"/>
            <w:vMerge/>
            <w:tcBorders>
              <w:top w:val="nil"/>
              <w:left w:val="single" w:sz="4" w:space="0" w:color="auto"/>
              <w:bottom w:val="single" w:sz="4" w:space="0" w:color="000000"/>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Realizar diez (10) Festivales y diversas actividades  artísticas, culturales y patrimoniales,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12 actividades FDL (2005-2007): proyectadas 2 actividades para el 2008 FDL.</w:t>
            </w:r>
          </w:p>
        </w:tc>
      </w:tr>
      <w:tr w:rsidR="008F79E6" w:rsidRPr="008F79E6">
        <w:trPr>
          <w:trHeight w:val="1381"/>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PGI: Actívate Bogota</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Apoyar a cinco (5) deportistas de alto rendimiento de la localidad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1423"/>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Poner en operación una (1) Escuela  de Formación Deportiva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1260"/>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Alcanzar 4.000 participantes en forma anual de grupos poblacionales </w:t>
            </w:r>
            <w:r w:rsidR="00942EEA" w:rsidRPr="008F79E6">
              <w:rPr>
                <w:rFonts w:cs="Arial"/>
                <w:sz w:val="18"/>
                <w:szCs w:val="18"/>
                <w:lang w:eastAsia="es-CO"/>
              </w:rPr>
              <w:t>específicos</w:t>
            </w:r>
            <w:r w:rsidRPr="008F79E6">
              <w:rPr>
                <w:rFonts w:cs="Arial"/>
                <w:sz w:val="18"/>
                <w:szCs w:val="18"/>
                <w:lang w:eastAsia="es-CO"/>
              </w:rPr>
              <w:t xml:space="preserve"> de la localidad de Barrios Unidos en eventos recreativos.</w:t>
            </w:r>
          </w:p>
        </w:tc>
        <w:tc>
          <w:tcPr>
            <w:tcW w:w="2385" w:type="dxa"/>
            <w:tcBorders>
              <w:top w:val="nil"/>
              <w:left w:val="nil"/>
              <w:bottom w:val="single" w:sz="4" w:space="0" w:color="auto"/>
              <w:right w:val="single" w:sz="4" w:space="0" w:color="auto"/>
            </w:tcBorders>
            <w:shd w:val="clear" w:color="auto" w:fill="auto"/>
            <w:vAlign w:val="center"/>
          </w:tcPr>
          <w:p w:rsidR="00942EEA" w:rsidRDefault="00942EEA" w:rsidP="008F79E6">
            <w:pPr>
              <w:rPr>
                <w:rFonts w:cs="Arial"/>
                <w:sz w:val="18"/>
                <w:szCs w:val="18"/>
                <w:lang w:eastAsia="es-CO"/>
              </w:rPr>
            </w:pPr>
          </w:p>
          <w:p w:rsidR="00942EEA" w:rsidRDefault="00942EEA" w:rsidP="008F79E6">
            <w:pPr>
              <w:rPr>
                <w:rFonts w:cs="Arial"/>
                <w:sz w:val="18"/>
                <w:szCs w:val="18"/>
                <w:lang w:eastAsia="es-CO"/>
              </w:rPr>
            </w:pPr>
          </w:p>
          <w:p w:rsidR="00942EEA" w:rsidRDefault="00942EEA" w:rsidP="008F79E6">
            <w:pPr>
              <w:rPr>
                <w:rFonts w:cs="Arial"/>
                <w:sz w:val="18"/>
                <w:szCs w:val="18"/>
                <w:lang w:eastAsia="es-CO"/>
              </w:rPr>
            </w:pPr>
          </w:p>
          <w:p w:rsidR="00942EEA" w:rsidRDefault="008F79E6" w:rsidP="008F79E6">
            <w:pPr>
              <w:rPr>
                <w:rFonts w:cs="Arial"/>
                <w:sz w:val="18"/>
                <w:szCs w:val="18"/>
                <w:lang w:eastAsia="es-CO"/>
              </w:rPr>
            </w:pPr>
            <w:r w:rsidRPr="008F79E6">
              <w:rPr>
                <w:rFonts w:cs="Arial"/>
                <w:sz w:val="18"/>
                <w:szCs w:val="18"/>
                <w:lang w:eastAsia="es-CO"/>
              </w:rPr>
              <w:t>8.994 (FDL 2005-200</w:t>
            </w:r>
            <w:r w:rsidR="00942EEA">
              <w:rPr>
                <w:rFonts w:cs="Arial"/>
                <w:sz w:val="18"/>
                <w:szCs w:val="18"/>
                <w:lang w:eastAsia="es-CO"/>
              </w:rPr>
              <w:t>7); 5.500 (Proyectados FDL 2008</w:t>
            </w:r>
          </w:p>
          <w:p w:rsidR="00942EEA" w:rsidRDefault="00942EEA" w:rsidP="008F79E6">
            <w:pPr>
              <w:rPr>
                <w:rFonts w:cs="Arial"/>
                <w:sz w:val="18"/>
                <w:szCs w:val="18"/>
                <w:lang w:eastAsia="es-CO"/>
              </w:rPr>
            </w:pPr>
          </w:p>
          <w:p w:rsidR="00942EEA" w:rsidRPr="008F79E6" w:rsidRDefault="00942EEA" w:rsidP="008F79E6">
            <w:pPr>
              <w:rPr>
                <w:rFonts w:cs="Arial"/>
                <w:sz w:val="18"/>
                <w:szCs w:val="18"/>
                <w:lang w:eastAsia="es-CO"/>
              </w:rPr>
            </w:pPr>
          </w:p>
        </w:tc>
      </w:tr>
      <w:tr w:rsidR="008F79E6" w:rsidRPr="008F79E6">
        <w:trPr>
          <w:trHeight w:val="645"/>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lastRenderedPageBreak/>
              <w:t>IGUALDAD DE OPORTUNIDADES Y DERECHOS PARA LA INCLUSIÓN DE LA POBLACIÓN EN CONDICIÓN DE DISCAPACIDAD</w:t>
            </w:r>
          </w:p>
        </w:tc>
      </w:tr>
      <w:tr w:rsidR="008F79E6" w:rsidRPr="008F79E6">
        <w:trPr>
          <w:trHeight w:val="1515"/>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PGI: Atención y reconocimiento de derechos de la población en condición de discapacidad</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Apoyar la atención de 50  niños, niñas y adolescentes entre los 5 y 17 años en condición de discapacidad mental dependientes para realizar sus actividades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No hay</w:t>
            </w:r>
          </w:p>
        </w:tc>
      </w:tr>
      <w:tr w:rsidR="008F79E6" w:rsidRPr="008F79E6">
        <w:trPr>
          <w:trHeight w:val="1470"/>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Fortalecer el Banco de ayudas técnicas para 100 personas en forma anual.</w:t>
            </w:r>
          </w:p>
        </w:tc>
        <w:tc>
          <w:tcPr>
            <w:tcW w:w="2385" w:type="dxa"/>
            <w:tcBorders>
              <w:top w:val="nil"/>
              <w:left w:val="nil"/>
              <w:bottom w:val="single" w:sz="4" w:space="0" w:color="auto"/>
              <w:right w:val="single" w:sz="4" w:space="0" w:color="auto"/>
            </w:tcBorders>
            <w:shd w:val="clear" w:color="auto" w:fill="FFFFFF"/>
            <w:vAlign w:val="center"/>
          </w:tcPr>
          <w:p w:rsidR="008F79E6" w:rsidRPr="008F79E6" w:rsidRDefault="008F79E6" w:rsidP="008F79E6">
            <w:pPr>
              <w:rPr>
                <w:rFonts w:cs="Arial"/>
                <w:sz w:val="18"/>
                <w:szCs w:val="18"/>
                <w:lang w:eastAsia="es-CO"/>
              </w:rPr>
            </w:pPr>
            <w:r w:rsidRPr="008F79E6">
              <w:rPr>
                <w:rFonts w:cs="Arial"/>
                <w:sz w:val="18"/>
                <w:szCs w:val="18"/>
                <w:lang w:eastAsia="es-CO"/>
              </w:rPr>
              <w:t>FDL: 260 personas con discapacidad y a sus familiares durante 2006-2007 y proyectadas 50 personas para el 2008.</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 </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sz w:val="18"/>
                <w:szCs w:val="18"/>
                <w:lang w:eastAsia="es-CO"/>
              </w:rPr>
            </w:pPr>
            <w:r w:rsidRPr="008F79E6">
              <w:rPr>
                <w:rFonts w:cs="Arial"/>
                <w:b/>
                <w:bCs/>
                <w:sz w:val="18"/>
                <w:szCs w:val="18"/>
                <w:lang w:eastAsia="es-CO"/>
              </w:rPr>
              <w:t>TODA LA VIDA INTEGRALMENTE PROTEGIDOS</w:t>
            </w:r>
          </w:p>
        </w:tc>
      </w:tr>
      <w:tr w:rsidR="008F79E6" w:rsidRPr="008F79E6">
        <w:trPr>
          <w:trHeight w:val="1755"/>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Infancia y adolescencia feliz y protegida integralmente</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Vincular a 200 niños, niñas menores de 15 años y sus familias,  a procesos de atención integral para el desarrollo psicosocial expuestos a situaciones de </w:t>
            </w:r>
            <w:r w:rsidR="00E23418" w:rsidRPr="008F79E6">
              <w:rPr>
                <w:rFonts w:cs="Arial"/>
                <w:sz w:val="18"/>
                <w:szCs w:val="18"/>
                <w:lang w:eastAsia="es-CO"/>
              </w:rPr>
              <w:t>vulneración</w:t>
            </w:r>
            <w:r w:rsidRPr="008F79E6">
              <w:rPr>
                <w:rFonts w:cs="Arial"/>
                <w:sz w:val="18"/>
                <w:szCs w:val="18"/>
                <w:lang w:eastAsia="es-CO"/>
              </w:rPr>
              <w:t xml:space="preserve"> de derechos,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No Hay </w:t>
            </w:r>
          </w:p>
        </w:tc>
      </w:tr>
      <w:tr w:rsidR="008F79E6" w:rsidRPr="008F79E6">
        <w:trPr>
          <w:trHeight w:val="2625"/>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PGI: Jóvenes visibles con derechos y responsabilidades</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Formar a 2.000 jóvenes en forma anual en alternativas de prevención de consumo de sustancias sicoactivas.</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7.000 jóvenes anuales atendidos por parte de la SDIS y 2.417 personas entre </w:t>
            </w:r>
            <w:r w:rsidR="00E23418" w:rsidRPr="008F79E6">
              <w:rPr>
                <w:rFonts w:cs="Arial"/>
                <w:sz w:val="18"/>
                <w:szCs w:val="18"/>
                <w:lang w:eastAsia="es-CO"/>
              </w:rPr>
              <w:t>jóvenes</w:t>
            </w:r>
            <w:r w:rsidRPr="008F79E6">
              <w:rPr>
                <w:rFonts w:cs="Arial"/>
                <w:sz w:val="18"/>
                <w:szCs w:val="18"/>
                <w:lang w:eastAsia="es-CO"/>
              </w:rPr>
              <w:t xml:space="preserve">, padres de familia y docentes   y atención </w:t>
            </w:r>
            <w:r w:rsidR="00E23418" w:rsidRPr="008F79E6">
              <w:rPr>
                <w:rFonts w:cs="Arial"/>
                <w:sz w:val="18"/>
                <w:szCs w:val="18"/>
                <w:lang w:eastAsia="es-CO"/>
              </w:rPr>
              <w:t>terapéutica</w:t>
            </w:r>
            <w:r w:rsidRPr="008F79E6">
              <w:rPr>
                <w:rFonts w:cs="Arial"/>
                <w:sz w:val="18"/>
                <w:szCs w:val="18"/>
                <w:lang w:eastAsia="es-CO"/>
              </w:rPr>
              <w:t xml:space="preserve"> a 121 jóvenes con 240 </w:t>
            </w:r>
            <w:r w:rsidR="00E23418" w:rsidRPr="008F79E6">
              <w:rPr>
                <w:rFonts w:cs="Arial"/>
                <w:sz w:val="18"/>
                <w:szCs w:val="18"/>
                <w:lang w:eastAsia="es-CO"/>
              </w:rPr>
              <w:t>hrs.</w:t>
            </w:r>
            <w:r w:rsidRPr="008F79E6">
              <w:rPr>
                <w:rFonts w:cs="Arial"/>
                <w:sz w:val="18"/>
                <w:szCs w:val="18"/>
                <w:lang w:eastAsia="es-CO"/>
              </w:rPr>
              <w:t xml:space="preserve"> por el FDL 2006 y 300 </w:t>
            </w:r>
            <w:r w:rsidR="00E23418" w:rsidRPr="008F79E6">
              <w:rPr>
                <w:rFonts w:cs="Arial"/>
                <w:sz w:val="18"/>
                <w:szCs w:val="18"/>
                <w:lang w:eastAsia="es-CO"/>
              </w:rPr>
              <w:t>jóvenes</w:t>
            </w:r>
            <w:r w:rsidRPr="008F79E6">
              <w:rPr>
                <w:rFonts w:cs="Arial"/>
                <w:sz w:val="18"/>
                <w:szCs w:val="18"/>
                <w:lang w:eastAsia="es-CO"/>
              </w:rPr>
              <w:t xml:space="preserve"> FDL 2007 en Escuela de Cuerpo. En </w:t>
            </w:r>
            <w:r w:rsidR="00E23418" w:rsidRPr="008F79E6">
              <w:rPr>
                <w:rFonts w:cs="Arial"/>
                <w:sz w:val="18"/>
                <w:szCs w:val="18"/>
                <w:lang w:eastAsia="es-CO"/>
              </w:rPr>
              <w:t>ejecución</w:t>
            </w:r>
            <w:r w:rsidRPr="008F79E6">
              <w:rPr>
                <w:rFonts w:cs="Arial"/>
                <w:sz w:val="18"/>
                <w:szCs w:val="18"/>
                <w:lang w:eastAsia="es-CO"/>
              </w:rPr>
              <w:t xml:space="preserve">  300 </w:t>
            </w:r>
            <w:r w:rsidR="00E23418" w:rsidRPr="008F79E6">
              <w:rPr>
                <w:rFonts w:cs="Arial"/>
                <w:sz w:val="18"/>
                <w:szCs w:val="18"/>
                <w:lang w:eastAsia="es-CO"/>
              </w:rPr>
              <w:t>jóvenes</w:t>
            </w:r>
            <w:r w:rsidRPr="008F79E6">
              <w:rPr>
                <w:rFonts w:cs="Arial"/>
                <w:sz w:val="18"/>
                <w:szCs w:val="18"/>
                <w:lang w:eastAsia="es-CO"/>
              </w:rPr>
              <w:t xml:space="preserve"> iniciativas productivas FDL 2007.</w:t>
            </w:r>
          </w:p>
        </w:tc>
      </w:tr>
      <w:tr w:rsidR="008F79E6" w:rsidRPr="008F79E6">
        <w:trPr>
          <w:trHeight w:val="990"/>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 xml:space="preserve">Atender </w:t>
            </w:r>
            <w:r w:rsidR="00E23418" w:rsidRPr="008F79E6">
              <w:rPr>
                <w:rFonts w:cs="Arial"/>
                <w:sz w:val="18"/>
                <w:szCs w:val="18"/>
                <w:lang w:eastAsia="es-CO"/>
              </w:rPr>
              <w:t>terapéuticamente</w:t>
            </w:r>
            <w:r w:rsidRPr="008F79E6">
              <w:rPr>
                <w:rFonts w:cs="Arial"/>
                <w:sz w:val="18"/>
                <w:szCs w:val="18"/>
                <w:lang w:eastAsia="es-CO"/>
              </w:rPr>
              <w:t xml:space="preserve"> a 80 jóvenes farmacodependientes en forma anual.</w:t>
            </w:r>
          </w:p>
        </w:tc>
        <w:tc>
          <w:tcPr>
            <w:tcW w:w="2385" w:type="dxa"/>
            <w:tcBorders>
              <w:top w:val="nil"/>
              <w:left w:val="nil"/>
              <w:bottom w:val="single" w:sz="4" w:space="0" w:color="auto"/>
              <w:right w:val="single" w:sz="4" w:space="0" w:color="auto"/>
            </w:tcBorders>
            <w:shd w:val="clear" w:color="auto" w:fill="auto"/>
            <w:vAlign w:val="center"/>
          </w:tcPr>
          <w:p w:rsidR="003A75C0" w:rsidRDefault="003A75C0" w:rsidP="008F79E6">
            <w:pPr>
              <w:rPr>
                <w:rFonts w:cs="Arial"/>
                <w:sz w:val="18"/>
                <w:szCs w:val="18"/>
                <w:lang w:eastAsia="es-CO"/>
              </w:rPr>
            </w:pPr>
          </w:p>
          <w:p w:rsidR="003A75C0" w:rsidRDefault="003A75C0" w:rsidP="008F79E6">
            <w:pPr>
              <w:rPr>
                <w:rFonts w:cs="Arial"/>
                <w:sz w:val="18"/>
                <w:szCs w:val="18"/>
                <w:lang w:eastAsia="es-CO"/>
              </w:rPr>
            </w:pPr>
          </w:p>
          <w:p w:rsidR="003A75C0" w:rsidRDefault="008F79E6" w:rsidP="008F79E6">
            <w:pPr>
              <w:rPr>
                <w:rFonts w:cs="Arial"/>
                <w:sz w:val="18"/>
                <w:szCs w:val="18"/>
                <w:lang w:eastAsia="es-CO"/>
              </w:rPr>
            </w:pPr>
            <w:r w:rsidRPr="008F79E6">
              <w:rPr>
                <w:rFonts w:cs="Arial"/>
                <w:sz w:val="18"/>
                <w:szCs w:val="18"/>
                <w:lang w:eastAsia="es-CO"/>
              </w:rPr>
              <w:t xml:space="preserve">No Hay </w:t>
            </w:r>
          </w:p>
          <w:p w:rsidR="003A75C0" w:rsidRDefault="003A75C0" w:rsidP="008F79E6">
            <w:pPr>
              <w:rPr>
                <w:rFonts w:cs="Arial"/>
                <w:sz w:val="18"/>
                <w:szCs w:val="18"/>
                <w:lang w:eastAsia="es-CO"/>
              </w:rPr>
            </w:pPr>
          </w:p>
          <w:p w:rsidR="003A75C0" w:rsidRDefault="003A75C0" w:rsidP="008F79E6">
            <w:pPr>
              <w:rPr>
                <w:rFonts w:cs="Arial"/>
                <w:sz w:val="18"/>
                <w:szCs w:val="18"/>
                <w:lang w:eastAsia="es-CO"/>
              </w:rPr>
            </w:pPr>
          </w:p>
          <w:p w:rsidR="003A75C0" w:rsidRPr="008F79E6" w:rsidRDefault="003A75C0" w:rsidP="008F79E6">
            <w:pPr>
              <w:rPr>
                <w:rFonts w:cs="Arial"/>
                <w:sz w:val="18"/>
                <w:szCs w:val="18"/>
                <w:lang w:eastAsia="es-CO"/>
              </w:rPr>
            </w:pPr>
          </w:p>
        </w:tc>
      </w:tr>
      <w:tr w:rsidR="008F79E6" w:rsidRPr="008F79E6">
        <w:trPr>
          <w:trHeight w:val="1335"/>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single" w:sz="4" w:space="0" w:color="auto"/>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Formar en promoción de los derechos sexuales y reproductivos a 1.200 jóvenes durante la vigencia del Plan.</w:t>
            </w:r>
          </w:p>
        </w:tc>
        <w:tc>
          <w:tcPr>
            <w:tcW w:w="2385" w:type="dxa"/>
            <w:tcBorders>
              <w:top w:val="single" w:sz="4" w:space="0" w:color="auto"/>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FDL: 270 mujeres FDL (2006) y 150 proyectadas en el 2008. SDIS</w:t>
            </w:r>
            <w:r w:rsidR="00C63C7D" w:rsidRPr="008F79E6">
              <w:rPr>
                <w:rFonts w:cs="Arial"/>
                <w:sz w:val="18"/>
                <w:szCs w:val="18"/>
                <w:lang w:eastAsia="es-CO"/>
              </w:rPr>
              <w:t>: 3.200</w:t>
            </w:r>
            <w:r w:rsidRPr="008F79E6">
              <w:rPr>
                <w:rFonts w:cs="Arial"/>
                <w:sz w:val="18"/>
                <w:szCs w:val="18"/>
                <w:lang w:eastAsia="es-CO"/>
              </w:rPr>
              <w:t xml:space="preserve"> personas capacitadas 2006-2007.</w:t>
            </w:r>
          </w:p>
        </w:tc>
      </w:tr>
      <w:tr w:rsidR="008F79E6" w:rsidRPr="008F79E6">
        <w:trPr>
          <w:trHeight w:val="132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Adultez con oportunidades</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Vincular a un proceso de intervención a 300 personas entre comunidad, habitantes de calle y comerciantes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148 habitantes de calle en 49 parches y 362 habitantes en 163 cambuches. SDIS. 2007.</w:t>
            </w:r>
          </w:p>
        </w:tc>
      </w:tr>
      <w:tr w:rsidR="008F79E6" w:rsidRPr="008F79E6">
        <w:trPr>
          <w:trHeight w:val="1335"/>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PGI: Años Dorados</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Atender anualmente 160 personas mayores en vulnerabilidad socioeconómica.</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160 adultos mayores beneficiados FDL (2005-2008) en forma permanente. 645 subsidios mensuales </w:t>
            </w:r>
          </w:p>
        </w:tc>
      </w:tr>
      <w:tr w:rsidR="008F79E6" w:rsidRPr="008F79E6">
        <w:trPr>
          <w:trHeight w:val="1710"/>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sz w:val="18"/>
                <w:szCs w:val="18"/>
                <w:lang w:eastAsia="es-CO"/>
              </w:rPr>
            </w:pPr>
            <w:r w:rsidRPr="008F79E6">
              <w:rPr>
                <w:rFonts w:cs="Arial"/>
                <w:sz w:val="18"/>
                <w:szCs w:val="18"/>
                <w:lang w:eastAsia="es-CO"/>
              </w:rPr>
              <w:t>PGI: Familias positivas</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Atender a 100 familias con derechos vulnerados a través del acceso a la justicia familiar y social, y promoción y restitución de derechos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FDL</w:t>
            </w:r>
            <w:r w:rsidR="003A75C0" w:rsidRPr="008F79E6">
              <w:rPr>
                <w:rFonts w:cs="Arial"/>
                <w:sz w:val="18"/>
                <w:szCs w:val="18"/>
                <w:lang w:eastAsia="es-CO"/>
              </w:rPr>
              <w:t>: 219</w:t>
            </w:r>
            <w:r w:rsidRPr="008F79E6">
              <w:rPr>
                <w:rFonts w:cs="Arial"/>
                <w:sz w:val="18"/>
                <w:szCs w:val="18"/>
                <w:lang w:eastAsia="es-CO"/>
              </w:rPr>
              <w:t xml:space="preserve"> núcleos familiares FDL 2005-2006  Proyectados 110 FDL 2007 y 40 cofinanciados por el Hospital Chapinero. </w:t>
            </w:r>
          </w:p>
        </w:tc>
      </w:tr>
      <w:tr w:rsidR="008F79E6" w:rsidRPr="008F79E6">
        <w:trPr>
          <w:trHeight w:val="1455"/>
        </w:trPr>
        <w:tc>
          <w:tcPr>
            <w:tcW w:w="2780" w:type="dxa"/>
            <w:vMerge/>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jc w:val="both"/>
              <w:rPr>
                <w:rFonts w:cs="Arial"/>
                <w:sz w:val="18"/>
                <w:szCs w:val="18"/>
                <w:lang w:eastAsia="es-CO"/>
              </w:rPr>
            </w:pPr>
            <w:r w:rsidRPr="008F79E6">
              <w:rPr>
                <w:rFonts w:cs="Arial"/>
                <w:sz w:val="18"/>
                <w:szCs w:val="18"/>
                <w:lang w:eastAsia="es-CO"/>
              </w:rPr>
              <w:t>Prevenir el maltrato infantil, el abuso y explotación sexual en 1.000 niños y niñas y adolescentes en forma anual.</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sz w:val="18"/>
                <w:szCs w:val="18"/>
                <w:lang w:eastAsia="es-CO"/>
              </w:rPr>
            </w:pPr>
            <w:r w:rsidRPr="008F79E6">
              <w:rPr>
                <w:rFonts w:cs="Arial"/>
                <w:sz w:val="18"/>
                <w:szCs w:val="18"/>
                <w:lang w:eastAsia="es-CO"/>
              </w:rPr>
              <w:t xml:space="preserve">FDL: 3.925 niños y </w:t>
            </w:r>
            <w:r w:rsidR="003A75C0" w:rsidRPr="008F79E6">
              <w:rPr>
                <w:rFonts w:cs="Arial"/>
                <w:sz w:val="18"/>
                <w:szCs w:val="18"/>
                <w:lang w:eastAsia="es-CO"/>
              </w:rPr>
              <w:t>jóvenes</w:t>
            </w:r>
            <w:r w:rsidRPr="008F79E6">
              <w:rPr>
                <w:rFonts w:cs="Arial"/>
                <w:sz w:val="18"/>
                <w:szCs w:val="18"/>
                <w:lang w:eastAsia="es-CO"/>
              </w:rPr>
              <w:t xml:space="preserve"> prevención violencia sexual e intrafamiliar FDL 2006. Proyectados 2.700 para 2007  y 600 para el </w:t>
            </w:r>
            <w:proofErr w:type="gramStart"/>
            <w:r w:rsidRPr="008F79E6">
              <w:rPr>
                <w:rFonts w:cs="Arial"/>
                <w:sz w:val="18"/>
                <w:szCs w:val="18"/>
                <w:lang w:eastAsia="es-CO"/>
              </w:rPr>
              <w:t>2008 .</w:t>
            </w:r>
            <w:proofErr w:type="gramEnd"/>
          </w:p>
        </w:tc>
      </w:tr>
      <w:tr w:rsidR="008F79E6" w:rsidRPr="008F79E6">
        <w:trPr>
          <w:trHeight w:val="495"/>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center"/>
              <w:rPr>
                <w:rFonts w:cs="Arial"/>
                <w:color w:val="000000"/>
                <w:sz w:val="18"/>
                <w:szCs w:val="18"/>
                <w:lang w:eastAsia="es-CO"/>
              </w:rPr>
            </w:pPr>
            <w:r w:rsidRPr="008F79E6">
              <w:rPr>
                <w:rFonts w:cs="Arial"/>
                <w:color w:val="000000"/>
                <w:sz w:val="18"/>
                <w:szCs w:val="18"/>
                <w:lang w:eastAsia="es-CO"/>
              </w:rPr>
              <w:t> </w:t>
            </w:r>
          </w:p>
        </w:tc>
      </w:tr>
      <w:tr w:rsidR="008F79E6" w:rsidRPr="008F79E6">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8F79E6" w:rsidRPr="008F79E6" w:rsidRDefault="008F79E6" w:rsidP="008F79E6">
            <w:pPr>
              <w:jc w:val="center"/>
              <w:rPr>
                <w:rFonts w:cs="Arial"/>
                <w:b/>
                <w:bCs/>
                <w:color w:val="000000"/>
                <w:sz w:val="18"/>
                <w:szCs w:val="18"/>
                <w:lang w:eastAsia="es-CO"/>
              </w:rPr>
            </w:pPr>
            <w:r w:rsidRPr="008F79E6">
              <w:rPr>
                <w:rFonts w:cs="Arial"/>
                <w:b/>
                <w:bCs/>
                <w:color w:val="000000"/>
                <w:sz w:val="18"/>
                <w:szCs w:val="18"/>
                <w:lang w:eastAsia="es-CO"/>
              </w:rPr>
              <w:t>BOGOTÁ POSITIVA CON LAS MUJERES Y LA EQUIDAD DE GÉNERO</w:t>
            </w:r>
          </w:p>
        </w:tc>
      </w:tr>
      <w:tr w:rsidR="008F79E6" w:rsidRPr="008F79E6">
        <w:trPr>
          <w:trHeight w:val="1200"/>
        </w:trPr>
        <w:tc>
          <w:tcPr>
            <w:tcW w:w="2780" w:type="dxa"/>
            <w:tcBorders>
              <w:top w:val="nil"/>
              <w:left w:val="single" w:sz="4" w:space="0" w:color="auto"/>
              <w:bottom w:val="single" w:sz="4" w:space="0" w:color="auto"/>
              <w:right w:val="single" w:sz="4" w:space="0" w:color="auto"/>
            </w:tcBorders>
            <w:shd w:val="clear" w:color="auto" w:fill="auto"/>
            <w:vAlign w:val="center"/>
          </w:tcPr>
          <w:p w:rsidR="008F79E6" w:rsidRPr="008F79E6" w:rsidRDefault="008F79E6" w:rsidP="008F79E6">
            <w:pPr>
              <w:jc w:val="both"/>
              <w:rPr>
                <w:rFonts w:cs="Arial"/>
                <w:color w:val="000000"/>
                <w:sz w:val="18"/>
                <w:szCs w:val="18"/>
                <w:lang w:eastAsia="es-CO"/>
              </w:rPr>
            </w:pPr>
            <w:r w:rsidRPr="008F79E6">
              <w:rPr>
                <w:rFonts w:cs="Arial"/>
                <w:color w:val="000000"/>
                <w:sz w:val="18"/>
                <w:szCs w:val="18"/>
                <w:lang w:eastAsia="es-CO"/>
              </w:rPr>
              <w:t>PGI: Bogotá una casa de igualdad de oportunidades</w:t>
            </w:r>
          </w:p>
        </w:tc>
        <w:tc>
          <w:tcPr>
            <w:tcW w:w="4420"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color w:val="000000"/>
                <w:sz w:val="18"/>
                <w:szCs w:val="18"/>
                <w:lang w:eastAsia="es-CO"/>
              </w:rPr>
            </w:pPr>
            <w:r w:rsidRPr="008F79E6">
              <w:rPr>
                <w:rFonts w:cs="Arial"/>
                <w:color w:val="000000"/>
                <w:sz w:val="18"/>
                <w:szCs w:val="18"/>
                <w:lang w:eastAsia="es-CO"/>
              </w:rPr>
              <w:t>Implementar una (1) acción del Plan de acción de la política pública de Mujer y géneros durante la vigencia del Plan.</w:t>
            </w:r>
          </w:p>
        </w:tc>
        <w:tc>
          <w:tcPr>
            <w:tcW w:w="2385" w:type="dxa"/>
            <w:tcBorders>
              <w:top w:val="nil"/>
              <w:left w:val="nil"/>
              <w:bottom w:val="single" w:sz="4" w:space="0" w:color="auto"/>
              <w:right w:val="single" w:sz="4" w:space="0" w:color="auto"/>
            </w:tcBorders>
            <w:shd w:val="clear" w:color="auto" w:fill="auto"/>
            <w:vAlign w:val="center"/>
          </w:tcPr>
          <w:p w:rsidR="008F79E6" w:rsidRPr="008F79E6" w:rsidRDefault="008F79E6" w:rsidP="008F79E6">
            <w:pPr>
              <w:rPr>
                <w:rFonts w:cs="Arial"/>
                <w:color w:val="000000"/>
                <w:sz w:val="18"/>
                <w:szCs w:val="18"/>
                <w:lang w:eastAsia="es-CO"/>
              </w:rPr>
            </w:pPr>
            <w:r w:rsidRPr="008F79E6">
              <w:rPr>
                <w:rFonts w:cs="Arial"/>
                <w:color w:val="000000"/>
                <w:sz w:val="18"/>
                <w:szCs w:val="18"/>
                <w:lang w:eastAsia="es-CO"/>
              </w:rPr>
              <w:t>No hay</w:t>
            </w:r>
          </w:p>
        </w:tc>
      </w:tr>
    </w:tbl>
    <w:p w:rsidR="008F79E6" w:rsidRDefault="008F79E6" w:rsidP="005A7BEF">
      <w:pPr>
        <w:autoSpaceDE w:val="0"/>
        <w:autoSpaceDN w:val="0"/>
        <w:adjustRightInd w:val="0"/>
        <w:jc w:val="both"/>
        <w:rPr>
          <w:rFonts w:ascii="Verdana" w:hAnsi="Verdana" w:cs="Arial"/>
          <w:b/>
          <w:bCs/>
        </w:rPr>
      </w:pPr>
    </w:p>
    <w:p w:rsidR="008F79E6" w:rsidRDefault="008F79E6" w:rsidP="005A7BEF">
      <w:pPr>
        <w:autoSpaceDE w:val="0"/>
        <w:autoSpaceDN w:val="0"/>
        <w:adjustRightInd w:val="0"/>
        <w:jc w:val="both"/>
        <w:rPr>
          <w:rFonts w:ascii="Verdana" w:hAnsi="Verdana" w:cs="Arial"/>
          <w:b/>
          <w:bCs/>
        </w:rPr>
      </w:pPr>
    </w:p>
    <w:p w:rsidR="008F79E6" w:rsidRDefault="008F79E6"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tbl>
      <w:tblPr>
        <w:tblW w:w="9585" w:type="dxa"/>
        <w:tblInd w:w="55" w:type="dxa"/>
        <w:tblLayout w:type="fixed"/>
        <w:tblCellMar>
          <w:left w:w="70" w:type="dxa"/>
          <w:right w:w="70" w:type="dxa"/>
        </w:tblCellMar>
        <w:tblLook w:val="0000"/>
      </w:tblPr>
      <w:tblGrid>
        <w:gridCol w:w="2765"/>
        <w:gridCol w:w="4400"/>
        <w:gridCol w:w="2420"/>
      </w:tblGrid>
      <w:tr w:rsidR="00632282" w:rsidRPr="00632282">
        <w:trPr>
          <w:trHeight w:val="510"/>
        </w:trPr>
        <w:tc>
          <w:tcPr>
            <w:tcW w:w="9585" w:type="dxa"/>
            <w:gridSpan w:val="3"/>
            <w:tcBorders>
              <w:top w:val="single" w:sz="4" w:space="0" w:color="auto"/>
              <w:left w:val="single" w:sz="4" w:space="0" w:color="auto"/>
              <w:bottom w:val="single" w:sz="4" w:space="0" w:color="auto"/>
              <w:right w:val="single" w:sz="4" w:space="0" w:color="000000"/>
            </w:tcBorders>
            <w:shd w:val="clear" w:color="auto" w:fill="FFFF99"/>
            <w:vAlign w:val="center"/>
          </w:tcPr>
          <w:p w:rsidR="00632282" w:rsidRPr="00632282" w:rsidRDefault="00632282" w:rsidP="00632282">
            <w:pPr>
              <w:jc w:val="center"/>
              <w:rPr>
                <w:rFonts w:cs="Arial"/>
                <w:b/>
                <w:bCs/>
                <w:color w:val="000000"/>
                <w:sz w:val="24"/>
                <w:szCs w:val="24"/>
                <w:lang w:eastAsia="es-CO"/>
              </w:rPr>
            </w:pPr>
            <w:r w:rsidRPr="00632282">
              <w:rPr>
                <w:rFonts w:cs="Arial"/>
                <w:b/>
                <w:bCs/>
                <w:color w:val="000000"/>
                <w:sz w:val="24"/>
                <w:szCs w:val="24"/>
                <w:lang w:eastAsia="es-CO"/>
              </w:rPr>
              <w:t>OBJETIVO No. 2  DERECHO A LA CIUDAD</w:t>
            </w: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632282" w:rsidRPr="00632282" w:rsidRDefault="00632282" w:rsidP="00632282">
            <w:pPr>
              <w:jc w:val="center"/>
              <w:rPr>
                <w:rFonts w:cs="Arial"/>
                <w:b/>
                <w:bCs/>
                <w:color w:val="000000"/>
                <w:sz w:val="18"/>
                <w:szCs w:val="18"/>
                <w:lang w:eastAsia="es-CO"/>
              </w:rPr>
            </w:pPr>
            <w:r w:rsidRPr="00632282">
              <w:rPr>
                <w:rFonts w:cs="Arial"/>
                <w:b/>
                <w:bCs/>
                <w:color w:val="000000"/>
                <w:sz w:val="18"/>
                <w:szCs w:val="18"/>
                <w:lang w:eastAsia="es-CO"/>
              </w:rPr>
              <w:t>MEJOREMOS EL BARRIO</w:t>
            </w:r>
          </w:p>
        </w:tc>
      </w:tr>
      <w:tr w:rsidR="00632282" w:rsidRPr="00632282">
        <w:trPr>
          <w:trHeight w:val="300"/>
        </w:trPr>
        <w:tc>
          <w:tcPr>
            <w:tcW w:w="2765" w:type="dxa"/>
            <w:tcBorders>
              <w:top w:val="nil"/>
              <w:left w:val="single" w:sz="4" w:space="0" w:color="auto"/>
              <w:bottom w:val="single" w:sz="4" w:space="0" w:color="auto"/>
              <w:right w:val="single" w:sz="4" w:space="0" w:color="auto"/>
            </w:tcBorders>
            <w:shd w:val="clear" w:color="auto" w:fill="C0C0C0"/>
            <w:vAlign w:val="center"/>
          </w:tcPr>
          <w:p w:rsidR="00632282" w:rsidRPr="00632282" w:rsidRDefault="00632282" w:rsidP="00632282">
            <w:pPr>
              <w:jc w:val="center"/>
              <w:rPr>
                <w:rFonts w:cs="Arial"/>
                <w:b/>
                <w:bCs/>
                <w:color w:val="000000"/>
                <w:sz w:val="18"/>
                <w:szCs w:val="18"/>
                <w:lang w:eastAsia="es-CO"/>
              </w:rPr>
            </w:pPr>
            <w:r w:rsidRPr="00632282">
              <w:rPr>
                <w:rFonts w:cs="Arial"/>
                <w:b/>
                <w:bCs/>
                <w:color w:val="000000"/>
                <w:sz w:val="18"/>
                <w:szCs w:val="18"/>
                <w:lang w:eastAsia="es-CO"/>
              </w:rPr>
              <w:t xml:space="preserve">PROYECTO </w:t>
            </w:r>
          </w:p>
        </w:tc>
        <w:tc>
          <w:tcPr>
            <w:tcW w:w="4400" w:type="dxa"/>
            <w:tcBorders>
              <w:top w:val="nil"/>
              <w:left w:val="nil"/>
              <w:bottom w:val="single" w:sz="4" w:space="0" w:color="auto"/>
              <w:right w:val="single" w:sz="4" w:space="0" w:color="auto"/>
            </w:tcBorders>
            <w:shd w:val="clear" w:color="auto" w:fill="C0C0C0"/>
            <w:noWrap/>
            <w:vAlign w:val="center"/>
          </w:tcPr>
          <w:p w:rsidR="00632282" w:rsidRPr="00632282" w:rsidRDefault="00632282" w:rsidP="00632282">
            <w:pPr>
              <w:jc w:val="center"/>
              <w:rPr>
                <w:rFonts w:cs="Arial"/>
                <w:b/>
                <w:bCs/>
                <w:color w:val="000000"/>
                <w:sz w:val="18"/>
                <w:szCs w:val="18"/>
                <w:lang w:eastAsia="es-CO"/>
              </w:rPr>
            </w:pPr>
            <w:r w:rsidRPr="00632282">
              <w:rPr>
                <w:rFonts w:cs="Arial"/>
                <w:b/>
                <w:bCs/>
                <w:color w:val="000000"/>
                <w:sz w:val="18"/>
                <w:szCs w:val="18"/>
                <w:lang w:eastAsia="es-CO"/>
              </w:rPr>
              <w:t xml:space="preserve">META </w:t>
            </w:r>
          </w:p>
        </w:tc>
        <w:tc>
          <w:tcPr>
            <w:tcW w:w="2420" w:type="dxa"/>
            <w:tcBorders>
              <w:top w:val="nil"/>
              <w:left w:val="nil"/>
              <w:bottom w:val="single" w:sz="4" w:space="0" w:color="auto"/>
              <w:right w:val="single" w:sz="4" w:space="0" w:color="auto"/>
            </w:tcBorders>
            <w:shd w:val="clear" w:color="auto" w:fill="C0C0C0"/>
            <w:noWrap/>
            <w:vAlign w:val="center"/>
          </w:tcPr>
          <w:p w:rsidR="00632282" w:rsidRPr="00632282" w:rsidRDefault="00632282" w:rsidP="00632282">
            <w:pPr>
              <w:rPr>
                <w:rFonts w:cs="Arial"/>
                <w:b/>
                <w:bCs/>
                <w:color w:val="000000"/>
                <w:sz w:val="18"/>
                <w:szCs w:val="18"/>
                <w:lang w:eastAsia="es-CO"/>
              </w:rPr>
            </w:pPr>
            <w:r w:rsidRPr="00632282">
              <w:rPr>
                <w:rFonts w:cs="Arial"/>
                <w:b/>
                <w:bCs/>
                <w:color w:val="000000"/>
                <w:sz w:val="18"/>
                <w:szCs w:val="18"/>
                <w:lang w:eastAsia="es-CO"/>
              </w:rPr>
              <w:t xml:space="preserve">LINEA BASE </w:t>
            </w:r>
          </w:p>
        </w:tc>
      </w:tr>
      <w:tr w:rsidR="00632282" w:rsidRPr="00632282">
        <w:trPr>
          <w:trHeight w:val="1320"/>
        </w:trPr>
        <w:tc>
          <w:tcPr>
            <w:tcW w:w="2765" w:type="dxa"/>
            <w:tcBorders>
              <w:top w:val="nil"/>
              <w:left w:val="single" w:sz="4" w:space="0" w:color="auto"/>
              <w:bottom w:val="nil"/>
              <w:right w:val="single" w:sz="4" w:space="0" w:color="auto"/>
            </w:tcBorders>
            <w:shd w:val="clear" w:color="auto" w:fill="auto"/>
            <w:vAlign w:val="center"/>
          </w:tcPr>
          <w:p w:rsidR="00632282" w:rsidRPr="00632282" w:rsidRDefault="00632282" w:rsidP="00632282">
            <w:pPr>
              <w:rPr>
                <w:rFonts w:cs="Arial"/>
                <w:color w:val="000000"/>
                <w:sz w:val="18"/>
                <w:szCs w:val="18"/>
                <w:lang w:eastAsia="es-CO"/>
              </w:rPr>
            </w:pPr>
            <w:r w:rsidRPr="00632282">
              <w:rPr>
                <w:rFonts w:cs="Arial"/>
                <w:color w:val="000000"/>
                <w:sz w:val="18"/>
                <w:szCs w:val="18"/>
                <w:lang w:eastAsia="es-CO"/>
              </w:rPr>
              <w:t>PGI: Malla vial local</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 xml:space="preserve">Mantener, rehabilitar y/o </w:t>
            </w:r>
            <w:r w:rsidR="00C63C7D" w:rsidRPr="00632282">
              <w:rPr>
                <w:rFonts w:cs="Arial"/>
                <w:sz w:val="18"/>
                <w:szCs w:val="18"/>
                <w:lang w:eastAsia="es-CO"/>
              </w:rPr>
              <w:t>construir</w:t>
            </w:r>
            <w:r w:rsidRPr="00632282">
              <w:rPr>
                <w:rFonts w:cs="Arial"/>
                <w:sz w:val="18"/>
                <w:szCs w:val="18"/>
                <w:lang w:eastAsia="es-CO"/>
              </w:rPr>
              <w:t xml:space="preserve"> 30 Kms /carril de malla vial local durante la vigencia del Plan.</w:t>
            </w:r>
          </w:p>
        </w:tc>
        <w:tc>
          <w:tcPr>
            <w:tcW w:w="2420" w:type="dxa"/>
            <w:tcBorders>
              <w:top w:val="nil"/>
              <w:left w:val="nil"/>
              <w:bottom w:val="nil"/>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FDL: 25.615 metros lineales de malla vial 2005- 2007</w:t>
            </w:r>
          </w:p>
        </w:tc>
      </w:tr>
      <w:tr w:rsidR="00632282" w:rsidRPr="00632282">
        <w:trPr>
          <w:trHeight w:val="495"/>
        </w:trPr>
        <w:tc>
          <w:tcPr>
            <w:tcW w:w="95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32282" w:rsidRPr="00632282" w:rsidRDefault="00632282" w:rsidP="00632282">
            <w:pPr>
              <w:jc w:val="center"/>
              <w:rPr>
                <w:rFonts w:cs="Arial"/>
                <w:color w:val="000000"/>
                <w:sz w:val="18"/>
                <w:szCs w:val="18"/>
                <w:lang w:eastAsia="es-CO"/>
              </w:rPr>
            </w:pPr>
            <w:r w:rsidRPr="00632282">
              <w:rPr>
                <w:rFonts w:cs="Arial"/>
                <w:color w:val="000000"/>
                <w:sz w:val="18"/>
                <w:szCs w:val="18"/>
                <w:lang w:eastAsia="es-CO"/>
              </w:rPr>
              <w:t> </w:t>
            </w:r>
          </w:p>
        </w:tc>
      </w:tr>
      <w:tr w:rsidR="00632282" w:rsidRPr="00632282">
        <w:trPr>
          <w:trHeight w:val="495"/>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632282" w:rsidRPr="00632282" w:rsidRDefault="00632282" w:rsidP="00632282">
            <w:pPr>
              <w:jc w:val="center"/>
              <w:rPr>
                <w:rFonts w:cs="Arial"/>
                <w:b/>
                <w:bCs/>
                <w:color w:val="000000"/>
                <w:sz w:val="18"/>
                <w:szCs w:val="18"/>
                <w:lang w:eastAsia="es-CO"/>
              </w:rPr>
            </w:pPr>
            <w:r w:rsidRPr="00632282">
              <w:rPr>
                <w:rFonts w:cs="Arial"/>
                <w:b/>
                <w:bCs/>
                <w:color w:val="000000"/>
                <w:sz w:val="18"/>
                <w:szCs w:val="18"/>
                <w:lang w:eastAsia="es-CO"/>
              </w:rPr>
              <w:t>TRANSFORMACIÓN URBANA POSITIVA</w:t>
            </w:r>
          </w:p>
        </w:tc>
      </w:tr>
      <w:tr w:rsidR="00632282" w:rsidRPr="00632282">
        <w:trPr>
          <w:trHeight w:val="1425"/>
        </w:trPr>
        <w:tc>
          <w:tcPr>
            <w:tcW w:w="2765" w:type="dxa"/>
            <w:tcBorders>
              <w:top w:val="nil"/>
              <w:left w:val="single" w:sz="4" w:space="0" w:color="auto"/>
              <w:bottom w:val="single" w:sz="4" w:space="0" w:color="auto"/>
              <w:right w:val="single" w:sz="4" w:space="0" w:color="auto"/>
            </w:tcBorders>
            <w:shd w:val="clear" w:color="auto" w:fill="auto"/>
            <w:vAlign w:val="center"/>
          </w:tcPr>
          <w:p w:rsidR="00632282" w:rsidRPr="00632282" w:rsidRDefault="00632282" w:rsidP="00632282">
            <w:pPr>
              <w:rPr>
                <w:rFonts w:cs="Arial"/>
                <w:color w:val="000000"/>
                <w:sz w:val="18"/>
                <w:szCs w:val="18"/>
                <w:lang w:eastAsia="es-CO"/>
              </w:rPr>
            </w:pPr>
            <w:r w:rsidRPr="00632282">
              <w:rPr>
                <w:rFonts w:cs="Arial"/>
                <w:color w:val="000000"/>
                <w:sz w:val="18"/>
                <w:szCs w:val="18"/>
                <w:lang w:eastAsia="es-CO"/>
              </w:rPr>
              <w:t>PEL. Renovemos la ciudad</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Apoyar la gestión de identificación, acompañamiento social  y levantamiento de información base sobre áreas de renovación urbana  en las UPZ de la localidad, durante la vigencia del Plan.</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No hay</w:t>
            </w: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282" w:rsidRPr="00632282" w:rsidRDefault="00632282" w:rsidP="00632282">
            <w:pPr>
              <w:jc w:val="center"/>
              <w:rPr>
                <w:rFonts w:cs="Arial"/>
                <w:color w:val="000000"/>
                <w:sz w:val="18"/>
                <w:szCs w:val="18"/>
                <w:lang w:eastAsia="es-CO"/>
              </w:rPr>
            </w:pPr>
            <w:r w:rsidRPr="00632282">
              <w:rPr>
                <w:rFonts w:cs="Arial"/>
                <w:color w:val="000000"/>
                <w:sz w:val="18"/>
                <w:szCs w:val="18"/>
                <w:lang w:eastAsia="es-CO"/>
              </w:rPr>
              <w:t> </w:t>
            </w: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632282" w:rsidRPr="00632282" w:rsidRDefault="00632282" w:rsidP="00632282">
            <w:pPr>
              <w:jc w:val="center"/>
              <w:rPr>
                <w:rFonts w:cs="Arial"/>
                <w:b/>
                <w:bCs/>
                <w:color w:val="000000"/>
                <w:sz w:val="18"/>
                <w:szCs w:val="18"/>
                <w:lang w:eastAsia="es-CO"/>
              </w:rPr>
            </w:pPr>
            <w:r w:rsidRPr="00632282">
              <w:rPr>
                <w:rFonts w:cs="Arial"/>
                <w:b/>
                <w:bCs/>
                <w:color w:val="000000"/>
                <w:sz w:val="18"/>
                <w:szCs w:val="18"/>
                <w:lang w:eastAsia="es-CO"/>
              </w:rPr>
              <w:t>AMBIENTE VITAL</w:t>
            </w:r>
          </w:p>
        </w:tc>
      </w:tr>
      <w:tr w:rsidR="00632282" w:rsidRPr="00632282">
        <w:trPr>
          <w:trHeight w:val="1335"/>
        </w:trPr>
        <w:tc>
          <w:tcPr>
            <w:tcW w:w="2765" w:type="dxa"/>
            <w:vMerge w:val="restart"/>
            <w:tcBorders>
              <w:top w:val="nil"/>
              <w:left w:val="single" w:sz="4" w:space="0" w:color="auto"/>
              <w:bottom w:val="nil"/>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PEL: Ordenar y manejar para conservar</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Implementación de un  programa de sensibilización en el marco del Plan de Manejo y ordenamiento de la Cuenca del río Salitre que vincule a 500 personas durante la vigencia del Plan.</w:t>
            </w:r>
          </w:p>
        </w:tc>
        <w:tc>
          <w:tcPr>
            <w:tcW w:w="2420" w:type="dxa"/>
            <w:vMerge w:val="restart"/>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35 lideres comunitarios, 100 comerciantes del sector.</w:t>
            </w:r>
          </w:p>
        </w:tc>
      </w:tr>
      <w:tr w:rsidR="00632282" w:rsidRPr="00632282">
        <w:trPr>
          <w:trHeight w:val="225"/>
        </w:trPr>
        <w:tc>
          <w:tcPr>
            <w:tcW w:w="2765" w:type="dxa"/>
            <w:vMerge/>
            <w:tcBorders>
              <w:top w:val="nil"/>
              <w:left w:val="single" w:sz="4" w:space="0" w:color="auto"/>
              <w:bottom w:val="nil"/>
              <w:right w:val="single" w:sz="4" w:space="0" w:color="auto"/>
            </w:tcBorders>
            <w:shd w:val="clear" w:color="auto" w:fill="auto"/>
            <w:vAlign w:val="center"/>
          </w:tcPr>
          <w:p w:rsidR="00632282" w:rsidRPr="00632282" w:rsidRDefault="00632282" w:rsidP="00632282">
            <w:pPr>
              <w:rPr>
                <w:rFonts w:cs="Arial"/>
                <w:sz w:val="18"/>
                <w:szCs w:val="18"/>
                <w:lang w:eastAsia="es-CO"/>
              </w:rPr>
            </w:pPr>
          </w:p>
        </w:tc>
        <w:tc>
          <w:tcPr>
            <w:tcW w:w="4400" w:type="dxa"/>
            <w:vMerge/>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rPr>
                <w:rFonts w:cs="Arial"/>
                <w:sz w:val="18"/>
                <w:szCs w:val="18"/>
                <w:lang w:eastAsia="es-CO"/>
              </w:rPr>
            </w:pPr>
          </w:p>
        </w:tc>
        <w:tc>
          <w:tcPr>
            <w:tcW w:w="2420" w:type="dxa"/>
            <w:vMerge/>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rPr>
                <w:rFonts w:cs="Arial"/>
                <w:sz w:val="18"/>
                <w:szCs w:val="18"/>
                <w:lang w:eastAsia="es-CO"/>
              </w:rPr>
            </w:pP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32282" w:rsidRPr="00632282" w:rsidRDefault="00632282" w:rsidP="00632282">
            <w:pPr>
              <w:jc w:val="center"/>
              <w:rPr>
                <w:rFonts w:cs="Arial"/>
                <w:sz w:val="18"/>
                <w:szCs w:val="18"/>
                <w:lang w:eastAsia="es-CO"/>
              </w:rPr>
            </w:pPr>
            <w:r w:rsidRPr="00632282">
              <w:rPr>
                <w:rFonts w:cs="Arial"/>
                <w:sz w:val="18"/>
                <w:szCs w:val="18"/>
                <w:lang w:eastAsia="es-CO"/>
              </w:rPr>
              <w:t> </w:t>
            </w:r>
          </w:p>
        </w:tc>
      </w:tr>
      <w:tr w:rsidR="00632282" w:rsidRPr="00632282">
        <w:trPr>
          <w:trHeight w:val="405"/>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632282" w:rsidRPr="00632282" w:rsidRDefault="00632282" w:rsidP="00632282">
            <w:pPr>
              <w:jc w:val="center"/>
              <w:rPr>
                <w:rFonts w:cs="Arial"/>
                <w:b/>
                <w:bCs/>
                <w:sz w:val="18"/>
                <w:szCs w:val="18"/>
                <w:lang w:eastAsia="es-CO"/>
              </w:rPr>
            </w:pPr>
            <w:r w:rsidRPr="00632282">
              <w:rPr>
                <w:rFonts w:cs="Arial"/>
                <w:b/>
                <w:bCs/>
                <w:sz w:val="18"/>
                <w:szCs w:val="18"/>
                <w:lang w:eastAsia="es-CO"/>
              </w:rPr>
              <w:t>ESPACIO PÚBLICO PARA LA INCLUSIÓN</w:t>
            </w:r>
          </w:p>
        </w:tc>
      </w:tr>
      <w:tr w:rsidR="00632282" w:rsidRPr="00632282">
        <w:trPr>
          <w:trHeight w:val="1080"/>
        </w:trPr>
        <w:tc>
          <w:tcPr>
            <w:tcW w:w="2765" w:type="dxa"/>
            <w:tcBorders>
              <w:top w:val="nil"/>
              <w:left w:val="single" w:sz="4" w:space="0" w:color="auto"/>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PGI: Mejoramiento y </w:t>
            </w:r>
            <w:r w:rsidR="00DF75A4" w:rsidRPr="00632282">
              <w:rPr>
                <w:rFonts w:cs="Arial"/>
                <w:sz w:val="18"/>
                <w:szCs w:val="18"/>
                <w:lang w:eastAsia="es-CO"/>
              </w:rPr>
              <w:t>ampliación</w:t>
            </w:r>
            <w:r w:rsidRPr="00632282">
              <w:rPr>
                <w:rFonts w:cs="Arial"/>
                <w:sz w:val="18"/>
                <w:szCs w:val="18"/>
                <w:lang w:eastAsia="es-CO"/>
              </w:rPr>
              <w:t xml:space="preserve"> del espacio público</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C63C7D" w:rsidP="00632282">
            <w:pPr>
              <w:jc w:val="both"/>
              <w:rPr>
                <w:rFonts w:cs="Arial"/>
                <w:sz w:val="18"/>
                <w:szCs w:val="18"/>
                <w:lang w:eastAsia="es-CO"/>
              </w:rPr>
            </w:pPr>
            <w:r>
              <w:rPr>
                <w:rFonts w:cs="Arial"/>
                <w:sz w:val="18"/>
                <w:szCs w:val="18"/>
                <w:lang w:eastAsia="es-CO"/>
              </w:rPr>
              <w:t xml:space="preserve">Mantener, rehabilitar y </w:t>
            </w:r>
            <w:r w:rsidR="00DF75A4" w:rsidRPr="00632282">
              <w:rPr>
                <w:rFonts w:cs="Arial"/>
                <w:sz w:val="18"/>
                <w:szCs w:val="18"/>
                <w:lang w:eastAsia="es-CO"/>
              </w:rPr>
              <w:t>construir</w:t>
            </w:r>
            <w:r w:rsidR="00404171">
              <w:rPr>
                <w:rFonts w:cs="Arial"/>
                <w:sz w:val="18"/>
                <w:szCs w:val="18"/>
                <w:lang w:eastAsia="es-CO"/>
              </w:rPr>
              <w:t xml:space="preserve"> </w:t>
            </w:r>
            <w:smartTag w:uri="urn:schemas-microsoft-com:office:smarttags" w:element="metricconverter">
              <w:smartTagPr>
                <w:attr w:name="ProductID" w:val="8.000 Mﾲ"/>
              </w:smartTagPr>
              <w:r w:rsidR="007E72B2">
                <w:rPr>
                  <w:rFonts w:cs="Arial"/>
                  <w:sz w:val="18"/>
                  <w:szCs w:val="18"/>
                  <w:lang w:eastAsia="es-CO"/>
                </w:rPr>
                <w:t>8.000 M²</w:t>
              </w:r>
            </w:smartTag>
            <w:r w:rsidR="00632282" w:rsidRPr="00632282">
              <w:rPr>
                <w:rFonts w:cs="Arial"/>
                <w:sz w:val="18"/>
                <w:szCs w:val="18"/>
                <w:lang w:eastAsia="es-CO"/>
              </w:rPr>
              <w:t xml:space="preserve"> de espacio público local durante la vigencia del Plan.</w:t>
            </w:r>
          </w:p>
        </w:tc>
        <w:tc>
          <w:tcPr>
            <w:tcW w:w="2420" w:type="dxa"/>
            <w:tcBorders>
              <w:top w:val="nil"/>
              <w:left w:val="nil"/>
              <w:bottom w:val="single" w:sz="4" w:space="0" w:color="auto"/>
              <w:right w:val="single" w:sz="4" w:space="0" w:color="auto"/>
            </w:tcBorders>
            <w:shd w:val="clear" w:color="auto" w:fill="auto"/>
            <w:vAlign w:val="center"/>
          </w:tcPr>
          <w:p w:rsidR="00DF75A4" w:rsidRDefault="00DF75A4" w:rsidP="00632282">
            <w:pPr>
              <w:rPr>
                <w:rFonts w:cs="Arial"/>
                <w:sz w:val="18"/>
                <w:szCs w:val="18"/>
                <w:lang w:eastAsia="es-CO"/>
              </w:rPr>
            </w:pPr>
          </w:p>
          <w:p w:rsidR="00DF75A4" w:rsidRDefault="00DF75A4" w:rsidP="00632282">
            <w:pPr>
              <w:rPr>
                <w:rFonts w:cs="Arial"/>
                <w:sz w:val="18"/>
                <w:szCs w:val="18"/>
                <w:lang w:eastAsia="es-CO"/>
              </w:rPr>
            </w:pPr>
          </w:p>
          <w:p w:rsidR="00DF75A4" w:rsidRDefault="00DF75A4" w:rsidP="00632282">
            <w:pPr>
              <w:rPr>
                <w:rFonts w:cs="Arial"/>
                <w:sz w:val="18"/>
                <w:szCs w:val="18"/>
                <w:lang w:eastAsia="es-CO"/>
              </w:rPr>
            </w:pPr>
          </w:p>
          <w:p w:rsidR="00632282" w:rsidRDefault="00632282" w:rsidP="00632282">
            <w:pPr>
              <w:rPr>
                <w:rFonts w:cs="Arial"/>
                <w:sz w:val="18"/>
                <w:szCs w:val="18"/>
                <w:lang w:eastAsia="es-CO"/>
              </w:rPr>
            </w:pPr>
            <w:r w:rsidRPr="00632282">
              <w:rPr>
                <w:rFonts w:cs="Arial"/>
                <w:sz w:val="18"/>
                <w:szCs w:val="18"/>
                <w:lang w:eastAsia="es-CO"/>
              </w:rPr>
              <w:t xml:space="preserve">FDL: </w:t>
            </w:r>
            <w:smartTag w:uri="urn:schemas-microsoft-com:office:smarttags" w:element="metricconverter">
              <w:smartTagPr>
                <w:attr w:name="ProductID" w:val="8.703 metros cuadrados"/>
              </w:smartTagPr>
              <w:r w:rsidRPr="00632282">
                <w:rPr>
                  <w:rFonts w:cs="Arial"/>
                  <w:sz w:val="18"/>
                  <w:szCs w:val="18"/>
                  <w:lang w:eastAsia="es-CO"/>
                </w:rPr>
                <w:t>8.703 metros cuadrados</w:t>
              </w:r>
            </w:smartTag>
            <w:r w:rsidRPr="00632282">
              <w:rPr>
                <w:rFonts w:cs="Arial"/>
                <w:sz w:val="18"/>
                <w:szCs w:val="18"/>
                <w:lang w:eastAsia="es-CO"/>
              </w:rPr>
              <w:t xml:space="preserve"> de andenes a 2007</w:t>
            </w:r>
          </w:p>
          <w:p w:rsidR="00632282" w:rsidRDefault="00632282" w:rsidP="00632282">
            <w:pPr>
              <w:rPr>
                <w:rFonts w:cs="Arial"/>
                <w:sz w:val="18"/>
                <w:szCs w:val="18"/>
                <w:lang w:eastAsia="es-CO"/>
              </w:rPr>
            </w:pPr>
          </w:p>
          <w:p w:rsidR="00632282" w:rsidRDefault="00632282" w:rsidP="00632282">
            <w:pPr>
              <w:rPr>
                <w:rFonts w:cs="Arial"/>
                <w:sz w:val="18"/>
                <w:szCs w:val="18"/>
                <w:lang w:eastAsia="es-CO"/>
              </w:rPr>
            </w:pPr>
          </w:p>
          <w:p w:rsidR="00B867D5" w:rsidRDefault="00B867D5" w:rsidP="00632282">
            <w:pPr>
              <w:rPr>
                <w:rFonts w:cs="Arial"/>
                <w:sz w:val="18"/>
                <w:szCs w:val="18"/>
                <w:lang w:eastAsia="es-CO"/>
              </w:rPr>
            </w:pPr>
          </w:p>
          <w:p w:rsidR="00B867D5" w:rsidRPr="00632282" w:rsidRDefault="00B867D5" w:rsidP="00632282">
            <w:pPr>
              <w:rPr>
                <w:rFonts w:cs="Arial"/>
                <w:sz w:val="18"/>
                <w:szCs w:val="18"/>
                <w:lang w:eastAsia="es-CO"/>
              </w:rPr>
            </w:pPr>
          </w:p>
        </w:tc>
      </w:tr>
      <w:tr w:rsidR="00632282" w:rsidRPr="00632282">
        <w:trPr>
          <w:trHeight w:val="405"/>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632282" w:rsidRPr="00632282" w:rsidRDefault="00632282" w:rsidP="00632282">
            <w:pPr>
              <w:jc w:val="center"/>
              <w:rPr>
                <w:rFonts w:cs="Arial"/>
                <w:b/>
                <w:bCs/>
                <w:sz w:val="18"/>
                <w:szCs w:val="18"/>
                <w:lang w:eastAsia="es-CO"/>
              </w:rPr>
            </w:pPr>
            <w:r w:rsidRPr="00632282">
              <w:rPr>
                <w:rFonts w:cs="Arial"/>
                <w:b/>
                <w:bCs/>
                <w:sz w:val="18"/>
                <w:szCs w:val="18"/>
                <w:lang w:eastAsia="es-CO"/>
              </w:rPr>
              <w:lastRenderedPageBreak/>
              <w:t>BOGOTÁ ESPACIO DE VIDA</w:t>
            </w:r>
          </w:p>
        </w:tc>
      </w:tr>
      <w:tr w:rsidR="00632282" w:rsidRPr="00632282">
        <w:trPr>
          <w:trHeight w:val="1110"/>
        </w:trPr>
        <w:tc>
          <w:tcPr>
            <w:tcW w:w="2765" w:type="dxa"/>
            <w:tcBorders>
              <w:top w:val="nil"/>
              <w:left w:val="single" w:sz="4" w:space="0" w:color="auto"/>
              <w:bottom w:val="single" w:sz="4" w:space="0" w:color="auto"/>
              <w:right w:val="single" w:sz="4" w:space="0" w:color="auto"/>
            </w:tcBorders>
            <w:shd w:val="clear" w:color="auto" w:fill="FFFFFF"/>
            <w:vAlign w:val="center"/>
          </w:tcPr>
          <w:p w:rsidR="00632282" w:rsidRPr="00632282" w:rsidRDefault="00632282" w:rsidP="00632282">
            <w:pPr>
              <w:rPr>
                <w:rFonts w:cs="Arial"/>
                <w:sz w:val="18"/>
                <w:szCs w:val="18"/>
                <w:lang w:eastAsia="es-CO"/>
              </w:rPr>
            </w:pPr>
            <w:r w:rsidRPr="00632282">
              <w:rPr>
                <w:rFonts w:cs="Arial"/>
                <w:sz w:val="18"/>
                <w:szCs w:val="18"/>
                <w:lang w:eastAsia="es-CO"/>
              </w:rPr>
              <w:t>PGI: Equipamentos culturales, recreativos y deportivos</w:t>
            </w:r>
          </w:p>
        </w:tc>
        <w:tc>
          <w:tcPr>
            <w:tcW w:w="4400" w:type="dxa"/>
            <w:tcBorders>
              <w:top w:val="nil"/>
              <w:left w:val="nil"/>
              <w:bottom w:val="single" w:sz="4" w:space="0" w:color="auto"/>
              <w:right w:val="single" w:sz="4" w:space="0" w:color="auto"/>
            </w:tcBorders>
            <w:shd w:val="clear" w:color="auto" w:fill="FFFFFF"/>
            <w:noWrap/>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Realizar accio</w:t>
            </w:r>
            <w:r w:rsidR="0061068E">
              <w:rPr>
                <w:rFonts w:cs="Arial"/>
                <w:sz w:val="18"/>
                <w:szCs w:val="18"/>
                <w:lang w:eastAsia="es-CO"/>
              </w:rPr>
              <w:t xml:space="preserve">nes de mantenimiento </w:t>
            </w:r>
            <w:r w:rsidRPr="00632282">
              <w:rPr>
                <w:rFonts w:cs="Arial"/>
                <w:sz w:val="18"/>
                <w:szCs w:val="18"/>
                <w:lang w:eastAsia="es-CO"/>
              </w:rPr>
              <w:t>en 12 parques durante la vigencia del Plan.</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FDL: 11 parques intervenidos</w:t>
            </w: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32282" w:rsidRPr="00632282" w:rsidRDefault="00632282" w:rsidP="00632282">
            <w:pPr>
              <w:jc w:val="center"/>
              <w:rPr>
                <w:rFonts w:cs="Arial"/>
                <w:sz w:val="18"/>
                <w:szCs w:val="18"/>
                <w:lang w:eastAsia="es-CO"/>
              </w:rPr>
            </w:pPr>
            <w:r w:rsidRPr="00632282">
              <w:rPr>
                <w:rFonts w:cs="Arial"/>
                <w:sz w:val="18"/>
                <w:szCs w:val="18"/>
                <w:lang w:eastAsia="es-CO"/>
              </w:rPr>
              <w:t> </w:t>
            </w:r>
          </w:p>
        </w:tc>
      </w:tr>
      <w:tr w:rsidR="00632282" w:rsidRPr="00632282">
        <w:trPr>
          <w:trHeight w:val="405"/>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632282" w:rsidRPr="00632282" w:rsidRDefault="00632282" w:rsidP="00632282">
            <w:pPr>
              <w:jc w:val="center"/>
              <w:rPr>
                <w:rFonts w:cs="Arial"/>
                <w:b/>
                <w:bCs/>
                <w:sz w:val="18"/>
                <w:szCs w:val="18"/>
                <w:lang w:eastAsia="es-CO"/>
              </w:rPr>
            </w:pPr>
            <w:r w:rsidRPr="00632282">
              <w:rPr>
                <w:rFonts w:cs="Arial"/>
                <w:b/>
                <w:bCs/>
                <w:sz w:val="18"/>
                <w:szCs w:val="18"/>
                <w:lang w:eastAsia="es-CO"/>
              </w:rPr>
              <w:t>BOGOTA SEGURA Y HUMANA</w:t>
            </w:r>
          </w:p>
        </w:tc>
      </w:tr>
      <w:tr w:rsidR="00632282" w:rsidRPr="00632282">
        <w:trPr>
          <w:trHeight w:val="1650"/>
        </w:trPr>
        <w:tc>
          <w:tcPr>
            <w:tcW w:w="2765" w:type="dxa"/>
            <w:vMerge w:val="restart"/>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PGI: Prevención de los conflictos urbanos, las violencias y el delito</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 xml:space="preserve">Vincular a  120 personas por año en participación y organización comunitaria en seguridad y convivencia conjuntamente con la </w:t>
            </w:r>
            <w:r w:rsidR="00DF75A4" w:rsidRPr="00632282">
              <w:rPr>
                <w:rFonts w:cs="Arial"/>
                <w:sz w:val="18"/>
                <w:szCs w:val="18"/>
                <w:lang w:eastAsia="es-CO"/>
              </w:rPr>
              <w:t>Policía</w:t>
            </w:r>
            <w:r w:rsidRPr="00632282">
              <w:rPr>
                <w:rFonts w:cs="Arial"/>
                <w:sz w:val="18"/>
                <w:szCs w:val="18"/>
                <w:lang w:eastAsia="es-CO"/>
              </w:rPr>
              <w:t xml:space="preserve"> Nacional.</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No hay </w:t>
            </w:r>
          </w:p>
        </w:tc>
      </w:tr>
      <w:tr w:rsidR="00632282" w:rsidRPr="00632282">
        <w:trPr>
          <w:trHeight w:val="1560"/>
        </w:trPr>
        <w:tc>
          <w:tcPr>
            <w:tcW w:w="2765" w:type="dxa"/>
            <w:vMerge/>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rPr>
                <w:rFonts w:cs="Arial"/>
                <w:sz w:val="18"/>
                <w:szCs w:val="18"/>
                <w:lang w:eastAsia="es-CO"/>
              </w:rPr>
            </w:pP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 xml:space="preserve">Realizar 4 programas anuales de seguridad y convivencia ciudadanas, resolución pacifica de conflictos y </w:t>
            </w:r>
            <w:r w:rsidR="00DF75A4" w:rsidRPr="00632282">
              <w:rPr>
                <w:rFonts w:cs="Arial"/>
                <w:sz w:val="18"/>
                <w:szCs w:val="18"/>
                <w:lang w:eastAsia="es-CO"/>
              </w:rPr>
              <w:t>sistemas de justicia, paz y reconciliación dirigidos</w:t>
            </w:r>
            <w:r w:rsidRPr="00632282">
              <w:rPr>
                <w:rFonts w:cs="Arial"/>
                <w:sz w:val="18"/>
                <w:szCs w:val="18"/>
                <w:lang w:eastAsia="es-CO"/>
              </w:rPr>
              <w:t xml:space="preserve"> a grupos </w:t>
            </w:r>
            <w:r w:rsidR="00DF75A4" w:rsidRPr="00632282">
              <w:rPr>
                <w:rFonts w:cs="Arial"/>
                <w:sz w:val="18"/>
                <w:szCs w:val="18"/>
                <w:lang w:eastAsia="es-CO"/>
              </w:rPr>
              <w:t>vulnerables.</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No hay </w:t>
            </w:r>
          </w:p>
        </w:tc>
      </w:tr>
      <w:tr w:rsidR="00632282" w:rsidRPr="00632282">
        <w:trPr>
          <w:trHeight w:val="1564"/>
        </w:trPr>
        <w:tc>
          <w:tcPr>
            <w:tcW w:w="2765" w:type="dxa"/>
            <w:vMerge w:val="restart"/>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PGI: Fortalecimiento de la Policía Metropolitana</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Realizar una (1) dotación  anual para el Sistema de seguridad y Convivencia Local.</w:t>
            </w:r>
          </w:p>
        </w:tc>
        <w:tc>
          <w:tcPr>
            <w:tcW w:w="2420" w:type="dxa"/>
            <w:tcBorders>
              <w:top w:val="nil"/>
              <w:left w:val="nil"/>
              <w:bottom w:val="single" w:sz="4" w:space="0" w:color="auto"/>
              <w:right w:val="nil"/>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4 dotaciones FDL 2005-2008: 16 radios, 10 motos y 81 chalecos antibalas. </w:t>
            </w:r>
          </w:p>
        </w:tc>
      </w:tr>
      <w:tr w:rsidR="00632282" w:rsidRPr="00632282">
        <w:trPr>
          <w:trHeight w:val="1717"/>
        </w:trPr>
        <w:tc>
          <w:tcPr>
            <w:tcW w:w="2765" w:type="dxa"/>
            <w:vMerge/>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rPr>
                <w:rFonts w:cs="Arial"/>
                <w:sz w:val="18"/>
                <w:szCs w:val="18"/>
                <w:lang w:eastAsia="es-CO"/>
              </w:rPr>
            </w:pP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Gestionar la construcción de un (1) nuevo CAI fijo en la localidad durante la vigencia del Plan.</w:t>
            </w:r>
          </w:p>
        </w:tc>
        <w:tc>
          <w:tcPr>
            <w:tcW w:w="2420" w:type="dxa"/>
            <w:tcBorders>
              <w:top w:val="nil"/>
              <w:left w:val="nil"/>
              <w:bottom w:val="single" w:sz="4" w:space="0" w:color="auto"/>
              <w:right w:val="nil"/>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FDL: 2005: 1 CAI fijo en Rionegro; FVS: 3 CAI FVS barrios Modelo, Alcázares y Polo.</w:t>
            </w:r>
          </w:p>
        </w:tc>
      </w:tr>
      <w:tr w:rsidR="00632282" w:rsidRPr="00632282">
        <w:trPr>
          <w:trHeight w:val="1395"/>
        </w:trPr>
        <w:tc>
          <w:tcPr>
            <w:tcW w:w="2765" w:type="dxa"/>
            <w:vMerge/>
            <w:tcBorders>
              <w:top w:val="nil"/>
              <w:left w:val="single" w:sz="4" w:space="0" w:color="auto"/>
              <w:bottom w:val="single" w:sz="4" w:space="0" w:color="000000"/>
              <w:right w:val="single" w:sz="4" w:space="0" w:color="auto"/>
            </w:tcBorders>
            <w:shd w:val="clear" w:color="auto" w:fill="auto"/>
            <w:vAlign w:val="center"/>
          </w:tcPr>
          <w:p w:rsidR="00632282" w:rsidRPr="00632282" w:rsidRDefault="00632282" w:rsidP="00632282">
            <w:pPr>
              <w:rPr>
                <w:rFonts w:cs="Arial"/>
                <w:sz w:val="18"/>
                <w:szCs w:val="18"/>
                <w:lang w:eastAsia="es-CO"/>
              </w:rPr>
            </w:pP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DF75A4" w:rsidP="00632282">
            <w:pPr>
              <w:jc w:val="both"/>
              <w:rPr>
                <w:rFonts w:cs="Arial"/>
                <w:sz w:val="18"/>
                <w:szCs w:val="18"/>
                <w:lang w:eastAsia="es-CO"/>
              </w:rPr>
            </w:pPr>
            <w:r w:rsidRPr="00632282">
              <w:rPr>
                <w:rFonts w:cs="Arial"/>
                <w:sz w:val="18"/>
                <w:szCs w:val="18"/>
                <w:lang w:eastAsia="es-CO"/>
              </w:rPr>
              <w:t>Realizar</w:t>
            </w:r>
            <w:r w:rsidR="00632282" w:rsidRPr="00632282">
              <w:rPr>
                <w:rFonts w:cs="Arial"/>
                <w:sz w:val="18"/>
                <w:szCs w:val="18"/>
                <w:lang w:eastAsia="es-CO"/>
              </w:rPr>
              <w:t xml:space="preserve"> un (1) programa  anual para la prevención, adecuación y reparación de frentes de seguridad y convivencia.</w:t>
            </w:r>
          </w:p>
        </w:tc>
        <w:tc>
          <w:tcPr>
            <w:tcW w:w="2420" w:type="dxa"/>
            <w:tcBorders>
              <w:top w:val="nil"/>
              <w:left w:val="nil"/>
              <w:bottom w:val="single" w:sz="4" w:space="0" w:color="auto"/>
              <w:right w:val="single" w:sz="4" w:space="0" w:color="auto"/>
            </w:tcBorders>
            <w:shd w:val="clear" w:color="auto" w:fill="auto"/>
            <w:vAlign w:val="center"/>
          </w:tcPr>
          <w:p w:rsidR="00632282" w:rsidRDefault="00632282" w:rsidP="00632282">
            <w:pPr>
              <w:rPr>
                <w:rFonts w:cs="Arial"/>
                <w:sz w:val="18"/>
                <w:szCs w:val="18"/>
                <w:lang w:eastAsia="es-CO"/>
              </w:rPr>
            </w:pPr>
          </w:p>
          <w:p w:rsidR="00632282" w:rsidRDefault="00632282" w:rsidP="00632282">
            <w:pPr>
              <w:rPr>
                <w:rFonts w:cs="Arial"/>
                <w:sz w:val="18"/>
                <w:szCs w:val="18"/>
                <w:lang w:eastAsia="es-CO"/>
              </w:rPr>
            </w:pPr>
          </w:p>
          <w:p w:rsidR="00632282" w:rsidRDefault="00632282" w:rsidP="00632282">
            <w:pPr>
              <w:rPr>
                <w:rFonts w:cs="Arial"/>
                <w:sz w:val="18"/>
                <w:szCs w:val="18"/>
                <w:lang w:eastAsia="es-CO"/>
              </w:rPr>
            </w:pPr>
          </w:p>
          <w:p w:rsidR="00632282" w:rsidRDefault="00632282" w:rsidP="00632282">
            <w:pPr>
              <w:rPr>
                <w:rFonts w:cs="Arial"/>
                <w:sz w:val="18"/>
                <w:szCs w:val="18"/>
                <w:lang w:eastAsia="es-CO"/>
              </w:rPr>
            </w:pPr>
            <w:r>
              <w:rPr>
                <w:rFonts w:cs="Arial"/>
                <w:sz w:val="18"/>
                <w:szCs w:val="18"/>
                <w:lang w:eastAsia="es-CO"/>
              </w:rPr>
              <w:t>No hay</w:t>
            </w:r>
          </w:p>
          <w:p w:rsidR="00632282" w:rsidRDefault="00632282" w:rsidP="00632282">
            <w:pPr>
              <w:rPr>
                <w:rFonts w:cs="Arial"/>
                <w:sz w:val="18"/>
                <w:szCs w:val="18"/>
                <w:lang w:eastAsia="es-CO"/>
              </w:rPr>
            </w:pPr>
          </w:p>
          <w:p w:rsidR="00632282" w:rsidRDefault="00632282" w:rsidP="00632282">
            <w:pPr>
              <w:rPr>
                <w:rFonts w:cs="Arial"/>
                <w:sz w:val="18"/>
                <w:szCs w:val="18"/>
                <w:lang w:eastAsia="es-CO"/>
              </w:rPr>
            </w:pPr>
          </w:p>
          <w:p w:rsidR="00632282" w:rsidRDefault="00632282" w:rsidP="00632282">
            <w:pPr>
              <w:rPr>
                <w:rFonts w:cs="Arial"/>
                <w:sz w:val="18"/>
                <w:szCs w:val="18"/>
                <w:lang w:eastAsia="es-CO"/>
              </w:rPr>
            </w:pPr>
          </w:p>
          <w:p w:rsidR="00632282" w:rsidRPr="00632282" w:rsidRDefault="00632282" w:rsidP="00632282">
            <w:pPr>
              <w:rPr>
                <w:rFonts w:cs="Arial"/>
                <w:sz w:val="18"/>
                <w:szCs w:val="18"/>
                <w:lang w:eastAsia="es-CO"/>
              </w:rPr>
            </w:pPr>
            <w:r w:rsidRPr="00632282">
              <w:rPr>
                <w:rFonts w:cs="Arial"/>
                <w:sz w:val="18"/>
                <w:szCs w:val="18"/>
                <w:lang w:eastAsia="es-CO"/>
              </w:rPr>
              <w:t xml:space="preserve"> </w:t>
            </w: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632282" w:rsidRPr="00632282" w:rsidRDefault="00632282" w:rsidP="00632282">
            <w:pPr>
              <w:jc w:val="center"/>
              <w:rPr>
                <w:rFonts w:cs="Arial"/>
                <w:b/>
                <w:bCs/>
                <w:sz w:val="18"/>
                <w:szCs w:val="18"/>
                <w:lang w:eastAsia="es-CO"/>
              </w:rPr>
            </w:pPr>
            <w:r w:rsidRPr="00632282">
              <w:rPr>
                <w:rFonts w:cs="Arial"/>
                <w:b/>
                <w:bCs/>
                <w:sz w:val="18"/>
                <w:szCs w:val="18"/>
                <w:lang w:eastAsia="es-CO"/>
              </w:rPr>
              <w:lastRenderedPageBreak/>
              <w:t>AMOR POR BOGOTA</w:t>
            </w:r>
          </w:p>
        </w:tc>
      </w:tr>
      <w:tr w:rsidR="00632282" w:rsidRPr="00632282">
        <w:trPr>
          <w:trHeight w:val="1185"/>
        </w:trPr>
        <w:tc>
          <w:tcPr>
            <w:tcW w:w="2765" w:type="dxa"/>
            <w:tcBorders>
              <w:top w:val="nil"/>
              <w:left w:val="single" w:sz="4" w:space="0" w:color="auto"/>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PGI: Cultura para la convivencia y la solidaridad ciudadana</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 xml:space="preserve">Realizar </w:t>
            </w:r>
            <w:r w:rsidR="003129E2">
              <w:rPr>
                <w:rFonts w:cs="Arial"/>
                <w:sz w:val="18"/>
                <w:szCs w:val="18"/>
                <w:lang w:eastAsia="es-CO"/>
              </w:rPr>
              <w:t>dos (</w:t>
            </w:r>
            <w:r w:rsidRPr="00632282">
              <w:rPr>
                <w:rFonts w:cs="Arial"/>
                <w:sz w:val="18"/>
                <w:szCs w:val="18"/>
                <w:lang w:eastAsia="es-CO"/>
              </w:rPr>
              <w:t>2</w:t>
            </w:r>
            <w:r w:rsidR="003129E2">
              <w:rPr>
                <w:rFonts w:cs="Arial"/>
                <w:sz w:val="18"/>
                <w:szCs w:val="18"/>
                <w:lang w:eastAsia="es-CO"/>
              </w:rPr>
              <w:t>)</w:t>
            </w:r>
            <w:r w:rsidRPr="00632282">
              <w:rPr>
                <w:rFonts w:cs="Arial"/>
                <w:sz w:val="18"/>
                <w:szCs w:val="18"/>
                <w:lang w:eastAsia="es-CO"/>
              </w:rPr>
              <w:t xml:space="preserve"> </w:t>
            </w:r>
            <w:r w:rsidR="003129E2" w:rsidRPr="00632282">
              <w:rPr>
                <w:rFonts w:cs="Arial"/>
                <w:sz w:val="18"/>
                <w:szCs w:val="18"/>
                <w:lang w:eastAsia="es-CO"/>
              </w:rPr>
              <w:t>actividades lúdicas y pedagógicas que vinculen a organizaciones sociales en forma</w:t>
            </w:r>
            <w:r w:rsidRPr="00632282">
              <w:rPr>
                <w:rFonts w:cs="Arial"/>
                <w:sz w:val="18"/>
                <w:szCs w:val="18"/>
                <w:lang w:eastAsia="es-CO"/>
              </w:rPr>
              <w:t xml:space="preserve"> anual.</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No Hay </w:t>
            </w:r>
          </w:p>
        </w:tc>
      </w:tr>
      <w:tr w:rsidR="00632282" w:rsidRPr="00632282">
        <w:trPr>
          <w:trHeight w:val="1185"/>
        </w:trPr>
        <w:tc>
          <w:tcPr>
            <w:tcW w:w="2765" w:type="dxa"/>
            <w:tcBorders>
              <w:top w:val="nil"/>
              <w:left w:val="single" w:sz="4" w:space="0" w:color="auto"/>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PGI: Cultura del hábitat</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Gestionar el apoyo al desarrollo de la campaña Distrital y Local de reciclaje.</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No Hay </w:t>
            </w:r>
          </w:p>
        </w:tc>
      </w:tr>
      <w:tr w:rsidR="00632282" w:rsidRPr="00632282">
        <w:trPr>
          <w:trHeight w:val="360"/>
        </w:trPr>
        <w:tc>
          <w:tcPr>
            <w:tcW w:w="95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32282" w:rsidRPr="00632282" w:rsidRDefault="00632282" w:rsidP="00632282">
            <w:pPr>
              <w:jc w:val="center"/>
              <w:rPr>
                <w:rFonts w:cs="Arial"/>
                <w:sz w:val="18"/>
                <w:szCs w:val="18"/>
                <w:lang w:eastAsia="es-CO"/>
              </w:rPr>
            </w:pPr>
            <w:r w:rsidRPr="00632282">
              <w:rPr>
                <w:rFonts w:cs="Arial"/>
                <w:sz w:val="18"/>
                <w:szCs w:val="18"/>
                <w:lang w:eastAsia="es-CO"/>
              </w:rPr>
              <w:t> </w:t>
            </w:r>
          </w:p>
        </w:tc>
      </w:tr>
      <w:tr w:rsidR="00632282" w:rsidRPr="00632282">
        <w:trPr>
          <w:trHeight w:val="420"/>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632282" w:rsidRPr="00632282" w:rsidRDefault="00632282" w:rsidP="00632282">
            <w:pPr>
              <w:jc w:val="center"/>
              <w:rPr>
                <w:rFonts w:cs="Arial"/>
                <w:b/>
                <w:bCs/>
                <w:sz w:val="18"/>
                <w:szCs w:val="18"/>
                <w:lang w:eastAsia="es-CO"/>
              </w:rPr>
            </w:pPr>
            <w:r w:rsidRPr="00632282">
              <w:rPr>
                <w:rFonts w:cs="Arial"/>
                <w:b/>
                <w:bCs/>
                <w:sz w:val="18"/>
                <w:szCs w:val="18"/>
                <w:lang w:eastAsia="es-CO"/>
              </w:rPr>
              <w:t>BOGOTA RESPONSABLE ANTE EL RIESGO Y LAS EMERGENCIAS</w:t>
            </w:r>
          </w:p>
        </w:tc>
      </w:tr>
      <w:tr w:rsidR="00632282" w:rsidRPr="00632282">
        <w:trPr>
          <w:trHeight w:val="1680"/>
        </w:trPr>
        <w:tc>
          <w:tcPr>
            <w:tcW w:w="2765" w:type="dxa"/>
            <w:tcBorders>
              <w:top w:val="nil"/>
              <w:left w:val="single" w:sz="4" w:space="0" w:color="auto"/>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 xml:space="preserve">PGI: Fortalecimiento de la capacidad técnica y social para la </w:t>
            </w:r>
            <w:r w:rsidR="003129E2" w:rsidRPr="00632282">
              <w:rPr>
                <w:rFonts w:cs="Arial"/>
                <w:sz w:val="18"/>
                <w:szCs w:val="18"/>
                <w:lang w:eastAsia="es-CO"/>
              </w:rPr>
              <w:t>prevención</w:t>
            </w:r>
            <w:r w:rsidRPr="00632282">
              <w:rPr>
                <w:rFonts w:cs="Arial"/>
                <w:sz w:val="18"/>
                <w:szCs w:val="18"/>
                <w:lang w:eastAsia="es-CO"/>
              </w:rPr>
              <w:t xml:space="preserve"> y el manejo del riesgo</w:t>
            </w:r>
          </w:p>
        </w:tc>
        <w:tc>
          <w:tcPr>
            <w:tcW w:w="440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jc w:val="both"/>
              <w:rPr>
                <w:rFonts w:cs="Arial"/>
                <w:sz w:val="18"/>
                <w:szCs w:val="18"/>
                <w:lang w:eastAsia="es-CO"/>
              </w:rPr>
            </w:pPr>
            <w:r w:rsidRPr="00632282">
              <w:rPr>
                <w:rFonts w:cs="Arial"/>
                <w:sz w:val="18"/>
                <w:szCs w:val="18"/>
                <w:lang w:eastAsia="es-CO"/>
              </w:rPr>
              <w:t>Implementar, dotar y divulgar (1) Plan Local de Prevención y Atención de Emergencias en forma anual.</w:t>
            </w:r>
          </w:p>
        </w:tc>
        <w:tc>
          <w:tcPr>
            <w:tcW w:w="2420" w:type="dxa"/>
            <w:tcBorders>
              <w:top w:val="nil"/>
              <w:left w:val="nil"/>
              <w:bottom w:val="single" w:sz="4" w:space="0" w:color="auto"/>
              <w:right w:val="single" w:sz="4" w:space="0" w:color="auto"/>
            </w:tcBorders>
            <w:shd w:val="clear" w:color="auto" w:fill="auto"/>
            <w:vAlign w:val="center"/>
          </w:tcPr>
          <w:p w:rsidR="00632282" w:rsidRPr="00632282" w:rsidRDefault="00632282" w:rsidP="00632282">
            <w:pPr>
              <w:rPr>
                <w:rFonts w:cs="Arial"/>
                <w:sz w:val="18"/>
                <w:szCs w:val="18"/>
                <w:lang w:eastAsia="es-CO"/>
              </w:rPr>
            </w:pPr>
            <w:r w:rsidRPr="00632282">
              <w:rPr>
                <w:rFonts w:cs="Arial"/>
                <w:sz w:val="18"/>
                <w:szCs w:val="18"/>
                <w:lang w:eastAsia="es-CO"/>
              </w:rPr>
              <w:t>Dotación Defensa Civil, bomberos y capacitación a 72 miembros del CLE</w:t>
            </w:r>
          </w:p>
        </w:tc>
      </w:tr>
    </w:tbl>
    <w:p w:rsidR="00632282" w:rsidRDefault="00632282" w:rsidP="005A7BEF">
      <w:pPr>
        <w:autoSpaceDE w:val="0"/>
        <w:autoSpaceDN w:val="0"/>
        <w:adjustRightInd w:val="0"/>
        <w:jc w:val="both"/>
        <w:rPr>
          <w:rFonts w:ascii="Verdana" w:hAnsi="Verdana" w:cs="Arial"/>
          <w:b/>
          <w:bCs/>
        </w:rPr>
      </w:pPr>
    </w:p>
    <w:p w:rsidR="009F0A75" w:rsidRDefault="009F0A75" w:rsidP="005A7BEF">
      <w:pPr>
        <w:autoSpaceDE w:val="0"/>
        <w:autoSpaceDN w:val="0"/>
        <w:adjustRightInd w:val="0"/>
        <w:jc w:val="both"/>
        <w:rPr>
          <w:rFonts w:ascii="Verdana" w:hAnsi="Verdana" w:cs="Arial"/>
          <w:b/>
          <w:bCs/>
        </w:rPr>
      </w:pPr>
    </w:p>
    <w:p w:rsidR="00127245" w:rsidRDefault="00127245" w:rsidP="005A7BEF">
      <w:pPr>
        <w:autoSpaceDE w:val="0"/>
        <w:autoSpaceDN w:val="0"/>
        <w:adjustRightInd w:val="0"/>
        <w:jc w:val="both"/>
        <w:rPr>
          <w:rFonts w:ascii="Verdana" w:hAnsi="Verdana" w:cs="Arial"/>
          <w:b/>
          <w:bCs/>
        </w:rPr>
      </w:pPr>
    </w:p>
    <w:p w:rsidR="00127245" w:rsidRDefault="00127245"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632282" w:rsidRDefault="00632282" w:rsidP="005A7BEF">
      <w:pPr>
        <w:autoSpaceDE w:val="0"/>
        <w:autoSpaceDN w:val="0"/>
        <w:adjustRightInd w:val="0"/>
        <w:jc w:val="both"/>
        <w:rPr>
          <w:rFonts w:ascii="Verdana" w:hAnsi="Verdana" w:cs="Arial"/>
          <w:b/>
          <w:bCs/>
        </w:rPr>
      </w:pPr>
    </w:p>
    <w:p w:rsidR="00127245" w:rsidRDefault="00127245" w:rsidP="005A7BEF">
      <w:pPr>
        <w:autoSpaceDE w:val="0"/>
        <w:autoSpaceDN w:val="0"/>
        <w:adjustRightInd w:val="0"/>
        <w:jc w:val="both"/>
        <w:rPr>
          <w:rFonts w:ascii="Verdana" w:hAnsi="Verdana"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tbl>
      <w:tblPr>
        <w:tblW w:w="9585" w:type="dxa"/>
        <w:tblInd w:w="55" w:type="dxa"/>
        <w:tblCellMar>
          <w:left w:w="70" w:type="dxa"/>
          <w:right w:w="70" w:type="dxa"/>
        </w:tblCellMar>
        <w:tblLook w:val="0000"/>
      </w:tblPr>
      <w:tblGrid>
        <w:gridCol w:w="2765"/>
        <w:gridCol w:w="4400"/>
        <w:gridCol w:w="2420"/>
      </w:tblGrid>
      <w:tr w:rsidR="00FD6C5A" w:rsidRPr="00FD6C5A">
        <w:trPr>
          <w:trHeight w:val="555"/>
        </w:trPr>
        <w:tc>
          <w:tcPr>
            <w:tcW w:w="958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FD6C5A" w:rsidRPr="00FD6C5A" w:rsidRDefault="00FD6C5A" w:rsidP="00FD6C5A">
            <w:pPr>
              <w:jc w:val="center"/>
              <w:rPr>
                <w:rFonts w:cs="Arial"/>
                <w:b/>
                <w:bCs/>
                <w:color w:val="000000"/>
                <w:sz w:val="24"/>
                <w:szCs w:val="24"/>
                <w:lang w:eastAsia="es-CO"/>
              </w:rPr>
            </w:pPr>
            <w:r w:rsidRPr="00FD6C5A">
              <w:rPr>
                <w:rFonts w:cs="Arial"/>
                <w:b/>
                <w:bCs/>
                <w:color w:val="000000"/>
                <w:sz w:val="24"/>
                <w:szCs w:val="24"/>
                <w:lang w:eastAsia="es-CO"/>
              </w:rPr>
              <w:lastRenderedPageBreak/>
              <w:t>OBJETIVO No. 3  CIUDAD GLOBAL</w:t>
            </w:r>
          </w:p>
        </w:tc>
      </w:tr>
      <w:tr w:rsidR="00FD6C5A" w:rsidRPr="00FD6C5A">
        <w:trPr>
          <w:trHeight w:val="360"/>
        </w:trPr>
        <w:tc>
          <w:tcPr>
            <w:tcW w:w="958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rsidR="00FD6C5A" w:rsidRPr="00FD6C5A" w:rsidRDefault="00FD6C5A" w:rsidP="00FD6C5A">
            <w:pPr>
              <w:jc w:val="center"/>
              <w:rPr>
                <w:rFonts w:cs="Arial"/>
                <w:b/>
                <w:bCs/>
                <w:color w:val="000000"/>
                <w:sz w:val="18"/>
                <w:szCs w:val="18"/>
                <w:lang w:eastAsia="es-CO"/>
              </w:rPr>
            </w:pPr>
            <w:r w:rsidRPr="00FD6C5A">
              <w:rPr>
                <w:rFonts w:cs="Arial"/>
                <w:b/>
                <w:bCs/>
                <w:color w:val="000000"/>
                <w:sz w:val="18"/>
                <w:szCs w:val="18"/>
                <w:lang w:eastAsia="es-CO"/>
              </w:rPr>
              <w:t>FOMENTO PARA EL DESARROLLO ECONÓMICO</w:t>
            </w:r>
          </w:p>
        </w:tc>
      </w:tr>
      <w:tr w:rsidR="00FD6C5A" w:rsidRPr="00FD6C5A">
        <w:trPr>
          <w:trHeight w:val="510"/>
        </w:trPr>
        <w:tc>
          <w:tcPr>
            <w:tcW w:w="2765" w:type="dxa"/>
            <w:tcBorders>
              <w:top w:val="nil"/>
              <w:left w:val="single" w:sz="4" w:space="0" w:color="auto"/>
              <w:bottom w:val="single" w:sz="4" w:space="0" w:color="auto"/>
              <w:right w:val="single" w:sz="4" w:space="0" w:color="auto"/>
            </w:tcBorders>
            <w:shd w:val="clear" w:color="auto" w:fill="C0C0C0"/>
            <w:noWrap/>
            <w:vAlign w:val="center"/>
          </w:tcPr>
          <w:p w:rsidR="00FD6C5A" w:rsidRPr="00FD6C5A" w:rsidRDefault="00FD6C5A" w:rsidP="00FD6C5A">
            <w:pPr>
              <w:jc w:val="center"/>
              <w:rPr>
                <w:rFonts w:cs="Arial"/>
                <w:b/>
                <w:bCs/>
                <w:color w:val="000000"/>
                <w:sz w:val="18"/>
                <w:szCs w:val="18"/>
                <w:lang w:eastAsia="es-CO"/>
              </w:rPr>
            </w:pPr>
            <w:r w:rsidRPr="00FD6C5A">
              <w:rPr>
                <w:rFonts w:cs="Arial"/>
                <w:b/>
                <w:bCs/>
                <w:color w:val="000000"/>
                <w:sz w:val="18"/>
                <w:szCs w:val="18"/>
                <w:lang w:eastAsia="es-CO"/>
              </w:rPr>
              <w:t xml:space="preserve">PROYECTO </w:t>
            </w:r>
          </w:p>
        </w:tc>
        <w:tc>
          <w:tcPr>
            <w:tcW w:w="4400" w:type="dxa"/>
            <w:tcBorders>
              <w:top w:val="nil"/>
              <w:left w:val="nil"/>
              <w:bottom w:val="single" w:sz="4" w:space="0" w:color="auto"/>
              <w:right w:val="single" w:sz="4" w:space="0" w:color="auto"/>
            </w:tcBorders>
            <w:shd w:val="clear" w:color="auto" w:fill="C0C0C0"/>
            <w:noWrap/>
            <w:vAlign w:val="center"/>
          </w:tcPr>
          <w:p w:rsidR="00FD6C5A" w:rsidRPr="00FD6C5A" w:rsidRDefault="00FD6C5A" w:rsidP="00FD6C5A">
            <w:pPr>
              <w:jc w:val="center"/>
              <w:rPr>
                <w:rFonts w:cs="Arial"/>
                <w:b/>
                <w:bCs/>
                <w:color w:val="000000"/>
                <w:sz w:val="18"/>
                <w:szCs w:val="18"/>
                <w:lang w:eastAsia="es-CO"/>
              </w:rPr>
            </w:pPr>
            <w:r w:rsidRPr="00FD6C5A">
              <w:rPr>
                <w:rFonts w:cs="Arial"/>
                <w:b/>
                <w:bCs/>
                <w:color w:val="000000"/>
                <w:sz w:val="18"/>
                <w:szCs w:val="18"/>
                <w:lang w:eastAsia="es-CO"/>
              </w:rPr>
              <w:t xml:space="preserve">META </w:t>
            </w:r>
          </w:p>
        </w:tc>
        <w:tc>
          <w:tcPr>
            <w:tcW w:w="2420" w:type="dxa"/>
            <w:tcBorders>
              <w:top w:val="nil"/>
              <w:left w:val="nil"/>
              <w:bottom w:val="single" w:sz="4" w:space="0" w:color="auto"/>
              <w:right w:val="single" w:sz="4" w:space="0" w:color="auto"/>
            </w:tcBorders>
            <w:shd w:val="clear" w:color="auto" w:fill="C0C0C0"/>
            <w:noWrap/>
            <w:vAlign w:val="center"/>
          </w:tcPr>
          <w:p w:rsidR="00FD6C5A" w:rsidRPr="00FD6C5A" w:rsidRDefault="00FD6C5A" w:rsidP="00FD6C5A">
            <w:pPr>
              <w:rPr>
                <w:rFonts w:cs="Arial"/>
                <w:b/>
                <w:bCs/>
                <w:color w:val="000000"/>
                <w:sz w:val="18"/>
                <w:szCs w:val="18"/>
                <w:lang w:eastAsia="es-CO"/>
              </w:rPr>
            </w:pPr>
            <w:r w:rsidRPr="00FD6C5A">
              <w:rPr>
                <w:rFonts w:cs="Arial"/>
                <w:b/>
                <w:bCs/>
                <w:color w:val="000000"/>
                <w:sz w:val="18"/>
                <w:szCs w:val="18"/>
                <w:lang w:eastAsia="es-CO"/>
              </w:rPr>
              <w:t xml:space="preserve">LINEA BASE </w:t>
            </w:r>
          </w:p>
        </w:tc>
      </w:tr>
      <w:tr w:rsidR="00FD6C5A" w:rsidRPr="00FD6C5A">
        <w:trPr>
          <w:trHeight w:val="1215"/>
        </w:trPr>
        <w:tc>
          <w:tcPr>
            <w:tcW w:w="2765" w:type="dxa"/>
            <w:tcBorders>
              <w:top w:val="nil"/>
              <w:left w:val="single" w:sz="4" w:space="0" w:color="auto"/>
              <w:bottom w:val="single" w:sz="4" w:space="0" w:color="auto"/>
              <w:right w:val="single" w:sz="4" w:space="0" w:color="auto"/>
            </w:tcBorders>
            <w:shd w:val="clear" w:color="auto" w:fill="auto"/>
            <w:vAlign w:val="center"/>
          </w:tcPr>
          <w:p w:rsidR="00FD6C5A" w:rsidRPr="00FD6C5A" w:rsidRDefault="00FD6C5A" w:rsidP="00FD6C5A">
            <w:pPr>
              <w:rPr>
                <w:rFonts w:cs="Arial"/>
                <w:color w:val="000000"/>
                <w:sz w:val="18"/>
                <w:szCs w:val="18"/>
                <w:lang w:eastAsia="es-CO"/>
              </w:rPr>
            </w:pPr>
            <w:r w:rsidRPr="00FD6C5A">
              <w:rPr>
                <w:rFonts w:cs="Arial"/>
                <w:color w:val="000000"/>
                <w:sz w:val="18"/>
                <w:szCs w:val="18"/>
                <w:lang w:eastAsia="es-CO"/>
              </w:rPr>
              <w:t>PEL: Fortalecimiento del emprendimiento en la ciudad</w:t>
            </w:r>
          </w:p>
        </w:tc>
        <w:tc>
          <w:tcPr>
            <w:tcW w:w="440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rPr>
                <w:rFonts w:cs="Arial"/>
                <w:color w:val="000000"/>
                <w:sz w:val="18"/>
                <w:szCs w:val="18"/>
                <w:lang w:eastAsia="es-CO"/>
              </w:rPr>
            </w:pPr>
            <w:r w:rsidRPr="00FD6C5A">
              <w:rPr>
                <w:rFonts w:cs="Arial"/>
                <w:color w:val="000000"/>
                <w:sz w:val="18"/>
                <w:szCs w:val="18"/>
                <w:lang w:eastAsia="es-CO"/>
              </w:rPr>
              <w:t>Crear y poner en operación una (1) Unidad Local de Desarrollo Empresarial de Barrios Unidos ULDEBU durante la vigencia del Plan.</w:t>
            </w:r>
          </w:p>
        </w:tc>
        <w:tc>
          <w:tcPr>
            <w:tcW w:w="242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rPr>
                <w:rFonts w:cs="Arial"/>
                <w:color w:val="000000"/>
                <w:sz w:val="18"/>
                <w:szCs w:val="18"/>
                <w:lang w:eastAsia="es-CO"/>
              </w:rPr>
            </w:pPr>
            <w:r w:rsidRPr="00FD6C5A">
              <w:rPr>
                <w:rFonts w:cs="Arial"/>
                <w:color w:val="000000"/>
                <w:sz w:val="18"/>
                <w:szCs w:val="18"/>
                <w:lang w:eastAsia="es-CO"/>
              </w:rPr>
              <w:t>No hay</w:t>
            </w:r>
          </w:p>
        </w:tc>
      </w:tr>
      <w:tr w:rsidR="00FD6C5A" w:rsidRPr="00FD6C5A">
        <w:trPr>
          <w:trHeight w:val="1485"/>
        </w:trPr>
        <w:tc>
          <w:tcPr>
            <w:tcW w:w="2765" w:type="dxa"/>
            <w:tcBorders>
              <w:top w:val="nil"/>
              <w:left w:val="single" w:sz="4" w:space="0" w:color="auto"/>
              <w:bottom w:val="single" w:sz="4" w:space="0" w:color="auto"/>
              <w:right w:val="single" w:sz="4" w:space="0" w:color="auto"/>
            </w:tcBorders>
            <w:shd w:val="clear" w:color="auto" w:fill="auto"/>
            <w:vAlign w:val="center"/>
          </w:tcPr>
          <w:p w:rsidR="00FD6C5A" w:rsidRPr="00FD6C5A" w:rsidRDefault="00FD6C5A" w:rsidP="00FD6C5A">
            <w:pPr>
              <w:rPr>
                <w:rFonts w:cs="Arial"/>
                <w:sz w:val="18"/>
                <w:szCs w:val="18"/>
                <w:lang w:eastAsia="es-CO"/>
              </w:rPr>
            </w:pPr>
            <w:r w:rsidRPr="00FD6C5A">
              <w:rPr>
                <w:rFonts w:cs="Arial"/>
                <w:sz w:val="18"/>
                <w:szCs w:val="18"/>
                <w:lang w:eastAsia="es-CO"/>
              </w:rPr>
              <w:t>PEL: Banca Capital</w:t>
            </w:r>
          </w:p>
        </w:tc>
        <w:tc>
          <w:tcPr>
            <w:tcW w:w="440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jc w:val="both"/>
              <w:rPr>
                <w:rFonts w:cs="Arial"/>
                <w:sz w:val="18"/>
                <w:szCs w:val="18"/>
                <w:lang w:eastAsia="es-CO"/>
              </w:rPr>
            </w:pPr>
            <w:r w:rsidRPr="00FD6C5A">
              <w:rPr>
                <w:rFonts w:cs="Arial"/>
                <w:sz w:val="18"/>
                <w:szCs w:val="18"/>
                <w:lang w:eastAsia="es-CO"/>
              </w:rPr>
              <w:t>Realizar 150 operaciones de financiamiento a Unidades productivas (micro y pequeñas empresas), durante la vigencia del plan.</w:t>
            </w:r>
          </w:p>
        </w:tc>
        <w:tc>
          <w:tcPr>
            <w:tcW w:w="242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rPr>
                <w:rFonts w:cs="Arial"/>
                <w:sz w:val="18"/>
                <w:szCs w:val="18"/>
                <w:lang w:eastAsia="es-CO"/>
              </w:rPr>
            </w:pPr>
            <w:r w:rsidRPr="00FD6C5A">
              <w:rPr>
                <w:rFonts w:cs="Arial"/>
                <w:sz w:val="18"/>
                <w:szCs w:val="18"/>
                <w:lang w:eastAsia="es-CO"/>
              </w:rPr>
              <w:t>103 Unidades empresariales acompañadas. FDL</w:t>
            </w:r>
          </w:p>
        </w:tc>
      </w:tr>
      <w:tr w:rsidR="00FD6C5A" w:rsidRPr="00FD6C5A">
        <w:trPr>
          <w:trHeight w:val="1365"/>
        </w:trPr>
        <w:tc>
          <w:tcPr>
            <w:tcW w:w="2765" w:type="dxa"/>
            <w:tcBorders>
              <w:top w:val="nil"/>
              <w:left w:val="single" w:sz="4" w:space="0" w:color="auto"/>
              <w:bottom w:val="single" w:sz="4" w:space="0" w:color="auto"/>
              <w:right w:val="single" w:sz="4" w:space="0" w:color="auto"/>
            </w:tcBorders>
            <w:shd w:val="clear" w:color="auto" w:fill="auto"/>
            <w:vAlign w:val="center"/>
          </w:tcPr>
          <w:p w:rsidR="00FD6C5A" w:rsidRPr="00FD6C5A" w:rsidRDefault="00FD6C5A" w:rsidP="00FD6C5A">
            <w:pPr>
              <w:rPr>
                <w:rFonts w:cs="Arial"/>
                <w:sz w:val="18"/>
                <w:szCs w:val="18"/>
                <w:lang w:eastAsia="es-CO"/>
              </w:rPr>
            </w:pPr>
            <w:r w:rsidRPr="00FD6C5A">
              <w:rPr>
                <w:rFonts w:cs="Arial"/>
                <w:sz w:val="18"/>
                <w:szCs w:val="18"/>
                <w:lang w:eastAsia="es-CO"/>
              </w:rPr>
              <w:t>PEL: Formación para el trabajo</w:t>
            </w:r>
          </w:p>
        </w:tc>
        <w:tc>
          <w:tcPr>
            <w:tcW w:w="440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jc w:val="both"/>
              <w:rPr>
                <w:rFonts w:cs="Arial"/>
                <w:sz w:val="18"/>
                <w:szCs w:val="18"/>
                <w:lang w:eastAsia="es-CO"/>
              </w:rPr>
            </w:pPr>
            <w:r w:rsidRPr="00FD6C5A">
              <w:rPr>
                <w:rFonts w:cs="Arial"/>
                <w:sz w:val="18"/>
                <w:szCs w:val="18"/>
                <w:lang w:eastAsia="es-CO"/>
              </w:rPr>
              <w:t>Formular y poner en marcha un Plan Local de formación para el trabajo durante la vigencia del Plan.</w:t>
            </w:r>
          </w:p>
        </w:tc>
        <w:tc>
          <w:tcPr>
            <w:tcW w:w="242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rPr>
                <w:rFonts w:cs="Arial"/>
                <w:sz w:val="18"/>
                <w:szCs w:val="18"/>
                <w:lang w:eastAsia="es-CO"/>
              </w:rPr>
            </w:pPr>
            <w:r w:rsidRPr="00FD6C5A">
              <w:rPr>
                <w:rFonts w:cs="Arial"/>
                <w:sz w:val="18"/>
                <w:szCs w:val="18"/>
                <w:lang w:eastAsia="es-CO"/>
              </w:rPr>
              <w:t>FDL: Competencias básicas 1375 Unidades Empresariales 2005 - 2007.</w:t>
            </w:r>
          </w:p>
        </w:tc>
      </w:tr>
      <w:tr w:rsidR="00FD6C5A" w:rsidRPr="00FD6C5A">
        <w:trPr>
          <w:trHeight w:val="360"/>
        </w:trPr>
        <w:tc>
          <w:tcPr>
            <w:tcW w:w="958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D6C5A" w:rsidRPr="00FD6C5A" w:rsidRDefault="00FD6C5A" w:rsidP="00FD6C5A">
            <w:pPr>
              <w:jc w:val="center"/>
              <w:rPr>
                <w:rFonts w:cs="Arial"/>
                <w:sz w:val="18"/>
                <w:szCs w:val="18"/>
                <w:lang w:eastAsia="es-CO"/>
              </w:rPr>
            </w:pPr>
            <w:r w:rsidRPr="00FD6C5A">
              <w:rPr>
                <w:rFonts w:cs="Arial"/>
                <w:sz w:val="18"/>
                <w:szCs w:val="18"/>
                <w:lang w:eastAsia="es-CO"/>
              </w:rPr>
              <w:t> </w:t>
            </w:r>
          </w:p>
        </w:tc>
      </w:tr>
      <w:tr w:rsidR="00FD6C5A" w:rsidRPr="00FD6C5A">
        <w:trPr>
          <w:trHeight w:val="360"/>
        </w:trPr>
        <w:tc>
          <w:tcPr>
            <w:tcW w:w="958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FD6C5A" w:rsidRPr="00FD6C5A" w:rsidRDefault="00FD6C5A" w:rsidP="00FD6C5A">
            <w:pPr>
              <w:jc w:val="center"/>
              <w:rPr>
                <w:rFonts w:cs="Arial"/>
                <w:b/>
                <w:bCs/>
                <w:sz w:val="18"/>
                <w:szCs w:val="18"/>
                <w:lang w:eastAsia="es-CO"/>
              </w:rPr>
            </w:pPr>
            <w:r w:rsidRPr="00FD6C5A">
              <w:rPr>
                <w:rFonts w:cs="Arial"/>
                <w:b/>
                <w:bCs/>
                <w:sz w:val="18"/>
                <w:szCs w:val="18"/>
                <w:lang w:eastAsia="es-CO"/>
              </w:rPr>
              <w:t>BOGOTA COMPETITIVA E INTERNACIONAL</w:t>
            </w:r>
          </w:p>
        </w:tc>
      </w:tr>
      <w:tr w:rsidR="00FD6C5A" w:rsidRPr="00FD6C5A">
        <w:trPr>
          <w:trHeight w:val="1245"/>
        </w:trPr>
        <w:tc>
          <w:tcPr>
            <w:tcW w:w="2765" w:type="dxa"/>
            <w:tcBorders>
              <w:top w:val="nil"/>
              <w:left w:val="single" w:sz="4" w:space="0" w:color="auto"/>
              <w:bottom w:val="single" w:sz="4" w:space="0" w:color="auto"/>
              <w:right w:val="single" w:sz="4" w:space="0" w:color="auto"/>
            </w:tcBorders>
            <w:shd w:val="clear" w:color="auto" w:fill="auto"/>
            <w:vAlign w:val="center"/>
          </w:tcPr>
          <w:p w:rsidR="00FD6C5A" w:rsidRPr="00FD6C5A" w:rsidRDefault="00FD6C5A" w:rsidP="00FD6C5A">
            <w:pPr>
              <w:rPr>
                <w:rFonts w:cs="Arial"/>
                <w:sz w:val="18"/>
                <w:szCs w:val="18"/>
                <w:lang w:eastAsia="es-CO"/>
              </w:rPr>
            </w:pPr>
            <w:r w:rsidRPr="00FD6C5A">
              <w:rPr>
                <w:rFonts w:cs="Arial"/>
                <w:sz w:val="18"/>
                <w:szCs w:val="18"/>
                <w:lang w:eastAsia="es-CO"/>
              </w:rPr>
              <w:t>PEL: Bogotá turística</w:t>
            </w:r>
          </w:p>
        </w:tc>
        <w:tc>
          <w:tcPr>
            <w:tcW w:w="440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jc w:val="both"/>
              <w:rPr>
                <w:rFonts w:cs="Arial"/>
                <w:sz w:val="18"/>
                <w:szCs w:val="18"/>
                <w:lang w:eastAsia="es-CO"/>
              </w:rPr>
            </w:pPr>
            <w:r w:rsidRPr="00FD6C5A">
              <w:rPr>
                <w:rFonts w:cs="Arial"/>
                <w:sz w:val="18"/>
                <w:szCs w:val="18"/>
                <w:lang w:eastAsia="es-CO"/>
              </w:rPr>
              <w:t>Diseñar y concertar  un (1) portafolio de productos turísticos para la localidad en la vigencia del Plan.</w:t>
            </w:r>
          </w:p>
        </w:tc>
        <w:tc>
          <w:tcPr>
            <w:tcW w:w="2420" w:type="dxa"/>
            <w:tcBorders>
              <w:top w:val="nil"/>
              <w:left w:val="nil"/>
              <w:bottom w:val="single" w:sz="4" w:space="0" w:color="auto"/>
              <w:right w:val="single" w:sz="4" w:space="0" w:color="auto"/>
            </w:tcBorders>
            <w:shd w:val="clear" w:color="auto" w:fill="auto"/>
            <w:vAlign w:val="center"/>
          </w:tcPr>
          <w:p w:rsidR="00FD6C5A" w:rsidRPr="00FD6C5A" w:rsidRDefault="00FD6C5A" w:rsidP="00FD6C5A">
            <w:pPr>
              <w:rPr>
                <w:rFonts w:cs="Arial"/>
                <w:sz w:val="18"/>
                <w:szCs w:val="18"/>
                <w:lang w:eastAsia="es-CO"/>
              </w:rPr>
            </w:pPr>
            <w:r w:rsidRPr="00FD6C5A">
              <w:rPr>
                <w:rFonts w:cs="Arial"/>
                <w:sz w:val="18"/>
                <w:szCs w:val="18"/>
                <w:lang w:eastAsia="es-CO"/>
              </w:rPr>
              <w:t>No hay</w:t>
            </w:r>
          </w:p>
        </w:tc>
      </w:tr>
    </w:tbl>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tbl>
      <w:tblPr>
        <w:tblW w:w="9600" w:type="dxa"/>
        <w:tblInd w:w="40" w:type="dxa"/>
        <w:tblLayout w:type="fixed"/>
        <w:tblCellMar>
          <w:left w:w="70" w:type="dxa"/>
          <w:right w:w="70" w:type="dxa"/>
        </w:tblCellMar>
        <w:tblLook w:val="0000"/>
      </w:tblPr>
      <w:tblGrid>
        <w:gridCol w:w="2780"/>
        <w:gridCol w:w="4400"/>
        <w:gridCol w:w="2420"/>
      </w:tblGrid>
      <w:tr w:rsidR="00416783">
        <w:trPr>
          <w:trHeight w:val="497"/>
        </w:trPr>
        <w:tc>
          <w:tcPr>
            <w:tcW w:w="9600" w:type="dxa"/>
            <w:gridSpan w:val="3"/>
            <w:tcBorders>
              <w:top w:val="single" w:sz="4" w:space="0" w:color="auto"/>
              <w:left w:val="single" w:sz="4" w:space="0" w:color="auto"/>
              <w:bottom w:val="single" w:sz="4" w:space="0" w:color="auto"/>
              <w:right w:val="single" w:sz="4" w:space="0" w:color="auto"/>
            </w:tcBorders>
            <w:shd w:val="solid" w:color="FFFF99" w:fill="auto"/>
          </w:tcPr>
          <w:p w:rsidR="00416783" w:rsidRDefault="00416783" w:rsidP="006C0ECC">
            <w:pPr>
              <w:autoSpaceDE w:val="0"/>
              <w:autoSpaceDN w:val="0"/>
              <w:adjustRightInd w:val="0"/>
              <w:jc w:val="center"/>
              <w:rPr>
                <w:rFonts w:cs="Arial"/>
                <w:b/>
                <w:bCs/>
                <w:color w:val="000000"/>
                <w:sz w:val="24"/>
                <w:szCs w:val="24"/>
                <w:lang w:eastAsia="es-CO"/>
              </w:rPr>
            </w:pPr>
            <w:r>
              <w:rPr>
                <w:rFonts w:cs="Arial"/>
                <w:b/>
                <w:bCs/>
                <w:color w:val="000000"/>
                <w:sz w:val="24"/>
                <w:szCs w:val="24"/>
                <w:lang w:eastAsia="es-CO"/>
              </w:rPr>
              <w:lastRenderedPageBreak/>
              <w:t>OBJETIVO No. 4  PARTICIPACION</w:t>
            </w:r>
          </w:p>
        </w:tc>
      </w:tr>
      <w:tr w:rsidR="00416783">
        <w:trPr>
          <w:trHeight w:val="430"/>
        </w:trPr>
        <w:tc>
          <w:tcPr>
            <w:tcW w:w="9600" w:type="dxa"/>
            <w:gridSpan w:val="3"/>
            <w:tcBorders>
              <w:top w:val="single" w:sz="4" w:space="0" w:color="auto"/>
              <w:left w:val="single" w:sz="4" w:space="0" w:color="auto"/>
              <w:bottom w:val="single" w:sz="4" w:space="0" w:color="auto"/>
              <w:right w:val="single" w:sz="4" w:space="0" w:color="auto"/>
            </w:tcBorders>
            <w:shd w:val="solid" w:color="CCFFFF" w:fill="auto"/>
          </w:tcPr>
          <w:p w:rsidR="00416783" w:rsidRDefault="00416783">
            <w:pPr>
              <w:autoSpaceDE w:val="0"/>
              <w:autoSpaceDN w:val="0"/>
              <w:adjustRightInd w:val="0"/>
              <w:jc w:val="center"/>
              <w:rPr>
                <w:rFonts w:cs="Arial"/>
                <w:b/>
                <w:bCs/>
                <w:color w:val="000000"/>
                <w:sz w:val="18"/>
                <w:szCs w:val="18"/>
                <w:lang w:eastAsia="es-CO"/>
              </w:rPr>
            </w:pPr>
          </w:p>
          <w:p w:rsidR="00416783" w:rsidRDefault="00416783">
            <w:pPr>
              <w:autoSpaceDE w:val="0"/>
              <w:autoSpaceDN w:val="0"/>
              <w:adjustRightInd w:val="0"/>
              <w:jc w:val="center"/>
              <w:rPr>
                <w:rFonts w:cs="Arial"/>
                <w:b/>
                <w:bCs/>
                <w:color w:val="000000"/>
                <w:sz w:val="18"/>
                <w:szCs w:val="18"/>
                <w:lang w:eastAsia="es-CO"/>
              </w:rPr>
            </w:pPr>
            <w:r>
              <w:rPr>
                <w:rFonts w:cs="Arial"/>
                <w:b/>
                <w:bCs/>
                <w:color w:val="000000"/>
                <w:sz w:val="18"/>
                <w:szCs w:val="18"/>
                <w:lang w:eastAsia="es-CO"/>
              </w:rPr>
              <w:t>AHORA DECIDIMOS JUNTOS</w:t>
            </w:r>
          </w:p>
          <w:p w:rsidR="00416783" w:rsidRDefault="00416783">
            <w:pPr>
              <w:autoSpaceDE w:val="0"/>
              <w:autoSpaceDN w:val="0"/>
              <w:adjustRightInd w:val="0"/>
              <w:jc w:val="center"/>
              <w:rPr>
                <w:rFonts w:cs="Arial"/>
                <w:b/>
                <w:bCs/>
                <w:color w:val="000000"/>
                <w:sz w:val="18"/>
                <w:szCs w:val="18"/>
                <w:lang w:eastAsia="es-CO"/>
              </w:rPr>
            </w:pPr>
          </w:p>
        </w:tc>
      </w:tr>
      <w:tr w:rsidR="00416783">
        <w:trPr>
          <w:trHeight w:val="342"/>
        </w:trPr>
        <w:tc>
          <w:tcPr>
            <w:tcW w:w="2780" w:type="dxa"/>
            <w:tcBorders>
              <w:top w:val="single" w:sz="4" w:space="0" w:color="auto"/>
              <w:left w:val="single" w:sz="4" w:space="0" w:color="auto"/>
              <w:bottom w:val="single" w:sz="4" w:space="0" w:color="auto"/>
              <w:right w:val="single" w:sz="4" w:space="0" w:color="auto"/>
            </w:tcBorders>
            <w:shd w:val="solid" w:color="C0C0C0" w:fill="auto"/>
          </w:tcPr>
          <w:p w:rsidR="00416783" w:rsidRDefault="00416783">
            <w:pPr>
              <w:autoSpaceDE w:val="0"/>
              <w:autoSpaceDN w:val="0"/>
              <w:adjustRightInd w:val="0"/>
              <w:jc w:val="center"/>
              <w:rPr>
                <w:rFonts w:cs="Arial"/>
                <w:b/>
                <w:bCs/>
                <w:color w:val="000000"/>
                <w:sz w:val="18"/>
                <w:szCs w:val="18"/>
                <w:lang w:eastAsia="es-CO"/>
              </w:rPr>
            </w:pPr>
            <w:r>
              <w:rPr>
                <w:rFonts w:cs="Arial"/>
                <w:b/>
                <w:bCs/>
                <w:color w:val="000000"/>
                <w:sz w:val="18"/>
                <w:szCs w:val="18"/>
                <w:lang w:eastAsia="es-CO"/>
              </w:rPr>
              <w:t xml:space="preserve">PROYECTO </w:t>
            </w:r>
          </w:p>
        </w:tc>
        <w:tc>
          <w:tcPr>
            <w:tcW w:w="4400" w:type="dxa"/>
            <w:tcBorders>
              <w:top w:val="single" w:sz="4" w:space="0" w:color="auto"/>
              <w:left w:val="single" w:sz="4" w:space="0" w:color="auto"/>
              <w:bottom w:val="single" w:sz="4" w:space="0" w:color="auto"/>
              <w:right w:val="single" w:sz="4" w:space="0" w:color="auto"/>
            </w:tcBorders>
            <w:shd w:val="solid" w:color="C0C0C0" w:fill="auto"/>
          </w:tcPr>
          <w:p w:rsidR="00416783" w:rsidRDefault="00416783">
            <w:pPr>
              <w:autoSpaceDE w:val="0"/>
              <w:autoSpaceDN w:val="0"/>
              <w:adjustRightInd w:val="0"/>
              <w:jc w:val="center"/>
              <w:rPr>
                <w:rFonts w:cs="Arial"/>
                <w:b/>
                <w:bCs/>
                <w:color w:val="000000"/>
                <w:sz w:val="18"/>
                <w:szCs w:val="18"/>
                <w:lang w:eastAsia="es-CO"/>
              </w:rPr>
            </w:pPr>
            <w:r>
              <w:rPr>
                <w:rFonts w:cs="Arial"/>
                <w:b/>
                <w:bCs/>
                <w:color w:val="000000"/>
                <w:sz w:val="18"/>
                <w:szCs w:val="18"/>
                <w:lang w:eastAsia="es-CO"/>
              </w:rPr>
              <w:t xml:space="preserve">META </w:t>
            </w:r>
          </w:p>
        </w:tc>
        <w:tc>
          <w:tcPr>
            <w:tcW w:w="2420" w:type="dxa"/>
            <w:tcBorders>
              <w:top w:val="single" w:sz="4" w:space="0" w:color="auto"/>
              <w:left w:val="single" w:sz="4" w:space="0" w:color="auto"/>
              <w:bottom w:val="single" w:sz="4" w:space="0" w:color="auto"/>
              <w:right w:val="single" w:sz="4" w:space="0" w:color="auto"/>
            </w:tcBorders>
            <w:shd w:val="solid" w:color="C0C0C0" w:fill="auto"/>
          </w:tcPr>
          <w:p w:rsidR="00416783" w:rsidRDefault="00416783">
            <w:pPr>
              <w:autoSpaceDE w:val="0"/>
              <w:autoSpaceDN w:val="0"/>
              <w:adjustRightInd w:val="0"/>
              <w:rPr>
                <w:rFonts w:cs="Arial"/>
                <w:b/>
                <w:bCs/>
                <w:color w:val="000000"/>
                <w:sz w:val="18"/>
                <w:szCs w:val="18"/>
                <w:lang w:eastAsia="es-CO"/>
              </w:rPr>
            </w:pPr>
            <w:r>
              <w:rPr>
                <w:rFonts w:cs="Arial"/>
                <w:b/>
                <w:bCs/>
                <w:color w:val="000000"/>
                <w:sz w:val="18"/>
                <w:szCs w:val="18"/>
                <w:lang w:eastAsia="es-CO"/>
              </w:rPr>
              <w:t xml:space="preserve">LINEA BASE </w:t>
            </w:r>
          </w:p>
        </w:tc>
      </w:tr>
      <w:tr w:rsidR="00416783">
        <w:trPr>
          <w:trHeight w:val="1250"/>
        </w:trPr>
        <w:tc>
          <w:tcPr>
            <w:tcW w:w="2780" w:type="dxa"/>
            <w:vMerge w:val="restart"/>
            <w:tcBorders>
              <w:top w:val="single" w:sz="4" w:space="0" w:color="auto"/>
              <w:left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PEL: Sistema Distrital de participación</w:t>
            </w:r>
          </w:p>
        </w:tc>
        <w:tc>
          <w:tcPr>
            <w:tcW w:w="4400" w:type="dxa"/>
            <w:tcBorders>
              <w:top w:val="single" w:sz="4"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E83ABA" w:rsidRDefault="00E83ABA"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Consolidar un (1) espacio cívico de participación local durante la vigencia del plan.</w:t>
            </w:r>
          </w:p>
        </w:tc>
        <w:tc>
          <w:tcPr>
            <w:tcW w:w="2420" w:type="dxa"/>
            <w:tcBorders>
              <w:top w:val="single" w:sz="4"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E83ABA" w:rsidRDefault="00E83ABA"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No hay</w:t>
            </w:r>
          </w:p>
        </w:tc>
      </w:tr>
      <w:tr w:rsidR="00416783">
        <w:trPr>
          <w:trHeight w:val="1066"/>
        </w:trPr>
        <w:tc>
          <w:tcPr>
            <w:tcW w:w="2780" w:type="dxa"/>
            <w:vMerge/>
            <w:tcBorders>
              <w:left w:val="single" w:sz="6" w:space="0" w:color="auto"/>
              <w:bottom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Implementar (1) una agenda local concertada con los espacios cívicos, durante la vigencia del plan.</w:t>
            </w:r>
          </w:p>
        </w:tc>
        <w:tc>
          <w:tcPr>
            <w:tcW w:w="242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E83ABA" w:rsidRDefault="00E83ABA"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No hay</w:t>
            </w:r>
          </w:p>
        </w:tc>
      </w:tr>
      <w:tr w:rsidR="00416783">
        <w:trPr>
          <w:trHeight w:val="1254"/>
        </w:trPr>
        <w:tc>
          <w:tcPr>
            <w:tcW w:w="2780" w:type="dxa"/>
            <w:tcBorders>
              <w:top w:val="single" w:sz="6" w:space="0" w:color="auto"/>
              <w:left w:val="single" w:sz="6" w:space="0" w:color="auto"/>
              <w:bottom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PEL: Comunicación para la participación activa de todos y todas</w:t>
            </w: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Consolidar dos (2) medios de comunicación anualmente.</w:t>
            </w:r>
          </w:p>
        </w:tc>
        <w:tc>
          <w:tcPr>
            <w:tcW w:w="242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9000 ejemplares a 2007</w:t>
            </w:r>
          </w:p>
        </w:tc>
      </w:tr>
      <w:tr w:rsidR="00416783">
        <w:trPr>
          <w:trHeight w:val="1433"/>
        </w:trPr>
        <w:tc>
          <w:tcPr>
            <w:tcW w:w="2780" w:type="dxa"/>
            <w:vMerge w:val="restart"/>
            <w:tcBorders>
              <w:top w:val="single" w:sz="6" w:space="0" w:color="auto"/>
              <w:left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PEL: Escuela Distrital de Participación</w:t>
            </w: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E83ABA" w:rsidRDefault="00E83ABA"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Diseñar e implementar un Plan Local  de participación articulado al Plan de formación Local, durante la vigencia del plan.</w:t>
            </w:r>
          </w:p>
        </w:tc>
        <w:tc>
          <w:tcPr>
            <w:tcW w:w="242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No hay</w:t>
            </w:r>
          </w:p>
        </w:tc>
      </w:tr>
      <w:tr w:rsidR="00416783">
        <w:trPr>
          <w:trHeight w:val="1417"/>
        </w:trPr>
        <w:tc>
          <w:tcPr>
            <w:tcW w:w="2780" w:type="dxa"/>
            <w:vMerge/>
            <w:tcBorders>
              <w:left w:val="single" w:sz="6" w:space="0" w:color="auto"/>
              <w:bottom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Elevar las destrezas y conocimientos de 200 personas nuevas durante la vigencia del plan para la participación y la organización democrática, la convivencia y la paz.</w:t>
            </w:r>
          </w:p>
        </w:tc>
        <w:tc>
          <w:tcPr>
            <w:tcW w:w="242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No hay</w:t>
            </w:r>
          </w:p>
        </w:tc>
      </w:tr>
      <w:tr w:rsidR="00416783">
        <w:trPr>
          <w:trHeight w:val="886"/>
        </w:trPr>
        <w:tc>
          <w:tcPr>
            <w:tcW w:w="2780" w:type="dxa"/>
            <w:vMerge w:val="restart"/>
            <w:tcBorders>
              <w:top w:val="single" w:sz="6" w:space="0" w:color="auto"/>
              <w:left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PEL: Participación para la cultura, la recreación y el deporte</w:t>
            </w: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Vincular a 50 participantes a espacios formales y no formales del Sistema de Arte, cultura y patrimonio durante la vigencia del Plan.</w:t>
            </w:r>
          </w:p>
          <w:p w:rsidR="00416783" w:rsidRDefault="00416783" w:rsidP="00416783">
            <w:pPr>
              <w:autoSpaceDE w:val="0"/>
              <w:autoSpaceDN w:val="0"/>
              <w:adjustRightInd w:val="0"/>
              <w:rPr>
                <w:rFonts w:cs="Arial"/>
                <w:color w:val="000000"/>
                <w:sz w:val="18"/>
                <w:szCs w:val="18"/>
                <w:lang w:eastAsia="es-CO"/>
              </w:rPr>
            </w:pPr>
          </w:p>
        </w:tc>
        <w:tc>
          <w:tcPr>
            <w:tcW w:w="242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No hay</w:t>
            </w:r>
          </w:p>
        </w:tc>
      </w:tr>
      <w:tr w:rsidR="00416783">
        <w:trPr>
          <w:trHeight w:val="1027"/>
        </w:trPr>
        <w:tc>
          <w:tcPr>
            <w:tcW w:w="2780" w:type="dxa"/>
            <w:vMerge/>
            <w:tcBorders>
              <w:left w:val="single" w:sz="6" w:space="0" w:color="auto"/>
              <w:bottom w:val="single" w:sz="6" w:space="0" w:color="auto"/>
              <w:right w:val="single" w:sz="6" w:space="0" w:color="auto"/>
            </w:tcBorders>
          </w:tcPr>
          <w:p w:rsidR="00416783" w:rsidRDefault="00416783" w:rsidP="00416783">
            <w:pPr>
              <w:autoSpaceDE w:val="0"/>
              <w:autoSpaceDN w:val="0"/>
              <w:adjustRightInd w:val="0"/>
              <w:rPr>
                <w:rFonts w:cs="Arial"/>
                <w:color w:val="000000"/>
                <w:sz w:val="18"/>
                <w:szCs w:val="18"/>
                <w:lang w:eastAsia="es-CO"/>
              </w:rPr>
            </w:pP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Vincular a 50 participantes de los campos deportivo y recreativo a procesos de participación del sector  durante la vigencia del Plan.</w:t>
            </w:r>
          </w:p>
          <w:p w:rsidR="00416783" w:rsidRDefault="00416783" w:rsidP="00416783">
            <w:pPr>
              <w:autoSpaceDE w:val="0"/>
              <w:autoSpaceDN w:val="0"/>
              <w:adjustRightInd w:val="0"/>
              <w:rPr>
                <w:rFonts w:cs="Arial"/>
                <w:color w:val="000000"/>
                <w:sz w:val="18"/>
                <w:szCs w:val="18"/>
                <w:lang w:eastAsia="es-CO"/>
              </w:rPr>
            </w:pPr>
          </w:p>
        </w:tc>
        <w:tc>
          <w:tcPr>
            <w:tcW w:w="242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No hay</w:t>
            </w: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p>
          <w:p w:rsidR="00632282" w:rsidRDefault="00632282" w:rsidP="00500FD7">
            <w:pPr>
              <w:autoSpaceDE w:val="0"/>
              <w:autoSpaceDN w:val="0"/>
              <w:adjustRightInd w:val="0"/>
              <w:rPr>
                <w:rFonts w:cs="Arial"/>
                <w:color w:val="000000"/>
                <w:sz w:val="18"/>
                <w:szCs w:val="18"/>
                <w:lang w:eastAsia="es-CO"/>
              </w:rPr>
            </w:pPr>
          </w:p>
        </w:tc>
      </w:tr>
      <w:tr w:rsidR="00416783">
        <w:trPr>
          <w:trHeight w:val="259"/>
        </w:trPr>
        <w:tc>
          <w:tcPr>
            <w:tcW w:w="9600" w:type="dxa"/>
            <w:gridSpan w:val="3"/>
            <w:tcBorders>
              <w:top w:val="single" w:sz="6" w:space="0" w:color="auto"/>
              <w:left w:val="single" w:sz="6" w:space="0" w:color="auto"/>
              <w:bottom w:val="single" w:sz="6" w:space="0" w:color="auto"/>
              <w:right w:val="single" w:sz="6" w:space="0" w:color="auto"/>
            </w:tcBorders>
            <w:shd w:val="solid" w:color="CCFFFF" w:fill="auto"/>
          </w:tcPr>
          <w:p w:rsidR="00416783" w:rsidRDefault="00416783" w:rsidP="00416783">
            <w:pPr>
              <w:autoSpaceDE w:val="0"/>
              <w:autoSpaceDN w:val="0"/>
              <w:adjustRightInd w:val="0"/>
              <w:jc w:val="center"/>
              <w:rPr>
                <w:rFonts w:cs="Arial"/>
                <w:b/>
                <w:bCs/>
                <w:color w:val="000000"/>
                <w:sz w:val="18"/>
                <w:szCs w:val="18"/>
                <w:lang w:eastAsia="es-CO"/>
              </w:rPr>
            </w:pPr>
          </w:p>
          <w:p w:rsidR="00416783" w:rsidRDefault="00416783" w:rsidP="00416783">
            <w:pPr>
              <w:autoSpaceDE w:val="0"/>
              <w:autoSpaceDN w:val="0"/>
              <w:adjustRightInd w:val="0"/>
              <w:jc w:val="center"/>
              <w:rPr>
                <w:rFonts w:cs="Arial"/>
                <w:b/>
                <w:bCs/>
                <w:color w:val="000000"/>
                <w:sz w:val="18"/>
                <w:szCs w:val="18"/>
                <w:lang w:eastAsia="es-CO"/>
              </w:rPr>
            </w:pPr>
            <w:r>
              <w:rPr>
                <w:rFonts w:cs="Arial"/>
                <w:b/>
                <w:bCs/>
                <w:color w:val="000000"/>
                <w:sz w:val="18"/>
                <w:szCs w:val="18"/>
                <w:lang w:eastAsia="es-CO"/>
              </w:rPr>
              <w:t>ORGANIZACIONES Y REDES SOCIALES</w:t>
            </w:r>
          </w:p>
          <w:p w:rsidR="00416783" w:rsidRDefault="00416783" w:rsidP="00416783">
            <w:pPr>
              <w:autoSpaceDE w:val="0"/>
              <w:autoSpaceDN w:val="0"/>
              <w:adjustRightInd w:val="0"/>
              <w:jc w:val="center"/>
              <w:rPr>
                <w:rFonts w:cs="Arial"/>
                <w:b/>
                <w:bCs/>
                <w:color w:val="000000"/>
                <w:sz w:val="18"/>
                <w:szCs w:val="18"/>
                <w:lang w:eastAsia="es-CO"/>
              </w:rPr>
            </w:pPr>
          </w:p>
        </w:tc>
      </w:tr>
      <w:tr w:rsidR="00416783">
        <w:trPr>
          <w:trHeight w:val="1435"/>
        </w:trPr>
        <w:tc>
          <w:tcPr>
            <w:tcW w:w="2780" w:type="dxa"/>
            <w:tcBorders>
              <w:top w:val="single" w:sz="6" w:space="0" w:color="auto"/>
              <w:left w:val="single" w:sz="6" w:space="0" w:color="auto"/>
              <w:bottom w:val="single" w:sz="4" w:space="0" w:color="auto"/>
              <w:right w:val="single" w:sz="6" w:space="0" w:color="auto"/>
            </w:tcBorders>
          </w:tcPr>
          <w:p w:rsidR="00426B89" w:rsidRDefault="00426B89" w:rsidP="00416783">
            <w:pPr>
              <w:autoSpaceDE w:val="0"/>
              <w:autoSpaceDN w:val="0"/>
              <w:adjustRightInd w:val="0"/>
              <w:jc w:val="center"/>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PEL: Fortalecimiento de organizaciones y redes sociales y familiares</w:t>
            </w:r>
          </w:p>
        </w:tc>
        <w:tc>
          <w:tcPr>
            <w:tcW w:w="4400" w:type="dxa"/>
            <w:tcBorders>
              <w:top w:val="single" w:sz="6" w:space="0" w:color="auto"/>
              <w:left w:val="single" w:sz="6" w:space="0" w:color="auto"/>
              <w:bottom w:val="single" w:sz="6" w:space="0" w:color="auto"/>
              <w:right w:val="single" w:sz="6" w:space="0" w:color="auto"/>
            </w:tcBorders>
            <w:shd w:val="solid" w:color="FFFFFF" w:fill="auto"/>
          </w:tcPr>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p>
          <w:p w:rsidR="00416783" w:rsidRDefault="00416783" w:rsidP="00416783">
            <w:pPr>
              <w:autoSpaceDE w:val="0"/>
              <w:autoSpaceDN w:val="0"/>
              <w:adjustRightInd w:val="0"/>
              <w:rPr>
                <w:rFonts w:cs="Arial"/>
                <w:color w:val="000000"/>
                <w:sz w:val="18"/>
                <w:szCs w:val="18"/>
                <w:lang w:eastAsia="es-CO"/>
              </w:rPr>
            </w:pPr>
            <w:r>
              <w:rPr>
                <w:rFonts w:cs="Arial"/>
                <w:color w:val="000000"/>
                <w:sz w:val="18"/>
                <w:szCs w:val="18"/>
                <w:lang w:eastAsia="es-CO"/>
              </w:rPr>
              <w:t>Apoyar diez (10) espacios de participación local, en forma anual.</w:t>
            </w:r>
          </w:p>
        </w:tc>
        <w:tc>
          <w:tcPr>
            <w:tcW w:w="2420" w:type="dxa"/>
            <w:tcBorders>
              <w:top w:val="single" w:sz="6" w:space="0" w:color="auto"/>
              <w:left w:val="single" w:sz="6" w:space="0" w:color="auto"/>
              <w:bottom w:val="single" w:sz="6" w:space="0" w:color="auto"/>
              <w:right w:val="single" w:sz="6" w:space="0" w:color="auto"/>
            </w:tcBorders>
          </w:tcPr>
          <w:p w:rsidR="00416783" w:rsidRDefault="00416783" w:rsidP="00416783">
            <w:pPr>
              <w:autoSpaceDE w:val="0"/>
              <w:autoSpaceDN w:val="0"/>
              <w:adjustRightInd w:val="0"/>
              <w:jc w:val="center"/>
              <w:rPr>
                <w:rFonts w:cs="Arial"/>
                <w:color w:val="000000"/>
                <w:sz w:val="18"/>
                <w:szCs w:val="18"/>
                <w:lang w:eastAsia="es-CO"/>
              </w:rPr>
            </w:pPr>
          </w:p>
          <w:p w:rsidR="00416783" w:rsidRDefault="00416783" w:rsidP="00416783">
            <w:pPr>
              <w:autoSpaceDE w:val="0"/>
              <w:autoSpaceDN w:val="0"/>
              <w:adjustRightInd w:val="0"/>
              <w:jc w:val="center"/>
              <w:rPr>
                <w:rFonts w:cs="Arial"/>
                <w:color w:val="000000"/>
                <w:sz w:val="18"/>
                <w:szCs w:val="18"/>
                <w:lang w:eastAsia="es-CO"/>
              </w:rPr>
            </w:pPr>
          </w:p>
          <w:p w:rsidR="00416783" w:rsidRDefault="00416783" w:rsidP="00500FD7">
            <w:pPr>
              <w:autoSpaceDE w:val="0"/>
              <w:autoSpaceDN w:val="0"/>
              <w:adjustRightInd w:val="0"/>
              <w:rPr>
                <w:rFonts w:cs="Arial"/>
                <w:color w:val="000000"/>
                <w:sz w:val="18"/>
                <w:szCs w:val="18"/>
                <w:lang w:eastAsia="es-CO"/>
              </w:rPr>
            </w:pPr>
            <w:r>
              <w:rPr>
                <w:rFonts w:cs="Arial"/>
                <w:color w:val="000000"/>
                <w:sz w:val="18"/>
                <w:szCs w:val="18"/>
                <w:lang w:eastAsia="es-CO"/>
              </w:rPr>
              <w:t>Consejos, comités y organizaciones locales.</w:t>
            </w:r>
          </w:p>
        </w:tc>
      </w:tr>
      <w:tr w:rsidR="00426B89">
        <w:trPr>
          <w:trHeight w:val="1777"/>
        </w:trPr>
        <w:tc>
          <w:tcPr>
            <w:tcW w:w="2780" w:type="dxa"/>
            <w:vMerge w:val="restart"/>
            <w:tcBorders>
              <w:top w:val="single" w:sz="4" w:space="0" w:color="auto"/>
              <w:left w:val="single" w:sz="4" w:space="0" w:color="auto"/>
              <w:right w:val="single" w:sz="4" w:space="0" w:color="auto"/>
            </w:tcBorders>
            <w:shd w:val="solid" w:color="FFFFFF" w:fill="auto"/>
          </w:tcPr>
          <w:p w:rsidR="00426B89" w:rsidRDefault="00426B89" w:rsidP="00416783">
            <w:pPr>
              <w:autoSpaceDE w:val="0"/>
              <w:autoSpaceDN w:val="0"/>
              <w:adjustRightInd w:val="0"/>
              <w:jc w:val="center"/>
              <w:rPr>
                <w:rFonts w:cs="Arial"/>
                <w:color w:val="000000"/>
                <w:sz w:val="18"/>
                <w:szCs w:val="18"/>
                <w:lang w:eastAsia="es-CO"/>
              </w:rPr>
            </w:pPr>
          </w:p>
          <w:p w:rsidR="00426B89" w:rsidRDefault="00426B89" w:rsidP="00416783">
            <w:pPr>
              <w:autoSpaceDE w:val="0"/>
              <w:autoSpaceDN w:val="0"/>
              <w:adjustRightInd w:val="0"/>
              <w:jc w:val="center"/>
              <w:rPr>
                <w:rFonts w:cs="Arial"/>
                <w:color w:val="000000"/>
                <w:sz w:val="18"/>
                <w:szCs w:val="18"/>
                <w:lang w:eastAsia="es-CO"/>
              </w:rPr>
            </w:pPr>
          </w:p>
          <w:p w:rsidR="00426B89" w:rsidRDefault="00426B89" w:rsidP="00416783">
            <w:pPr>
              <w:autoSpaceDE w:val="0"/>
              <w:autoSpaceDN w:val="0"/>
              <w:adjustRightInd w:val="0"/>
              <w:jc w:val="center"/>
              <w:rPr>
                <w:rFonts w:cs="Arial"/>
                <w:color w:val="000000"/>
                <w:sz w:val="18"/>
                <w:szCs w:val="18"/>
                <w:lang w:eastAsia="es-CO"/>
              </w:rPr>
            </w:pPr>
          </w:p>
          <w:p w:rsidR="00426B89" w:rsidRDefault="00426B89" w:rsidP="00416783">
            <w:pPr>
              <w:autoSpaceDE w:val="0"/>
              <w:autoSpaceDN w:val="0"/>
              <w:adjustRightInd w:val="0"/>
              <w:jc w:val="center"/>
              <w:rPr>
                <w:rFonts w:cs="Arial"/>
                <w:color w:val="000000"/>
                <w:sz w:val="18"/>
                <w:szCs w:val="18"/>
                <w:lang w:eastAsia="es-CO"/>
              </w:rPr>
            </w:pPr>
          </w:p>
          <w:p w:rsidR="003A746E" w:rsidRDefault="003A746E" w:rsidP="00416783">
            <w:pPr>
              <w:autoSpaceDE w:val="0"/>
              <w:autoSpaceDN w:val="0"/>
              <w:adjustRightInd w:val="0"/>
              <w:jc w:val="center"/>
              <w:rPr>
                <w:rFonts w:cs="Arial"/>
                <w:color w:val="000000"/>
                <w:sz w:val="18"/>
                <w:szCs w:val="18"/>
                <w:lang w:eastAsia="es-CO"/>
              </w:rPr>
            </w:pPr>
          </w:p>
          <w:p w:rsidR="003A746E" w:rsidRDefault="003A746E" w:rsidP="00500FD7">
            <w:pPr>
              <w:autoSpaceDE w:val="0"/>
              <w:autoSpaceDN w:val="0"/>
              <w:adjustRightInd w:val="0"/>
              <w:rPr>
                <w:rFonts w:cs="Arial"/>
                <w:color w:val="000000"/>
                <w:sz w:val="18"/>
                <w:szCs w:val="18"/>
                <w:lang w:eastAsia="es-CO"/>
              </w:rPr>
            </w:pPr>
          </w:p>
          <w:p w:rsidR="00426B89" w:rsidRDefault="00426B89" w:rsidP="00500FD7">
            <w:pPr>
              <w:autoSpaceDE w:val="0"/>
              <w:autoSpaceDN w:val="0"/>
              <w:adjustRightInd w:val="0"/>
              <w:rPr>
                <w:rFonts w:cs="Arial"/>
                <w:color w:val="000000"/>
                <w:sz w:val="18"/>
                <w:szCs w:val="18"/>
                <w:lang w:eastAsia="es-CO"/>
              </w:rPr>
            </w:pPr>
            <w:r>
              <w:rPr>
                <w:rFonts w:cs="Arial"/>
                <w:color w:val="000000"/>
                <w:sz w:val="18"/>
                <w:szCs w:val="18"/>
                <w:lang w:eastAsia="es-CO"/>
              </w:rPr>
              <w:t>PEL: Fortalecimiento de la organización comunal, los Consejos de Propiedad Horizontal y otras organizaciones</w:t>
            </w:r>
          </w:p>
        </w:tc>
        <w:tc>
          <w:tcPr>
            <w:tcW w:w="4400" w:type="dxa"/>
            <w:tcBorders>
              <w:top w:val="single" w:sz="6" w:space="0" w:color="auto"/>
              <w:left w:val="single" w:sz="4" w:space="0" w:color="auto"/>
              <w:bottom w:val="single" w:sz="6" w:space="0" w:color="auto"/>
              <w:right w:val="single" w:sz="6" w:space="0" w:color="auto"/>
            </w:tcBorders>
            <w:shd w:val="solid" w:color="FFFFFF" w:fill="auto"/>
          </w:tcPr>
          <w:p w:rsidR="00426B89" w:rsidRDefault="00426B89" w:rsidP="00416783">
            <w:pPr>
              <w:autoSpaceDE w:val="0"/>
              <w:autoSpaceDN w:val="0"/>
              <w:adjustRightInd w:val="0"/>
              <w:rPr>
                <w:rFonts w:cs="Arial"/>
                <w:color w:val="000000"/>
                <w:sz w:val="18"/>
                <w:szCs w:val="18"/>
                <w:lang w:eastAsia="es-CO"/>
              </w:rPr>
            </w:pPr>
          </w:p>
          <w:p w:rsidR="00426B89" w:rsidRDefault="00426B89" w:rsidP="00416783">
            <w:pPr>
              <w:autoSpaceDE w:val="0"/>
              <w:autoSpaceDN w:val="0"/>
              <w:adjustRightInd w:val="0"/>
              <w:rPr>
                <w:rFonts w:cs="Arial"/>
                <w:color w:val="000000"/>
                <w:sz w:val="18"/>
                <w:szCs w:val="18"/>
                <w:lang w:eastAsia="es-CO"/>
              </w:rPr>
            </w:pPr>
          </w:p>
          <w:p w:rsidR="00426B89" w:rsidRDefault="00426B89" w:rsidP="00416783">
            <w:pPr>
              <w:autoSpaceDE w:val="0"/>
              <w:autoSpaceDN w:val="0"/>
              <w:adjustRightInd w:val="0"/>
              <w:rPr>
                <w:rFonts w:cs="Arial"/>
                <w:color w:val="000000"/>
                <w:sz w:val="18"/>
                <w:szCs w:val="18"/>
                <w:lang w:eastAsia="es-CO"/>
              </w:rPr>
            </w:pPr>
          </w:p>
          <w:p w:rsidR="00426B89" w:rsidRDefault="00426B89" w:rsidP="00416783">
            <w:pPr>
              <w:autoSpaceDE w:val="0"/>
              <w:autoSpaceDN w:val="0"/>
              <w:adjustRightInd w:val="0"/>
              <w:rPr>
                <w:rFonts w:cs="Arial"/>
                <w:color w:val="000000"/>
                <w:sz w:val="18"/>
                <w:szCs w:val="18"/>
                <w:lang w:eastAsia="es-CO"/>
              </w:rPr>
            </w:pPr>
          </w:p>
          <w:p w:rsidR="00426B89" w:rsidRDefault="00426B89" w:rsidP="00416783">
            <w:pPr>
              <w:autoSpaceDE w:val="0"/>
              <w:autoSpaceDN w:val="0"/>
              <w:adjustRightInd w:val="0"/>
              <w:rPr>
                <w:rFonts w:cs="Arial"/>
                <w:color w:val="000000"/>
                <w:sz w:val="18"/>
                <w:szCs w:val="18"/>
                <w:lang w:eastAsia="es-CO"/>
              </w:rPr>
            </w:pPr>
            <w:r>
              <w:rPr>
                <w:rFonts w:cs="Arial"/>
                <w:color w:val="000000"/>
                <w:sz w:val="18"/>
                <w:szCs w:val="18"/>
                <w:lang w:eastAsia="es-CO"/>
              </w:rPr>
              <w:t xml:space="preserve">Fortalecer </w:t>
            </w:r>
            <w:r w:rsidR="004C24CA">
              <w:rPr>
                <w:rFonts w:cs="Arial"/>
                <w:color w:val="000000"/>
                <w:sz w:val="18"/>
                <w:szCs w:val="18"/>
                <w:lang w:eastAsia="es-CO"/>
              </w:rPr>
              <w:t xml:space="preserve"> tres (</w:t>
            </w:r>
            <w:r>
              <w:rPr>
                <w:rFonts w:cs="Arial"/>
                <w:color w:val="000000"/>
                <w:sz w:val="18"/>
                <w:szCs w:val="18"/>
                <w:lang w:eastAsia="es-CO"/>
              </w:rPr>
              <w:t>3</w:t>
            </w:r>
            <w:r w:rsidR="004C24CA">
              <w:rPr>
                <w:rFonts w:cs="Arial"/>
                <w:color w:val="000000"/>
                <w:sz w:val="18"/>
                <w:szCs w:val="18"/>
                <w:lang w:eastAsia="es-CO"/>
              </w:rPr>
              <w:t>)</w:t>
            </w:r>
            <w:r>
              <w:rPr>
                <w:rFonts w:cs="Arial"/>
                <w:color w:val="000000"/>
                <w:sz w:val="18"/>
                <w:szCs w:val="18"/>
                <w:lang w:eastAsia="es-CO"/>
              </w:rPr>
              <w:t xml:space="preserve"> organizaciones comunales durante la vigencia del Plan.</w:t>
            </w:r>
          </w:p>
        </w:tc>
        <w:tc>
          <w:tcPr>
            <w:tcW w:w="2420" w:type="dxa"/>
            <w:tcBorders>
              <w:top w:val="single" w:sz="6" w:space="0" w:color="auto"/>
              <w:left w:val="single" w:sz="6" w:space="0" w:color="auto"/>
              <w:bottom w:val="single" w:sz="6" w:space="0" w:color="auto"/>
              <w:right w:val="single" w:sz="6" w:space="0" w:color="auto"/>
            </w:tcBorders>
          </w:tcPr>
          <w:p w:rsidR="00426B89" w:rsidRDefault="00426B89" w:rsidP="00416783">
            <w:pPr>
              <w:autoSpaceDE w:val="0"/>
              <w:autoSpaceDN w:val="0"/>
              <w:adjustRightInd w:val="0"/>
              <w:jc w:val="center"/>
              <w:rPr>
                <w:rFonts w:cs="Arial"/>
                <w:color w:val="000000"/>
                <w:sz w:val="18"/>
                <w:szCs w:val="18"/>
                <w:lang w:eastAsia="es-CO"/>
              </w:rPr>
            </w:pPr>
          </w:p>
          <w:p w:rsidR="004C24CA" w:rsidRPr="004C24CA" w:rsidRDefault="004C24CA" w:rsidP="004C24CA">
            <w:pPr>
              <w:rPr>
                <w:rFonts w:cs="Arial"/>
                <w:sz w:val="18"/>
                <w:szCs w:val="18"/>
                <w:lang w:eastAsia="es-CO"/>
              </w:rPr>
            </w:pPr>
            <w:r w:rsidRPr="004C24CA">
              <w:rPr>
                <w:rFonts w:cs="Arial"/>
                <w:sz w:val="18"/>
                <w:szCs w:val="18"/>
                <w:lang w:eastAsia="es-CO"/>
              </w:rPr>
              <w:t xml:space="preserve">Barrios Unidos cuenta con 24 Juntas de Acción Comunal, con15 salones comunales con sede y 4 en trámite FDL: La Paz, </w:t>
            </w:r>
            <w:r w:rsidR="00690261">
              <w:rPr>
                <w:rFonts w:cs="Arial"/>
                <w:sz w:val="18"/>
                <w:szCs w:val="18"/>
                <w:lang w:eastAsia="es-CO"/>
              </w:rPr>
              <w:t>Aurora, Andes y La Merced Norte</w:t>
            </w:r>
            <w:r w:rsidRPr="004C24CA">
              <w:rPr>
                <w:rFonts w:cs="Arial"/>
                <w:sz w:val="18"/>
                <w:szCs w:val="18"/>
                <w:lang w:eastAsia="es-CO"/>
              </w:rPr>
              <w:t>. FDL: Dotación 2005-2006.</w:t>
            </w:r>
          </w:p>
          <w:p w:rsidR="00426B89" w:rsidRDefault="00426B89" w:rsidP="00416783">
            <w:pPr>
              <w:autoSpaceDE w:val="0"/>
              <w:autoSpaceDN w:val="0"/>
              <w:adjustRightInd w:val="0"/>
              <w:jc w:val="center"/>
              <w:rPr>
                <w:rFonts w:cs="Arial"/>
                <w:color w:val="000000"/>
                <w:sz w:val="18"/>
                <w:szCs w:val="18"/>
                <w:lang w:eastAsia="es-CO"/>
              </w:rPr>
            </w:pPr>
            <w:r>
              <w:rPr>
                <w:rFonts w:cs="Arial"/>
                <w:color w:val="000000"/>
                <w:sz w:val="18"/>
                <w:szCs w:val="18"/>
                <w:lang w:eastAsia="es-CO"/>
              </w:rPr>
              <w:t>.</w:t>
            </w:r>
          </w:p>
        </w:tc>
      </w:tr>
      <w:tr w:rsidR="00426B89">
        <w:trPr>
          <w:trHeight w:val="1027"/>
        </w:trPr>
        <w:tc>
          <w:tcPr>
            <w:tcW w:w="2780" w:type="dxa"/>
            <w:vMerge/>
            <w:tcBorders>
              <w:left w:val="single" w:sz="4" w:space="0" w:color="auto"/>
              <w:bottom w:val="single" w:sz="4" w:space="0" w:color="auto"/>
              <w:right w:val="single" w:sz="4" w:space="0" w:color="auto"/>
            </w:tcBorders>
            <w:shd w:val="solid" w:color="FFFFFF" w:fill="auto"/>
          </w:tcPr>
          <w:p w:rsidR="00426B89" w:rsidRDefault="00426B89" w:rsidP="00416783">
            <w:pPr>
              <w:autoSpaceDE w:val="0"/>
              <w:autoSpaceDN w:val="0"/>
              <w:adjustRightInd w:val="0"/>
              <w:jc w:val="center"/>
              <w:rPr>
                <w:rFonts w:cs="Arial"/>
                <w:color w:val="000000"/>
                <w:sz w:val="18"/>
                <w:szCs w:val="18"/>
                <w:lang w:eastAsia="es-CO"/>
              </w:rPr>
            </w:pPr>
          </w:p>
        </w:tc>
        <w:tc>
          <w:tcPr>
            <w:tcW w:w="4400" w:type="dxa"/>
            <w:tcBorders>
              <w:top w:val="single" w:sz="6" w:space="0" w:color="auto"/>
              <w:left w:val="single" w:sz="4" w:space="0" w:color="auto"/>
              <w:bottom w:val="single" w:sz="6" w:space="0" w:color="auto"/>
              <w:right w:val="single" w:sz="6" w:space="0" w:color="auto"/>
            </w:tcBorders>
          </w:tcPr>
          <w:p w:rsidR="00426B89" w:rsidRDefault="00426B89" w:rsidP="00416783">
            <w:pPr>
              <w:autoSpaceDE w:val="0"/>
              <w:autoSpaceDN w:val="0"/>
              <w:adjustRightInd w:val="0"/>
              <w:rPr>
                <w:rFonts w:cs="Arial"/>
                <w:color w:val="000000"/>
                <w:sz w:val="18"/>
                <w:szCs w:val="18"/>
                <w:lang w:eastAsia="es-CO"/>
              </w:rPr>
            </w:pPr>
          </w:p>
          <w:p w:rsidR="00426B89" w:rsidRDefault="00426B89" w:rsidP="00416783">
            <w:pPr>
              <w:autoSpaceDE w:val="0"/>
              <w:autoSpaceDN w:val="0"/>
              <w:adjustRightInd w:val="0"/>
              <w:rPr>
                <w:rFonts w:cs="Arial"/>
                <w:color w:val="000000"/>
                <w:sz w:val="18"/>
                <w:szCs w:val="18"/>
                <w:lang w:eastAsia="es-CO"/>
              </w:rPr>
            </w:pPr>
            <w:r>
              <w:rPr>
                <w:rFonts w:cs="Arial"/>
                <w:color w:val="000000"/>
                <w:sz w:val="18"/>
                <w:szCs w:val="18"/>
                <w:lang w:eastAsia="es-CO"/>
              </w:rPr>
              <w:t>Apoyar  30 organizaciones entre consejos l</w:t>
            </w:r>
            <w:r w:rsidR="004B2623">
              <w:rPr>
                <w:rFonts w:cs="Arial"/>
                <w:color w:val="000000"/>
                <w:sz w:val="18"/>
                <w:szCs w:val="18"/>
                <w:lang w:eastAsia="es-CO"/>
              </w:rPr>
              <w:t xml:space="preserve">ocales de propiedad horizontal </w:t>
            </w:r>
            <w:r>
              <w:rPr>
                <w:rFonts w:cs="Arial"/>
                <w:color w:val="000000"/>
                <w:sz w:val="18"/>
                <w:szCs w:val="18"/>
                <w:lang w:eastAsia="es-CO"/>
              </w:rPr>
              <w:t>y otras organizaciones sociales durante la vigencia del Plan.</w:t>
            </w:r>
          </w:p>
        </w:tc>
        <w:tc>
          <w:tcPr>
            <w:tcW w:w="2420" w:type="dxa"/>
            <w:tcBorders>
              <w:top w:val="single" w:sz="6" w:space="0" w:color="auto"/>
              <w:left w:val="single" w:sz="6" w:space="0" w:color="auto"/>
              <w:bottom w:val="single" w:sz="6" w:space="0" w:color="auto"/>
              <w:right w:val="single" w:sz="6" w:space="0" w:color="auto"/>
            </w:tcBorders>
          </w:tcPr>
          <w:p w:rsidR="00426B89" w:rsidRDefault="00426B89" w:rsidP="00416783">
            <w:pPr>
              <w:autoSpaceDE w:val="0"/>
              <w:autoSpaceDN w:val="0"/>
              <w:adjustRightInd w:val="0"/>
              <w:jc w:val="center"/>
              <w:rPr>
                <w:rFonts w:cs="Arial"/>
                <w:color w:val="000000"/>
                <w:sz w:val="18"/>
                <w:szCs w:val="18"/>
                <w:lang w:eastAsia="es-CO"/>
              </w:rPr>
            </w:pPr>
          </w:p>
          <w:p w:rsidR="00426B89" w:rsidRDefault="00426B89" w:rsidP="004B2623">
            <w:pPr>
              <w:autoSpaceDE w:val="0"/>
              <w:autoSpaceDN w:val="0"/>
              <w:adjustRightInd w:val="0"/>
              <w:rPr>
                <w:rFonts w:cs="Arial"/>
                <w:color w:val="000000"/>
                <w:sz w:val="18"/>
                <w:szCs w:val="18"/>
                <w:lang w:eastAsia="es-CO"/>
              </w:rPr>
            </w:pPr>
          </w:p>
          <w:p w:rsidR="004B2623" w:rsidRDefault="004B2623" w:rsidP="004B2623">
            <w:pPr>
              <w:autoSpaceDE w:val="0"/>
              <w:autoSpaceDN w:val="0"/>
              <w:adjustRightInd w:val="0"/>
              <w:rPr>
                <w:rFonts w:cs="Arial"/>
                <w:color w:val="000000"/>
                <w:sz w:val="18"/>
                <w:szCs w:val="18"/>
                <w:lang w:eastAsia="es-CO"/>
              </w:rPr>
            </w:pPr>
            <w:r>
              <w:rPr>
                <w:rFonts w:cs="Arial"/>
                <w:color w:val="000000"/>
                <w:sz w:val="18"/>
                <w:szCs w:val="18"/>
                <w:lang w:eastAsia="es-CO"/>
              </w:rPr>
              <w:t>No hay</w:t>
            </w:r>
          </w:p>
        </w:tc>
      </w:tr>
    </w:tbl>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FD6C5A" w:rsidRDefault="00FD6C5A"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9C32BC" w:rsidRDefault="009C32BC"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p w:rsidR="0059627F" w:rsidRDefault="0059627F" w:rsidP="005A7BEF">
      <w:pPr>
        <w:autoSpaceDE w:val="0"/>
        <w:autoSpaceDN w:val="0"/>
        <w:adjustRightInd w:val="0"/>
        <w:jc w:val="both"/>
        <w:rPr>
          <w:rFonts w:cs="Arial"/>
          <w:b/>
          <w:bCs/>
        </w:rPr>
      </w:pPr>
    </w:p>
    <w:tbl>
      <w:tblPr>
        <w:tblW w:w="9695" w:type="dxa"/>
        <w:tblInd w:w="55" w:type="dxa"/>
        <w:tblCellMar>
          <w:left w:w="70" w:type="dxa"/>
          <w:right w:w="70" w:type="dxa"/>
        </w:tblCellMar>
        <w:tblLook w:val="0000"/>
      </w:tblPr>
      <w:tblGrid>
        <w:gridCol w:w="2765"/>
        <w:gridCol w:w="4180"/>
        <w:gridCol w:w="2750"/>
      </w:tblGrid>
      <w:tr w:rsidR="0059627F" w:rsidRPr="0059627F">
        <w:trPr>
          <w:trHeight w:val="555"/>
        </w:trPr>
        <w:tc>
          <w:tcPr>
            <w:tcW w:w="969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59627F" w:rsidRPr="0059627F" w:rsidRDefault="0059627F" w:rsidP="0059627F">
            <w:pPr>
              <w:jc w:val="center"/>
              <w:rPr>
                <w:rFonts w:cs="Arial"/>
                <w:b/>
                <w:bCs/>
                <w:color w:val="000000"/>
                <w:sz w:val="24"/>
                <w:szCs w:val="24"/>
                <w:lang w:eastAsia="es-CO"/>
              </w:rPr>
            </w:pPr>
            <w:bookmarkStart w:id="1" w:name="RANGE!A1:C14"/>
            <w:r w:rsidRPr="0059627F">
              <w:rPr>
                <w:rFonts w:cs="Arial"/>
                <w:b/>
                <w:bCs/>
                <w:color w:val="000000"/>
                <w:sz w:val="24"/>
                <w:szCs w:val="24"/>
                <w:lang w:eastAsia="es-CO"/>
              </w:rPr>
              <w:lastRenderedPageBreak/>
              <w:t>OBJETIVO No. 5  GESTION PUBLICA, EFECTIVA Y TRANSPARENTE</w:t>
            </w:r>
            <w:bookmarkEnd w:id="1"/>
          </w:p>
        </w:tc>
      </w:tr>
      <w:tr w:rsidR="0059627F" w:rsidRPr="0059627F">
        <w:trPr>
          <w:trHeight w:val="375"/>
        </w:trPr>
        <w:tc>
          <w:tcPr>
            <w:tcW w:w="969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rsidR="0059627F" w:rsidRPr="0059627F" w:rsidRDefault="0059627F" w:rsidP="0059627F">
            <w:pPr>
              <w:jc w:val="center"/>
              <w:rPr>
                <w:rFonts w:cs="Arial"/>
                <w:b/>
                <w:bCs/>
                <w:color w:val="000000"/>
                <w:sz w:val="18"/>
                <w:szCs w:val="18"/>
                <w:lang w:eastAsia="es-CO"/>
              </w:rPr>
            </w:pPr>
            <w:r w:rsidRPr="0059627F">
              <w:rPr>
                <w:rFonts w:cs="Arial"/>
                <w:b/>
                <w:bCs/>
                <w:color w:val="000000"/>
                <w:sz w:val="18"/>
                <w:szCs w:val="18"/>
                <w:lang w:eastAsia="es-CO"/>
              </w:rPr>
              <w:t>SERVICIOS MÁS CERCA DEL CIUDADANO</w:t>
            </w:r>
          </w:p>
        </w:tc>
      </w:tr>
      <w:tr w:rsidR="0059627F" w:rsidRPr="0059627F">
        <w:trPr>
          <w:trHeight w:val="300"/>
        </w:trPr>
        <w:tc>
          <w:tcPr>
            <w:tcW w:w="2765" w:type="dxa"/>
            <w:tcBorders>
              <w:top w:val="nil"/>
              <w:left w:val="single" w:sz="4" w:space="0" w:color="auto"/>
              <w:bottom w:val="single" w:sz="4" w:space="0" w:color="auto"/>
              <w:right w:val="single" w:sz="4" w:space="0" w:color="auto"/>
            </w:tcBorders>
            <w:shd w:val="clear" w:color="auto" w:fill="C0C0C0"/>
            <w:vAlign w:val="center"/>
          </w:tcPr>
          <w:p w:rsidR="0059627F" w:rsidRPr="0059627F" w:rsidRDefault="0059627F" w:rsidP="0059627F">
            <w:pPr>
              <w:jc w:val="center"/>
              <w:rPr>
                <w:rFonts w:cs="Arial"/>
                <w:b/>
                <w:bCs/>
                <w:color w:val="000000"/>
                <w:sz w:val="18"/>
                <w:szCs w:val="18"/>
                <w:lang w:eastAsia="es-CO"/>
              </w:rPr>
            </w:pPr>
            <w:r w:rsidRPr="0059627F">
              <w:rPr>
                <w:rFonts w:cs="Arial"/>
                <w:b/>
                <w:bCs/>
                <w:color w:val="000000"/>
                <w:sz w:val="18"/>
                <w:szCs w:val="18"/>
                <w:lang w:eastAsia="es-CO"/>
              </w:rPr>
              <w:t xml:space="preserve">PROYECTO </w:t>
            </w:r>
          </w:p>
        </w:tc>
        <w:tc>
          <w:tcPr>
            <w:tcW w:w="4180" w:type="dxa"/>
            <w:tcBorders>
              <w:top w:val="nil"/>
              <w:left w:val="nil"/>
              <w:bottom w:val="single" w:sz="4" w:space="0" w:color="auto"/>
              <w:right w:val="single" w:sz="4" w:space="0" w:color="auto"/>
            </w:tcBorders>
            <w:shd w:val="clear" w:color="auto" w:fill="C0C0C0"/>
            <w:noWrap/>
            <w:vAlign w:val="center"/>
          </w:tcPr>
          <w:p w:rsidR="0059627F" w:rsidRPr="0059627F" w:rsidRDefault="0059627F" w:rsidP="0059627F">
            <w:pPr>
              <w:jc w:val="center"/>
              <w:rPr>
                <w:rFonts w:cs="Arial"/>
                <w:b/>
                <w:bCs/>
                <w:color w:val="000000"/>
                <w:sz w:val="18"/>
                <w:szCs w:val="18"/>
                <w:lang w:eastAsia="es-CO"/>
              </w:rPr>
            </w:pPr>
            <w:r w:rsidRPr="0059627F">
              <w:rPr>
                <w:rFonts w:cs="Arial"/>
                <w:b/>
                <w:bCs/>
                <w:color w:val="000000"/>
                <w:sz w:val="18"/>
                <w:szCs w:val="18"/>
                <w:lang w:eastAsia="es-CO"/>
              </w:rPr>
              <w:t xml:space="preserve">META </w:t>
            </w:r>
          </w:p>
        </w:tc>
        <w:tc>
          <w:tcPr>
            <w:tcW w:w="2750" w:type="dxa"/>
            <w:tcBorders>
              <w:top w:val="nil"/>
              <w:left w:val="nil"/>
              <w:bottom w:val="single" w:sz="4" w:space="0" w:color="auto"/>
              <w:right w:val="single" w:sz="4" w:space="0" w:color="auto"/>
            </w:tcBorders>
            <w:shd w:val="clear" w:color="auto" w:fill="C0C0C0"/>
            <w:noWrap/>
            <w:vAlign w:val="center"/>
          </w:tcPr>
          <w:p w:rsidR="0059627F" w:rsidRPr="0059627F" w:rsidRDefault="0059627F" w:rsidP="0059627F">
            <w:pPr>
              <w:jc w:val="center"/>
              <w:rPr>
                <w:rFonts w:cs="Arial"/>
                <w:b/>
                <w:bCs/>
                <w:color w:val="000000"/>
                <w:sz w:val="18"/>
                <w:szCs w:val="18"/>
                <w:lang w:eastAsia="es-CO"/>
              </w:rPr>
            </w:pPr>
            <w:r w:rsidRPr="0059627F">
              <w:rPr>
                <w:rFonts w:cs="Arial"/>
                <w:b/>
                <w:bCs/>
                <w:color w:val="000000"/>
                <w:sz w:val="18"/>
                <w:szCs w:val="18"/>
                <w:lang w:eastAsia="es-CO"/>
              </w:rPr>
              <w:t>LINEA BASE</w:t>
            </w:r>
          </w:p>
        </w:tc>
      </w:tr>
      <w:tr w:rsidR="0059627F" w:rsidRPr="0059627F">
        <w:trPr>
          <w:trHeight w:val="1260"/>
        </w:trPr>
        <w:tc>
          <w:tcPr>
            <w:tcW w:w="2765" w:type="dxa"/>
            <w:tcBorders>
              <w:top w:val="nil"/>
              <w:left w:val="single" w:sz="4" w:space="0" w:color="auto"/>
              <w:bottom w:val="single" w:sz="4" w:space="0" w:color="auto"/>
              <w:right w:val="single" w:sz="4" w:space="0" w:color="auto"/>
            </w:tcBorders>
            <w:shd w:val="clear" w:color="auto" w:fill="auto"/>
            <w:vAlign w:val="center"/>
          </w:tcPr>
          <w:p w:rsidR="0059627F" w:rsidRPr="0059627F" w:rsidRDefault="0059627F" w:rsidP="0059627F">
            <w:pPr>
              <w:rPr>
                <w:rFonts w:cs="Arial"/>
                <w:sz w:val="18"/>
                <w:szCs w:val="18"/>
                <w:lang w:eastAsia="es-CO"/>
              </w:rPr>
            </w:pPr>
            <w:r w:rsidRPr="0059627F">
              <w:rPr>
                <w:rFonts w:cs="Arial"/>
                <w:sz w:val="18"/>
                <w:szCs w:val="18"/>
                <w:lang w:eastAsia="es-CO"/>
              </w:rPr>
              <w:t>Seguros de vida y hono</w:t>
            </w:r>
            <w:r w:rsidR="00EA0F0B">
              <w:rPr>
                <w:rFonts w:cs="Arial"/>
                <w:sz w:val="18"/>
                <w:szCs w:val="18"/>
                <w:lang w:eastAsia="es-CO"/>
              </w:rPr>
              <w:t>ra</w:t>
            </w:r>
            <w:r w:rsidRPr="0059627F">
              <w:rPr>
                <w:rFonts w:cs="Arial"/>
                <w:sz w:val="18"/>
                <w:szCs w:val="18"/>
                <w:lang w:eastAsia="es-CO"/>
              </w:rPr>
              <w:t>rios Ediles de la Localidad.</w:t>
            </w:r>
          </w:p>
        </w:tc>
        <w:tc>
          <w:tcPr>
            <w:tcW w:w="4180" w:type="dxa"/>
            <w:tcBorders>
              <w:top w:val="nil"/>
              <w:left w:val="nil"/>
              <w:bottom w:val="single" w:sz="4" w:space="0" w:color="auto"/>
              <w:right w:val="single" w:sz="4" w:space="0" w:color="auto"/>
            </w:tcBorders>
            <w:shd w:val="clear" w:color="auto" w:fill="auto"/>
            <w:vAlign w:val="center"/>
          </w:tcPr>
          <w:p w:rsidR="0059627F" w:rsidRPr="0059627F" w:rsidRDefault="0059627F" w:rsidP="0059627F">
            <w:pPr>
              <w:jc w:val="both"/>
              <w:rPr>
                <w:rFonts w:cs="Arial"/>
                <w:sz w:val="18"/>
                <w:szCs w:val="18"/>
                <w:lang w:eastAsia="es-CO"/>
              </w:rPr>
            </w:pPr>
            <w:r w:rsidRPr="0059627F">
              <w:rPr>
                <w:rFonts w:cs="Arial"/>
                <w:sz w:val="18"/>
                <w:szCs w:val="18"/>
                <w:lang w:eastAsia="es-CO"/>
              </w:rPr>
              <w:t>Cancelar el 100% los honorarios y seguros de vida de los Ediles de la Localida</w:t>
            </w:r>
            <w:r w:rsidR="00EA0F0B">
              <w:rPr>
                <w:rFonts w:cs="Arial"/>
                <w:sz w:val="18"/>
                <w:szCs w:val="18"/>
                <w:lang w:eastAsia="es-CO"/>
              </w:rPr>
              <w:t>d</w:t>
            </w:r>
            <w:r w:rsidRPr="0059627F">
              <w:rPr>
                <w:rFonts w:cs="Arial"/>
                <w:sz w:val="18"/>
                <w:szCs w:val="18"/>
                <w:lang w:eastAsia="es-CO"/>
              </w:rPr>
              <w:t xml:space="preserve"> de Barrios Unidos, en forma anual.</w:t>
            </w:r>
          </w:p>
        </w:tc>
        <w:tc>
          <w:tcPr>
            <w:tcW w:w="2750" w:type="dxa"/>
            <w:tcBorders>
              <w:top w:val="nil"/>
              <w:left w:val="nil"/>
              <w:bottom w:val="single" w:sz="4" w:space="0" w:color="auto"/>
              <w:right w:val="single" w:sz="4" w:space="0" w:color="auto"/>
            </w:tcBorders>
            <w:shd w:val="clear" w:color="auto" w:fill="auto"/>
            <w:vAlign w:val="center"/>
          </w:tcPr>
          <w:p w:rsidR="0059627F" w:rsidRPr="0059627F" w:rsidRDefault="0059627F" w:rsidP="00243523">
            <w:pPr>
              <w:rPr>
                <w:rFonts w:cs="Arial"/>
                <w:sz w:val="18"/>
                <w:szCs w:val="18"/>
                <w:lang w:eastAsia="es-CO"/>
              </w:rPr>
            </w:pPr>
            <w:r w:rsidRPr="0059627F">
              <w:rPr>
                <w:rFonts w:cs="Arial"/>
                <w:sz w:val="18"/>
                <w:szCs w:val="18"/>
                <w:lang w:eastAsia="es-CO"/>
              </w:rPr>
              <w:t>9 ediles</w:t>
            </w:r>
          </w:p>
        </w:tc>
      </w:tr>
      <w:tr w:rsidR="0059627F" w:rsidRPr="0059627F">
        <w:trPr>
          <w:trHeight w:val="1260"/>
        </w:trPr>
        <w:tc>
          <w:tcPr>
            <w:tcW w:w="2765" w:type="dxa"/>
            <w:tcBorders>
              <w:top w:val="nil"/>
              <w:left w:val="single" w:sz="4" w:space="0" w:color="auto"/>
              <w:bottom w:val="single" w:sz="4" w:space="0" w:color="auto"/>
              <w:right w:val="single" w:sz="4" w:space="0" w:color="auto"/>
            </w:tcBorders>
            <w:shd w:val="clear" w:color="auto" w:fill="auto"/>
            <w:vAlign w:val="center"/>
          </w:tcPr>
          <w:p w:rsidR="0059627F" w:rsidRPr="0059627F" w:rsidRDefault="0059627F" w:rsidP="0059627F">
            <w:pPr>
              <w:rPr>
                <w:rFonts w:cs="Arial"/>
                <w:sz w:val="18"/>
                <w:szCs w:val="18"/>
                <w:lang w:eastAsia="es-CO"/>
              </w:rPr>
            </w:pPr>
            <w:r w:rsidRPr="0059627F">
              <w:rPr>
                <w:rFonts w:cs="Arial"/>
                <w:sz w:val="18"/>
                <w:szCs w:val="18"/>
                <w:lang w:eastAsia="es-CO"/>
              </w:rPr>
              <w:t>Fortalecimiento Institucional Local</w:t>
            </w:r>
          </w:p>
        </w:tc>
        <w:tc>
          <w:tcPr>
            <w:tcW w:w="4180" w:type="dxa"/>
            <w:tcBorders>
              <w:top w:val="nil"/>
              <w:left w:val="nil"/>
              <w:bottom w:val="single" w:sz="4" w:space="0" w:color="auto"/>
              <w:right w:val="single" w:sz="4" w:space="0" w:color="auto"/>
            </w:tcBorders>
            <w:shd w:val="clear" w:color="auto" w:fill="auto"/>
            <w:vAlign w:val="center"/>
          </w:tcPr>
          <w:p w:rsidR="0059627F" w:rsidRPr="0059627F" w:rsidRDefault="0059627F" w:rsidP="0059627F">
            <w:pPr>
              <w:jc w:val="both"/>
              <w:rPr>
                <w:rFonts w:cs="Arial"/>
                <w:sz w:val="18"/>
                <w:szCs w:val="18"/>
                <w:lang w:eastAsia="es-CO"/>
              </w:rPr>
            </w:pPr>
            <w:r w:rsidRPr="0059627F">
              <w:rPr>
                <w:rFonts w:cs="Arial"/>
                <w:sz w:val="18"/>
                <w:szCs w:val="18"/>
                <w:lang w:eastAsia="es-CO"/>
              </w:rPr>
              <w:t>Fortalecimiento y dotación integral de la administración local, en forma anual, para responder adecuadamente a las necesidades de la comunidad.</w:t>
            </w:r>
          </w:p>
        </w:tc>
        <w:tc>
          <w:tcPr>
            <w:tcW w:w="2750" w:type="dxa"/>
            <w:tcBorders>
              <w:top w:val="nil"/>
              <w:left w:val="nil"/>
              <w:bottom w:val="single" w:sz="4" w:space="0" w:color="auto"/>
              <w:right w:val="single" w:sz="4" w:space="0" w:color="auto"/>
            </w:tcBorders>
            <w:shd w:val="clear" w:color="auto" w:fill="auto"/>
            <w:vAlign w:val="center"/>
          </w:tcPr>
          <w:p w:rsidR="0059627F" w:rsidRPr="0059627F" w:rsidRDefault="0059627F" w:rsidP="0059627F">
            <w:pPr>
              <w:rPr>
                <w:rFonts w:cs="Arial"/>
                <w:sz w:val="18"/>
                <w:szCs w:val="18"/>
                <w:lang w:eastAsia="es-CO"/>
              </w:rPr>
            </w:pPr>
            <w:r w:rsidRPr="0059627F">
              <w:rPr>
                <w:rFonts w:cs="Arial"/>
                <w:sz w:val="18"/>
                <w:szCs w:val="18"/>
                <w:lang w:eastAsia="es-CO"/>
              </w:rPr>
              <w:t> </w:t>
            </w:r>
          </w:p>
        </w:tc>
      </w:tr>
      <w:tr w:rsidR="0059627F" w:rsidRPr="0059627F">
        <w:trPr>
          <w:trHeight w:val="360"/>
        </w:trPr>
        <w:tc>
          <w:tcPr>
            <w:tcW w:w="969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9627F" w:rsidRPr="0059627F" w:rsidRDefault="0059627F" w:rsidP="0059627F">
            <w:pPr>
              <w:jc w:val="center"/>
              <w:rPr>
                <w:rFonts w:cs="Arial"/>
                <w:sz w:val="18"/>
                <w:szCs w:val="18"/>
                <w:lang w:eastAsia="es-CO"/>
              </w:rPr>
            </w:pPr>
            <w:r w:rsidRPr="0059627F">
              <w:rPr>
                <w:rFonts w:cs="Arial"/>
                <w:sz w:val="18"/>
                <w:szCs w:val="18"/>
                <w:lang w:eastAsia="es-CO"/>
              </w:rPr>
              <w:t> </w:t>
            </w:r>
          </w:p>
        </w:tc>
      </w:tr>
      <w:tr w:rsidR="0059627F" w:rsidRPr="0059627F">
        <w:trPr>
          <w:trHeight w:val="360"/>
        </w:trPr>
        <w:tc>
          <w:tcPr>
            <w:tcW w:w="969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59627F" w:rsidRPr="0059627F" w:rsidRDefault="0059627F" w:rsidP="0059627F">
            <w:pPr>
              <w:jc w:val="center"/>
              <w:rPr>
                <w:rFonts w:cs="Arial"/>
                <w:b/>
                <w:bCs/>
                <w:sz w:val="18"/>
                <w:szCs w:val="18"/>
                <w:lang w:eastAsia="es-CO"/>
              </w:rPr>
            </w:pPr>
            <w:r w:rsidRPr="0059627F">
              <w:rPr>
                <w:rFonts w:cs="Arial"/>
                <w:b/>
                <w:bCs/>
                <w:sz w:val="18"/>
                <w:szCs w:val="18"/>
                <w:lang w:eastAsia="es-CO"/>
              </w:rPr>
              <w:t>CIUDAD DIGITAL</w:t>
            </w:r>
          </w:p>
        </w:tc>
      </w:tr>
      <w:tr w:rsidR="0059627F" w:rsidRPr="0059627F">
        <w:trPr>
          <w:trHeight w:val="1395"/>
        </w:trPr>
        <w:tc>
          <w:tcPr>
            <w:tcW w:w="2765" w:type="dxa"/>
            <w:tcBorders>
              <w:top w:val="nil"/>
              <w:left w:val="single" w:sz="4" w:space="0" w:color="auto"/>
              <w:bottom w:val="single" w:sz="4" w:space="0" w:color="auto"/>
              <w:right w:val="single" w:sz="4" w:space="0" w:color="auto"/>
            </w:tcBorders>
            <w:shd w:val="clear" w:color="auto" w:fill="auto"/>
            <w:vAlign w:val="center"/>
          </w:tcPr>
          <w:p w:rsidR="0059627F" w:rsidRPr="0059627F" w:rsidRDefault="0059627F" w:rsidP="0059627F">
            <w:pPr>
              <w:rPr>
                <w:rFonts w:cs="Arial"/>
                <w:sz w:val="18"/>
                <w:szCs w:val="18"/>
                <w:lang w:eastAsia="es-CO"/>
              </w:rPr>
            </w:pPr>
            <w:r w:rsidRPr="0059627F">
              <w:rPr>
                <w:rFonts w:cs="Arial"/>
                <w:sz w:val="18"/>
                <w:szCs w:val="18"/>
                <w:lang w:eastAsia="es-CO"/>
              </w:rPr>
              <w:t>Gobierno digital</w:t>
            </w:r>
          </w:p>
        </w:tc>
        <w:tc>
          <w:tcPr>
            <w:tcW w:w="4180" w:type="dxa"/>
            <w:tcBorders>
              <w:top w:val="nil"/>
              <w:left w:val="nil"/>
              <w:bottom w:val="single" w:sz="4" w:space="0" w:color="auto"/>
              <w:right w:val="single" w:sz="4" w:space="0" w:color="auto"/>
            </w:tcBorders>
            <w:shd w:val="clear" w:color="auto" w:fill="auto"/>
            <w:vAlign w:val="center"/>
          </w:tcPr>
          <w:p w:rsidR="0059627F" w:rsidRPr="0059627F" w:rsidRDefault="0059627F" w:rsidP="0059627F">
            <w:pPr>
              <w:jc w:val="both"/>
              <w:rPr>
                <w:rFonts w:cs="Arial"/>
                <w:sz w:val="18"/>
                <w:szCs w:val="18"/>
                <w:lang w:eastAsia="es-CO"/>
              </w:rPr>
            </w:pPr>
            <w:r w:rsidRPr="0059627F">
              <w:rPr>
                <w:rFonts w:cs="Arial"/>
                <w:sz w:val="18"/>
                <w:szCs w:val="18"/>
                <w:lang w:eastAsia="es-CO"/>
              </w:rPr>
              <w:t xml:space="preserve">Implementación de un (1) portal de </w:t>
            </w:r>
            <w:r w:rsidR="0066728F" w:rsidRPr="0059627F">
              <w:rPr>
                <w:rFonts w:cs="Arial"/>
                <w:sz w:val="18"/>
                <w:szCs w:val="18"/>
                <w:lang w:eastAsia="es-CO"/>
              </w:rPr>
              <w:t>Internet</w:t>
            </w:r>
            <w:r w:rsidRPr="0059627F">
              <w:rPr>
                <w:rFonts w:cs="Arial"/>
                <w:sz w:val="18"/>
                <w:szCs w:val="18"/>
                <w:lang w:eastAsia="es-CO"/>
              </w:rPr>
              <w:t xml:space="preserve"> local como herramienta de gobernabilidad, durante la vigencia del Plan. </w:t>
            </w:r>
          </w:p>
        </w:tc>
        <w:tc>
          <w:tcPr>
            <w:tcW w:w="2750" w:type="dxa"/>
            <w:tcBorders>
              <w:top w:val="nil"/>
              <w:left w:val="nil"/>
              <w:bottom w:val="single" w:sz="4" w:space="0" w:color="auto"/>
              <w:right w:val="single" w:sz="4" w:space="0" w:color="auto"/>
            </w:tcBorders>
            <w:shd w:val="clear" w:color="auto" w:fill="auto"/>
            <w:vAlign w:val="center"/>
          </w:tcPr>
          <w:p w:rsidR="0059627F" w:rsidRPr="0059627F" w:rsidRDefault="0059627F" w:rsidP="00243523">
            <w:pPr>
              <w:rPr>
                <w:rFonts w:cs="Arial"/>
                <w:sz w:val="18"/>
                <w:szCs w:val="18"/>
                <w:lang w:eastAsia="es-CO"/>
              </w:rPr>
            </w:pPr>
            <w:r w:rsidRPr="0059627F">
              <w:rPr>
                <w:rFonts w:cs="Arial"/>
                <w:sz w:val="18"/>
                <w:szCs w:val="18"/>
                <w:lang w:eastAsia="es-CO"/>
              </w:rPr>
              <w:t>Página en construcción</w:t>
            </w:r>
          </w:p>
        </w:tc>
      </w:tr>
      <w:tr w:rsidR="0059627F" w:rsidRPr="0059627F">
        <w:trPr>
          <w:trHeight w:val="360"/>
        </w:trPr>
        <w:tc>
          <w:tcPr>
            <w:tcW w:w="2765" w:type="dxa"/>
            <w:tcBorders>
              <w:top w:val="nil"/>
              <w:left w:val="nil"/>
              <w:bottom w:val="nil"/>
              <w:right w:val="nil"/>
            </w:tcBorders>
            <w:shd w:val="clear" w:color="auto" w:fill="auto"/>
            <w:vAlign w:val="center"/>
          </w:tcPr>
          <w:p w:rsidR="0059627F" w:rsidRPr="0059627F" w:rsidRDefault="0059627F" w:rsidP="0059627F">
            <w:pPr>
              <w:rPr>
                <w:rFonts w:cs="Arial"/>
                <w:sz w:val="18"/>
                <w:szCs w:val="18"/>
                <w:lang w:eastAsia="es-CO"/>
              </w:rPr>
            </w:pPr>
          </w:p>
        </w:tc>
        <w:tc>
          <w:tcPr>
            <w:tcW w:w="4180" w:type="dxa"/>
            <w:tcBorders>
              <w:top w:val="nil"/>
              <w:left w:val="nil"/>
              <w:bottom w:val="nil"/>
              <w:right w:val="nil"/>
            </w:tcBorders>
            <w:shd w:val="clear" w:color="auto" w:fill="auto"/>
            <w:vAlign w:val="center"/>
          </w:tcPr>
          <w:p w:rsidR="0059627F" w:rsidRPr="0059627F" w:rsidRDefault="0059627F" w:rsidP="0059627F">
            <w:pPr>
              <w:jc w:val="both"/>
              <w:rPr>
                <w:rFonts w:cs="Arial"/>
                <w:sz w:val="18"/>
                <w:szCs w:val="18"/>
                <w:lang w:eastAsia="es-CO"/>
              </w:rPr>
            </w:pPr>
          </w:p>
        </w:tc>
        <w:tc>
          <w:tcPr>
            <w:tcW w:w="2750" w:type="dxa"/>
            <w:tcBorders>
              <w:top w:val="nil"/>
              <w:left w:val="nil"/>
              <w:bottom w:val="nil"/>
              <w:right w:val="nil"/>
            </w:tcBorders>
            <w:shd w:val="clear" w:color="auto" w:fill="auto"/>
            <w:vAlign w:val="center"/>
          </w:tcPr>
          <w:p w:rsidR="0059627F" w:rsidRPr="0059627F" w:rsidRDefault="0059627F" w:rsidP="0059627F">
            <w:pPr>
              <w:rPr>
                <w:rFonts w:cs="Arial"/>
                <w:sz w:val="18"/>
                <w:szCs w:val="18"/>
                <w:lang w:eastAsia="es-CO"/>
              </w:rPr>
            </w:pPr>
          </w:p>
        </w:tc>
      </w:tr>
      <w:tr w:rsidR="0059627F" w:rsidRPr="0059627F">
        <w:trPr>
          <w:trHeight w:val="360"/>
        </w:trPr>
        <w:tc>
          <w:tcPr>
            <w:tcW w:w="969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59627F" w:rsidRPr="0059627F" w:rsidRDefault="0059627F" w:rsidP="0059627F">
            <w:pPr>
              <w:jc w:val="center"/>
              <w:rPr>
                <w:rFonts w:cs="Arial"/>
                <w:b/>
                <w:bCs/>
                <w:sz w:val="18"/>
                <w:szCs w:val="18"/>
                <w:lang w:eastAsia="es-CO"/>
              </w:rPr>
            </w:pPr>
            <w:r w:rsidRPr="0059627F">
              <w:rPr>
                <w:rFonts w:cs="Arial"/>
                <w:b/>
                <w:bCs/>
                <w:sz w:val="18"/>
                <w:szCs w:val="18"/>
                <w:lang w:eastAsia="es-CO"/>
              </w:rPr>
              <w:t>TECNOLOGÍAS DE LA INFORMACIÓN Y COMUNICACIÓN AL SERVICIO DE LA CIUDAD</w:t>
            </w:r>
          </w:p>
        </w:tc>
      </w:tr>
      <w:tr w:rsidR="0059627F" w:rsidRPr="0059627F">
        <w:trPr>
          <w:trHeight w:val="1545"/>
        </w:trPr>
        <w:tc>
          <w:tcPr>
            <w:tcW w:w="2765" w:type="dxa"/>
            <w:tcBorders>
              <w:top w:val="nil"/>
              <w:left w:val="single" w:sz="4" w:space="0" w:color="auto"/>
              <w:bottom w:val="single" w:sz="4" w:space="0" w:color="auto"/>
              <w:right w:val="single" w:sz="4" w:space="0" w:color="auto"/>
            </w:tcBorders>
            <w:shd w:val="clear" w:color="auto" w:fill="auto"/>
            <w:vAlign w:val="center"/>
          </w:tcPr>
          <w:p w:rsidR="0059627F" w:rsidRPr="0059627F" w:rsidRDefault="0059627F" w:rsidP="0059627F">
            <w:pPr>
              <w:rPr>
                <w:rFonts w:cs="Arial"/>
                <w:sz w:val="18"/>
                <w:szCs w:val="18"/>
                <w:lang w:eastAsia="es-CO"/>
              </w:rPr>
            </w:pPr>
            <w:r w:rsidRPr="0059627F">
              <w:rPr>
                <w:rFonts w:cs="Arial"/>
                <w:sz w:val="18"/>
                <w:szCs w:val="18"/>
                <w:lang w:eastAsia="es-CO"/>
              </w:rPr>
              <w:t>Sistemas de información para optimizar la gestión</w:t>
            </w:r>
          </w:p>
        </w:tc>
        <w:tc>
          <w:tcPr>
            <w:tcW w:w="4180" w:type="dxa"/>
            <w:tcBorders>
              <w:top w:val="nil"/>
              <w:left w:val="nil"/>
              <w:bottom w:val="single" w:sz="4" w:space="0" w:color="auto"/>
              <w:right w:val="single" w:sz="4" w:space="0" w:color="auto"/>
            </w:tcBorders>
            <w:shd w:val="clear" w:color="auto" w:fill="auto"/>
            <w:vAlign w:val="center"/>
          </w:tcPr>
          <w:p w:rsidR="0059627F" w:rsidRPr="0059627F" w:rsidRDefault="0059627F" w:rsidP="0059627F">
            <w:pPr>
              <w:jc w:val="both"/>
              <w:rPr>
                <w:rFonts w:cs="Arial"/>
                <w:sz w:val="18"/>
                <w:szCs w:val="18"/>
                <w:lang w:eastAsia="es-CO"/>
              </w:rPr>
            </w:pPr>
            <w:r w:rsidRPr="0059627F">
              <w:rPr>
                <w:rFonts w:cs="Arial"/>
                <w:sz w:val="18"/>
                <w:szCs w:val="18"/>
                <w:lang w:eastAsia="es-CO"/>
              </w:rPr>
              <w:t>Fortalecer la Oficina de Prensa como mecanismo para ampliar los canales de comunicación con la ciudadanía durante la vigencia del Plan.</w:t>
            </w:r>
          </w:p>
        </w:tc>
        <w:tc>
          <w:tcPr>
            <w:tcW w:w="2750" w:type="dxa"/>
            <w:tcBorders>
              <w:top w:val="nil"/>
              <w:left w:val="nil"/>
              <w:bottom w:val="single" w:sz="4" w:space="0" w:color="auto"/>
              <w:right w:val="single" w:sz="4" w:space="0" w:color="auto"/>
            </w:tcBorders>
            <w:shd w:val="clear" w:color="auto" w:fill="auto"/>
            <w:vAlign w:val="center"/>
          </w:tcPr>
          <w:p w:rsidR="0059627F" w:rsidRPr="0059627F" w:rsidRDefault="0059627F" w:rsidP="00243523">
            <w:pPr>
              <w:rPr>
                <w:rFonts w:cs="Arial"/>
                <w:sz w:val="18"/>
                <w:szCs w:val="18"/>
                <w:lang w:eastAsia="es-CO"/>
              </w:rPr>
            </w:pPr>
            <w:r w:rsidRPr="0059627F">
              <w:rPr>
                <w:rFonts w:cs="Arial"/>
                <w:sz w:val="18"/>
                <w:szCs w:val="18"/>
                <w:lang w:eastAsia="es-CO"/>
              </w:rPr>
              <w:t>Oficina de prensa</w:t>
            </w:r>
          </w:p>
        </w:tc>
      </w:tr>
      <w:tr w:rsidR="0059627F" w:rsidRPr="0059627F">
        <w:trPr>
          <w:trHeight w:val="360"/>
        </w:trPr>
        <w:tc>
          <w:tcPr>
            <w:tcW w:w="969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9627F" w:rsidRPr="0059627F" w:rsidRDefault="0059627F" w:rsidP="0059627F">
            <w:pPr>
              <w:jc w:val="center"/>
              <w:rPr>
                <w:rFonts w:cs="Arial"/>
                <w:sz w:val="18"/>
                <w:szCs w:val="18"/>
                <w:lang w:eastAsia="es-CO"/>
              </w:rPr>
            </w:pPr>
            <w:r w:rsidRPr="0059627F">
              <w:rPr>
                <w:rFonts w:cs="Arial"/>
                <w:sz w:val="18"/>
                <w:szCs w:val="18"/>
                <w:lang w:eastAsia="es-CO"/>
              </w:rPr>
              <w:t> </w:t>
            </w:r>
          </w:p>
        </w:tc>
      </w:tr>
      <w:tr w:rsidR="0059627F" w:rsidRPr="0059627F">
        <w:trPr>
          <w:trHeight w:val="360"/>
        </w:trPr>
        <w:tc>
          <w:tcPr>
            <w:tcW w:w="9695" w:type="dxa"/>
            <w:gridSpan w:val="3"/>
            <w:tcBorders>
              <w:top w:val="single" w:sz="4" w:space="0" w:color="auto"/>
              <w:left w:val="single" w:sz="4" w:space="0" w:color="auto"/>
              <w:bottom w:val="single" w:sz="4" w:space="0" w:color="auto"/>
              <w:right w:val="single" w:sz="4" w:space="0" w:color="000000"/>
            </w:tcBorders>
            <w:shd w:val="clear" w:color="auto" w:fill="CCFFFF"/>
            <w:vAlign w:val="center"/>
          </w:tcPr>
          <w:p w:rsidR="0059627F" w:rsidRPr="0059627F" w:rsidRDefault="0059627F" w:rsidP="0059627F">
            <w:pPr>
              <w:jc w:val="center"/>
              <w:rPr>
                <w:rFonts w:cs="Arial"/>
                <w:b/>
                <w:bCs/>
                <w:sz w:val="18"/>
                <w:szCs w:val="18"/>
                <w:lang w:eastAsia="es-CO"/>
              </w:rPr>
            </w:pPr>
            <w:r w:rsidRPr="0059627F">
              <w:rPr>
                <w:rFonts w:cs="Arial"/>
                <w:b/>
                <w:bCs/>
                <w:sz w:val="18"/>
                <w:szCs w:val="18"/>
                <w:lang w:eastAsia="es-CO"/>
              </w:rPr>
              <w:t>GESTIÓN DOCUMENTAL INTEGRAL</w:t>
            </w:r>
          </w:p>
        </w:tc>
      </w:tr>
      <w:tr w:rsidR="0059627F" w:rsidRPr="0059627F">
        <w:trPr>
          <w:trHeight w:val="1545"/>
        </w:trPr>
        <w:tc>
          <w:tcPr>
            <w:tcW w:w="2765" w:type="dxa"/>
            <w:tcBorders>
              <w:top w:val="nil"/>
              <w:left w:val="single" w:sz="4" w:space="0" w:color="auto"/>
              <w:bottom w:val="single" w:sz="4" w:space="0" w:color="auto"/>
              <w:right w:val="single" w:sz="4" w:space="0" w:color="auto"/>
            </w:tcBorders>
            <w:shd w:val="clear" w:color="auto" w:fill="auto"/>
            <w:vAlign w:val="center"/>
          </w:tcPr>
          <w:p w:rsidR="0059627F" w:rsidRPr="0059627F" w:rsidRDefault="0059627F" w:rsidP="0059627F">
            <w:pPr>
              <w:rPr>
                <w:rFonts w:cs="Arial"/>
                <w:sz w:val="18"/>
                <w:szCs w:val="18"/>
                <w:lang w:eastAsia="es-CO"/>
              </w:rPr>
            </w:pPr>
            <w:r w:rsidRPr="0059627F">
              <w:rPr>
                <w:rFonts w:cs="Arial"/>
                <w:sz w:val="18"/>
                <w:szCs w:val="18"/>
                <w:lang w:eastAsia="es-CO"/>
              </w:rPr>
              <w:t>Sistema Distrital de Gestión Documental</w:t>
            </w:r>
          </w:p>
        </w:tc>
        <w:tc>
          <w:tcPr>
            <w:tcW w:w="4180" w:type="dxa"/>
            <w:tcBorders>
              <w:top w:val="nil"/>
              <w:left w:val="nil"/>
              <w:bottom w:val="single" w:sz="4" w:space="0" w:color="auto"/>
              <w:right w:val="single" w:sz="4" w:space="0" w:color="auto"/>
            </w:tcBorders>
            <w:shd w:val="clear" w:color="auto" w:fill="auto"/>
            <w:vAlign w:val="center"/>
          </w:tcPr>
          <w:p w:rsidR="0059627F" w:rsidRPr="0059627F" w:rsidRDefault="0059627F" w:rsidP="0059627F">
            <w:pPr>
              <w:jc w:val="both"/>
              <w:rPr>
                <w:rFonts w:cs="Arial"/>
                <w:sz w:val="18"/>
                <w:szCs w:val="18"/>
                <w:lang w:eastAsia="es-CO"/>
              </w:rPr>
            </w:pPr>
            <w:r w:rsidRPr="0059627F">
              <w:rPr>
                <w:rFonts w:cs="Arial"/>
                <w:sz w:val="18"/>
                <w:szCs w:val="18"/>
                <w:lang w:eastAsia="es-CO"/>
              </w:rPr>
              <w:t>Fortalecer la Oficina Local de Archivo para garantizar que la información de la administración local se encuentre organizada al servicio de los ciudadanos, durante la vigencia del Plan.</w:t>
            </w:r>
          </w:p>
        </w:tc>
        <w:tc>
          <w:tcPr>
            <w:tcW w:w="2750" w:type="dxa"/>
            <w:tcBorders>
              <w:top w:val="nil"/>
              <w:left w:val="nil"/>
              <w:bottom w:val="single" w:sz="4" w:space="0" w:color="auto"/>
              <w:right w:val="single" w:sz="4" w:space="0" w:color="auto"/>
            </w:tcBorders>
            <w:shd w:val="clear" w:color="auto" w:fill="auto"/>
            <w:vAlign w:val="center"/>
          </w:tcPr>
          <w:p w:rsidR="0059627F" w:rsidRPr="0059627F" w:rsidRDefault="0059627F" w:rsidP="00243523">
            <w:pPr>
              <w:rPr>
                <w:rFonts w:cs="Arial"/>
                <w:sz w:val="18"/>
                <w:szCs w:val="18"/>
                <w:lang w:eastAsia="es-CO"/>
              </w:rPr>
            </w:pPr>
            <w:r w:rsidRPr="0059627F">
              <w:rPr>
                <w:rFonts w:cs="Arial"/>
                <w:sz w:val="18"/>
                <w:szCs w:val="18"/>
                <w:lang w:eastAsia="es-CO"/>
              </w:rPr>
              <w:t>Oficina local de archivo</w:t>
            </w:r>
          </w:p>
        </w:tc>
      </w:tr>
    </w:tbl>
    <w:p w:rsidR="00BE0180" w:rsidRDefault="00BE0180" w:rsidP="00B26553">
      <w:pPr>
        <w:autoSpaceDE w:val="0"/>
        <w:autoSpaceDN w:val="0"/>
        <w:adjustRightInd w:val="0"/>
        <w:rPr>
          <w:rFonts w:cs="Arial"/>
          <w:b/>
          <w:bCs/>
        </w:rPr>
      </w:pPr>
    </w:p>
    <w:p w:rsidR="0059627F" w:rsidRPr="00BE0180" w:rsidRDefault="00A21E89" w:rsidP="00A21E89">
      <w:pPr>
        <w:autoSpaceDE w:val="0"/>
        <w:autoSpaceDN w:val="0"/>
        <w:adjustRightInd w:val="0"/>
        <w:jc w:val="center"/>
        <w:rPr>
          <w:rFonts w:ascii="Verdana" w:hAnsi="Verdana" w:cs="Arial"/>
          <w:b/>
          <w:bCs/>
          <w:szCs w:val="22"/>
        </w:rPr>
      </w:pPr>
      <w:r w:rsidRPr="00BE0180">
        <w:rPr>
          <w:rFonts w:ascii="Verdana" w:hAnsi="Verdana" w:cs="Arial"/>
          <w:b/>
          <w:bCs/>
          <w:szCs w:val="22"/>
        </w:rPr>
        <w:lastRenderedPageBreak/>
        <w:t>TITULO IV</w:t>
      </w:r>
    </w:p>
    <w:p w:rsidR="00A21E89" w:rsidRPr="00BE0180" w:rsidRDefault="00A21E89" w:rsidP="00A21E89">
      <w:pPr>
        <w:autoSpaceDE w:val="0"/>
        <w:autoSpaceDN w:val="0"/>
        <w:adjustRightInd w:val="0"/>
        <w:jc w:val="center"/>
        <w:rPr>
          <w:rFonts w:ascii="Verdana" w:hAnsi="Verdana" w:cs="Arial"/>
          <w:b/>
          <w:bCs/>
          <w:szCs w:val="22"/>
        </w:rPr>
      </w:pPr>
    </w:p>
    <w:p w:rsidR="00A21E89" w:rsidRPr="00BE0180" w:rsidRDefault="00A21E89" w:rsidP="00A21E89">
      <w:pPr>
        <w:autoSpaceDE w:val="0"/>
        <w:autoSpaceDN w:val="0"/>
        <w:adjustRightInd w:val="0"/>
        <w:jc w:val="center"/>
        <w:rPr>
          <w:rFonts w:ascii="Verdana" w:hAnsi="Verdana" w:cs="Arial"/>
          <w:b/>
          <w:bCs/>
          <w:szCs w:val="22"/>
        </w:rPr>
      </w:pPr>
      <w:r w:rsidRPr="00BE0180">
        <w:rPr>
          <w:rFonts w:ascii="Verdana" w:hAnsi="Verdana" w:cs="Arial"/>
          <w:b/>
          <w:bCs/>
          <w:szCs w:val="22"/>
        </w:rPr>
        <w:t>INSTANCIAS Y MECANISMOS DE COORDINACION</w:t>
      </w:r>
    </w:p>
    <w:p w:rsidR="00A21E89" w:rsidRPr="00BE0180" w:rsidRDefault="00A21E89" w:rsidP="00A21E89">
      <w:pPr>
        <w:autoSpaceDE w:val="0"/>
        <w:autoSpaceDN w:val="0"/>
        <w:adjustRightInd w:val="0"/>
        <w:jc w:val="center"/>
        <w:rPr>
          <w:rFonts w:ascii="Verdana" w:hAnsi="Verdana" w:cs="Arial"/>
          <w:b/>
          <w:bCs/>
          <w:szCs w:val="22"/>
        </w:rPr>
      </w:pPr>
    </w:p>
    <w:p w:rsidR="000735D1" w:rsidRPr="00BE0180" w:rsidRDefault="000735D1" w:rsidP="000735D1">
      <w:pPr>
        <w:widowControl w:val="0"/>
        <w:jc w:val="both"/>
        <w:rPr>
          <w:rFonts w:ascii="Verdana" w:hAnsi="Verdana"/>
          <w:snapToGrid w:val="0"/>
          <w:szCs w:val="22"/>
        </w:rPr>
      </w:pPr>
      <w:r w:rsidRPr="00BE0180">
        <w:rPr>
          <w:rFonts w:ascii="Verdana" w:hAnsi="Verdana"/>
          <w:b/>
          <w:snapToGrid w:val="0"/>
          <w:szCs w:val="22"/>
        </w:rPr>
        <w:t xml:space="preserve">Artículo </w:t>
      </w:r>
      <w:r w:rsidR="00266217">
        <w:rPr>
          <w:rFonts w:ascii="Verdana" w:hAnsi="Verdana"/>
          <w:b/>
          <w:snapToGrid w:val="0"/>
          <w:szCs w:val="22"/>
        </w:rPr>
        <w:t>25</w:t>
      </w:r>
      <w:r w:rsidR="009C32BC">
        <w:rPr>
          <w:rFonts w:ascii="Verdana" w:hAnsi="Verdana"/>
          <w:b/>
          <w:snapToGrid w:val="0"/>
          <w:szCs w:val="22"/>
        </w:rPr>
        <w:t>.</w:t>
      </w:r>
      <w:r w:rsidRPr="00BE0180">
        <w:rPr>
          <w:rFonts w:ascii="Verdana" w:hAnsi="Verdana"/>
          <w:b/>
          <w:snapToGrid w:val="0"/>
          <w:szCs w:val="22"/>
        </w:rPr>
        <w:t xml:space="preserve"> Coordinación interinstitucional. </w:t>
      </w:r>
      <w:r w:rsidRPr="00BE0180">
        <w:rPr>
          <w:rFonts w:ascii="Verdana" w:hAnsi="Verdana"/>
          <w:snapToGrid w:val="0"/>
          <w:szCs w:val="22"/>
        </w:rPr>
        <w:t xml:space="preserve">Con el fin de ejecutar de manera integral, armónica y articulada los objetivos trazados en el plan de desarrollo </w:t>
      </w:r>
      <w:r w:rsidRPr="002A4167">
        <w:rPr>
          <w:rFonts w:ascii="Verdana" w:hAnsi="Verdana"/>
          <w:snapToGrid w:val="0"/>
          <w:szCs w:val="22"/>
        </w:rPr>
        <w:t>“</w:t>
      </w:r>
      <w:r w:rsidR="003D05ED">
        <w:rPr>
          <w:rFonts w:ascii="Verdana" w:hAnsi="Verdana"/>
          <w:snapToGrid w:val="0"/>
          <w:szCs w:val="22"/>
        </w:rPr>
        <w:t xml:space="preserve">Bogotá positiva: para vivir mejor; </w:t>
      </w:r>
      <w:r w:rsidR="003D05ED">
        <w:rPr>
          <w:rFonts w:ascii="Verdana" w:hAnsi="Verdana"/>
          <w:i/>
          <w:iCs/>
          <w:snapToGrid w:val="0"/>
          <w:szCs w:val="22"/>
        </w:rPr>
        <w:t xml:space="preserve">Barrios Unidos: </w:t>
      </w:r>
      <w:r w:rsidR="002A4167" w:rsidRPr="002A4167">
        <w:rPr>
          <w:rFonts w:ascii="Verdana" w:hAnsi="Verdana"/>
          <w:i/>
          <w:iCs/>
          <w:snapToGrid w:val="0"/>
          <w:szCs w:val="22"/>
        </w:rPr>
        <w:t>Humana</w:t>
      </w:r>
      <w:r w:rsidR="002A4167">
        <w:rPr>
          <w:rFonts w:ascii="Verdana" w:hAnsi="Verdana"/>
          <w:i/>
          <w:iCs/>
          <w:snapToGrid w:val="0"/>
          <w:szCs w:val="22"/>
        </w:rPr>
        <w:t xml:space="preserve"> y posible</w:t>
      </w:r>
      <w:r w:rsidRPr="00BE0180">
        <w:rPr>
          <w:rFonts w:ascii="Verdana" w:hAnsi="Verdana"/>
          <w:snapToGrid w:val="0"/>
          <w:szCs w:val="22"/>
        </w:rPr>
        <w:t xml:space="preserve">”, </w:t>
      </w:r>
      <w:r w:rsidR="005B5548" w:rsidRPr="00BE0180">
        <w:rPr>
          <w:rFonts w:ascii="Verdana" w:hAnsi="Verdana"/>
          <w:snapToGrid w:val="0"/>
          <w:szCs w:val="22"/>
        </w:rPr>
        <w:t>la administración local</w:t>
      </w:r>
      <w:r w:rsidRPr="00BE0180">
        <w:rPr>
          <w:rFonts w:ascii="Verdana" w:hAnsi="Verdana"/>
          <w:snapToGrid w:val="0"/>
          <w:szCs w:val="22"/>
        </w:rPr>
        <w:t xml:space="preserve"> hará uso de los </w:t>
      </w:r>
      <w:r w:rsidR="00D01C8F" w:rsidRPr="00BE0180">
        <w:rPr>
          <w:rFonts w:ascii="Verdana" w:hAnsi="Verdana"/>
          <w:snapToGrid w:val="0"/>
          <w:szCs w:val="22"/>
        </w:rPr>
        <w:t xml:space="preserve">Consejos y </w:t>
      </w:r>
      <w:r w:rsidRPr="00BE0180">
        <w:rPr>
          <w:rFonts w:ascii="Verdana" w:hAnsi="Verdana"/>
          <w:snapToGrid w:val="0"/>
          <w:szCs w:val="22"/>
        </w:rPr>
        <w:t xml:space="preserve">Comités </w:t>
      </w:r>
      <w:r w:rsidR="003F0408" w:rsidRPr="00BE0180">
        <w:rPr>
          <w:rFonts w:ascii="Verdana" w:hAnsi="Verdana"/>
          <w:snapToGrid w:val="0"/>
          <w:szCs w:val="22"/>
        </w:rPr>
        <w:t>sectoriales e intersectoriales de la localidad</w:t>
      </w:r>
      <w:r w:rsidRPr="00BE0180">
        <w:rPr>
          <w:rFonts w:ascii="Verdana" w:hAnsi="Verdana"/>
          <w:snapToGrid w:val="0"/>
          <w:szCs w:val="22"/>
        </w:rPr>
        <w:t>.</w:t>
      </w:r>
    </w:p>
    <w:p w:rsidR="000735D1" w:rsidRPr="00BE0180" w:rsidRDefault="000735D1" w:rsidP="000735D1">
      <w:pPr>
        <w:widowControl w:val="0"/>
        <w:jc w:val="both"/>
        <w:rPr>
          <w:rFonts w:ascii="Verdana" w:hAnsi="Verdana"/>
          <w:snapToGrid w:val="0"/>
          <w:szCs w:val="22"/>
        </w:rPr>
      </w:pPr>
      <w:r w:rsidRPr="00BE0180">
        <w:rPr>
          <w:rFonts w:ascii="Verdana" w:hAnsi="Verdana"/>
          <w:snapToGrid w:val="0"/>
          <w:szCs w:val="22"/>
        </w:rPr>
        <w:t xml:space="preserve"> </w:t>
      </w:r>
    </w:p>
    <w:p w:rsidR="000735D1" w:rsidRPr="00BE0180" w:rsidRDefault="00D01C8F" w:rsidP="000735D1">
      <w:pPr>
        <w:widowControl w:val="0"/>
        <w:jc w:val="both"/>
        <w:rPr>
          <w:rFonts w:ascii="Verdana" w:hAnsi="Verdana"/>
          <w:snapToGrid w:val="0"/>
          <w:szCs w:val="22"/>
        </w:rPr>
      </w:pPr>
      <w:r w:rsidRPr="00BE0180">
        <w:rPr>
          <w:rFonts w:ascii="Verdana" w:hAnsi="Verdana"/>
          <w:snapToGrid w:val="0"/>
          <w:szCs w:val="22"/>
        </w:rPr>
        <w:t xml:space="preserve">Así, los </w:t>
      </w:r>
      <w:r w:rsidR="003F0408" w:rsidRPr="00BE0180">
        <w:rPr>
          <w:rFonts w:ascii="Verdana" w:hAnsi="Verdana"/>
          <w:snapToGrid w:val="0"/>
          <w:szCs w:val="22"/>
        </w:rPr>
        <w:t xml:space="preserve">Consejos y </w:t>
      </w:r>
      <w:r w:rsidR="0046401A" w:rsidRPr="00BE0180">
        <w:rPr>
          <w:rFonts w:ascii="Verdana" w:hAnsi="Verdana"/>
          <w:snapToGrid w:val="0"/>
          <w:szCs w:val="22"/>
        </w:rPr>
        <w:t>Comités</w:t>
      </w:r>
      <w:r w:rsidR="003F0408" w:rsidRPr="00BE0180">
        <w:rPr>
          <w:rFonts w:ascii="Verdana" w:hAnsi="Verdana"/>
          <w:snapToGrid w:val="0"/>
          <w:szCs w:val="22"/>
        </w:rPr>
        <w:t xml:space="preserve"> </w:t>
      </w:r>
      <w:r w:rsidR="000735D1" w:rsidRPr="00BE0180">
        <w:rPr>
          <w:rFonts w:ascii="Verdana" w:hAnsi="Verdana"/>
          <w:snapToGrid w:val="0"/>
          <w:szCs w:val="22"/>
        </w:rPr>
        <w:t xml:space="preserve">serán el escenario privilegiado de la articulación necesaria para la formulación de las políticas y las estrategias de los distintos sectores, y para la realización del seguimiento a la ejecución de las mismas. Igualmente, </w:t>
      </w:r>
      <w:r w:rsidR="0046401A" w:rsidRPr="00BE0180">
        <w:rPr>
          <w:rFonts w:ascii="Verdana" w:hAnsi="Verdana"/>
          <w:snapToGrid w:val="0"/>
          <w:szCs w:val="22"/>
        </w:rPr>
        <w:t>los Comités</w:t>
      </w:r>
      <w:r w:rsidR="000735D1" w:rsidRPr="00BE0180">
        <w:rPr>
          <w:rFonts w:ascii="Verdana" w:hAnsi="Verdana"/>
          <w:snapToGrid w:val="0"/>
          <w:szCs w:val="22"/>
        </w:rPr>
        <w:t xml:space="preserve"> Intersectoriales servirán como instancias d</w:t>
      </w:r>
      <w:r w:rsidR="0046401A" w:rsidRPr="00BE0180">
        <w:rPr>
          <w:rFonts w:ascii="Verdana" w:hAnsi="Verdana"/>
          <w:snapToGrid w:val="0"/>
          <w:szCs w:val="22"/>
        </w:rPr>
        <w:t>e coordinación de la gestión local</w:t>
      </w:r>
      <w:r w:rsidR="000735D1" w:rsidRPr="00BE0180">
        <w:rPr>
          <w:rFonts w:ascii="Verdana" w:hAnsi="Verdana"/>
          <w:snapToGrid w:val="0"/>
          <w:szCs w:val="22"/>
        </w:rPr>
        <w:t xml:space="preserve"> y de orientación para la adecuada ejecución de las funciones y la prestación de los servicios </w:t>
      </w:r>
      <w:r w:rsidR="002D742B" w:rsidRPr="00BE0180">
        <w:rPr>
          <w:rFonts w:ascii="Verdana" w:hAnsi="Verdana"/>
          <w:snapToGrid w:val="0"/>
          <w:szCs w:val="22"/>
        </w:rPr>
        <w:t xml:space="preserve">de tales </w:t>
      </w:r>
      <w:r w:rsidR="000735D1" w:rsidRPr="00BE0180">
        <w:rPr>
          <w:rFonts w:ascii="Verdana" w:hAnsi="Verdana"/>
          <w:snapToGrid w:val="0"/>
          <w:szCs w:val="22"/>
        </w:rPr>
        <w:t>sectores.</w:t>
      </w:r>
    </w:p>
    <w:p w:rsidR="000735D1" w:rsidRPr="00BE0180" w:rsidRDefault="000735D1" w:rsidP="000735D1">
      <w:pPr>
        <w:widowControl w:val="0"/>
        <w:jc w:val="both"/>
        <w:rPr>
          <w:rFonts w:ascii="Verdana" w:hAnsi="Verdana"/>
          <w:snapToGrid w:val="0"/>
          <w:szCs w:val="22"/>
          <w:highlight w:val="magenta"/>
        </w:rPr>
      </w:pPr>
    </w:p>
    <w:p w:rsidR="00F2285D" w:rsidRPr="00BE0180" w:rsidRDefault="00F2285D" w:rsidP="00F2285D">
      <w:pPr>
        <w:widowControl w:val="0"/>
        <w:jc w:val="both"/>
        <w:rPr>
          <w:rFonts w:ascii="Verdana" w:hAnsi="Verdana"/>
          <w:snapToGrid w:val="0"/>
          <w:szCs w:val="22"/>
        </w:rPr>
      </w:pPr>
      <w:r w:rsidRPr="00BE0180">
        <w:rPr>
          <w:rFonts w:ascii="Verdana" w:hAnsi="Verdana"/>
          <w:snapToGrid w:val="0"/>
          <w:szCs w:val="22"/>
        </w:rPr>
        <w:t>Asimismo, el nivel local orientará toda su gestión hacia el logro de los objetivos estructurantes del Plan de Desarrollo Distrital.</w:t>
      </w:r>
    </w:p>
    <w:p w:rsidR="00F2285D" w:rsidRPr="00BE0180" w:rsidRDefault="00F2285D" w:rsidP="00F2285D">
      <w:pPr>
        <w:widowControl w:val="0"/>
        <w:jc w:val="both"/>
        <w:rPr>
          <w:rFonts w:ascii="Verdana" w:hAnsi="Verdana"/>
          <w:snapToGrid w:val="0"/>
          <w:szCs w:val="22"/>
        </w:rPr>
      </w:pPr>
    </w:p>
    <w:p w:rsidR="000735D1" w:rsidRPr="00BE0180" w:rsidRDefault="00266217" w:rsidP="000735D1">
      <w:pPr>
        <w:widowControl w:val="0"/>
        <w:jc w:val="both"/>
        <w:rPr>
          <w:rFonts w:ascii="Verdana" w:hAnsi="Verdana"/>
          <w:snapToGrid w:val="0"/>
          <w:szCs w:val="22"/>
          <w:highlight w:val="magenta"/>
        </w:rPr>
      </w:pPr>
      <w:r>
        <w:rPr>
          <w:rFonts w:ascii="Verdana" w:hAnsi="Verdana"/>
          <w:b/>
          <w:snapToGrid w:val="0"/>
          <w:szCs w:val="22"/>
        </w:rPr>
        <w:t>Artículo 26</w:t>
      </w:r>
      <w:r w:rsidR="000735D1" w:rsidRPr="00BE0180">
        <w:rPr>
          <w:rFonts w:ascii="Verdana" w:hAnsi="Verdana"/>
          <w:b/>
          <w:snapToGrid w:val="0"/>
          <w:szCs w:val="22"/>
        </w:rPr>
        <w:t>. Coordinación con los niveles nacional,</w:t>
      </w:r>
      <w:r w:rsidR="00F2285D" w:rsidRPr="00BE0180">
        <w:rPr>
          <w:rFonts w:ascii="Verdana" w:hAnsi="Verdana"/>
          <w:b/>
          <w:snapToGrid w:val="0"/>
          <w:szCs w:val="22"/>
        </w:rPr>
        <w:t xml:space="preserve"> Distrital, regional e inter</w:t>
      </w:r>
      <w:r w:rsidR="000735D1" w:rsidRPr="00BE0180">
        <w:rPr>
          <w:rFonts w:ascii="Verdana" w:hAnsi="Verdana"/>
          <w:b/>
          <w:snapToGrid w:val="0"/>
          <w:szCs w:val="22"/>
        </w:rPr>
        <w:t xml:space="preserve"> local. </w:t>
      </w:r>
      <w:r w:rsidR="000735D1" w:rsidRPr="00BE0180">
        <w:rPr>
          <w:rFonts w:ascii="Verdana" w:hAnsi="Verdana"/>
          <w:snapToGrid w:val="0"/>
          <w:szCs w:val="22"/>
        </w:rPr>
        <w:t xml:space="preserve"> </w:t>
      </w:r>
      <w:r w:rsidR="00F2285D" w:rsidRPr="00BE0180">
        <w:rPr>
          <w:rFonts w:ascii="Verdana" w:hAnsi="Verdana"/>
          <w:snapToGrid w:val="0"/>
          <w:szCs w:val="22"/>
        </w:rPr>
        <w:t>L</w:t>
      </w:r>
      <w:r w:rsidR="000735D1" w:rsidRPr="00BE0180">
        <w:rPr>
          <w:rFonts w:ascii="Verdana" w:hAnsi="Verdana"/>
          <w:snapToGrid w:val="0"/>
          <w:szCs w:val="22"/>
        </w:rPr>
        <w:t xml:space="preserve">a </w:t>
      </w:r>
      <w:r w:rsidR="00F2285D" w:rsidRPr="00BE0180">
        <w:rPr>
          <w:rFonts w:ascii="Verdana" w:hAnsi="Verdana"/>
          <w:snapToGrid w:val="0"/>
          <w:szCs w:val="22"/>
        </w:rPr>
        <w:t xml:space="preserve">administración local </w:t>
      </w:r>
      <w:r w:rsidR="000735D1" w:rsidRPr="00BE0180">
        <w:rPr>
          <w:rFonts w:ascii="Verdana" w:hAnsi="Verdana"/>
          <w:snapToGrid w:val="0"/>
          <w:szCs w:val="22"/>
        </w:rPr>
        <w:t>promover</w:t>
      </w:r>
      <w:r w:rsidR="00F2285D" w:rsidRPr="00BE0180">
        <w:rPr>
          <w:rFonts w:ascii="Verdana" w:hAnsi="Verdana"/>
          <w:snapToGrid w:val="0"/>
          <w:szCs w:val="22"/>
        </w:rPr>
        <w:t>á</w:t>
      </w:r>
      <w:r w:rsidR="000735D1" w:rsidRPr="00BE0180">
        <w:rPr>
          <w:rFonts w:ascii="Verdana" w:hAnsi="Verdana"/>
          <w:snapToGrid w:val="0"/>
          <w:szCs w:val="22"/>
        </w:rPr>
        <w:t xml:space="preserve"> espacios permanentes de discusión y concertación con el </w:t>
      </w:r>
      <w:r w:rsidR="000735D1" w:rsidRPr="00BE0180">
        <w:rPr>
          <w:rFonts w:ascii="Verdana" w:hAnsi="Verdana"/>
          <w:i/>
          <w:iCs/>
          <w:snapToGrid w:val="0"/>
          <w:szCs w:val="22"/>
        </w:rPr>
        <w:t xml:space="preserve">Gobierno </w:t>
      </w:r>
      <w:r w:rsidR="00F2285D" w:rsidRPr="00BE0180">
        <w:rPr>
          <w:rFonts w:ascii="Verdana" w:hAnsi="Verdana"/>
          <w:i/>
          <w:iCs/>
          <w:snapToGrid w:val="0"/>
          <w:szCs w:val="22"/>
        </w:rPr>
        <w:t xml:space="preserve">Distrital, </w:t>
      </w:r>
      <w:r w:rsidR="000735D1" w:rsidRPr="00BE0180">
        <w:rPr>
          <w:rFonts w:ascii="Verdana" w:hAnsi="Verdana"/>
          <w:i/>
          <w:iCs/>
          <w:snapToGrid w:val="0"/>
          <w:szCs w:val="22"/>
        </w:rPr>
        <w:t>Nacional</w:t>
      </w:r>
      <w:r w:rsidR="000735D1" w:rsidRPr="00BE0180">
        <w:rPr>
          <w:rFonts w:ascii="Verdana" w:hAnsi="Verdana"/>
          <w:snapToGrid w:val="0"/>
          <w:szCs w:val="22"/>
        </w:rPr>
        <w:t xml:space="preserve">, </w:t>
      </w:r>
      <w:r w:rsidR="00E41EC8" w:rsidRPr="00BE0180">
        <w:rPr>
          <w:rFonts w:ascii="Verdana" w:hAnsi="Verdana"/>
          <w:snapToGrid w:val="0"/>
          <w:szCs w:val="22"/>
        </w:rPr>
        <w:t>departamental</w:t>
      </w:r>
      <w:r w:rsidR="009E38BC" w:rsidRPr="00BE0180">
        <w:rPr>
          <w:rFonts w:ascii="Verdana" w:hAnsi="Verdana"/>
          <w:snapToGrid w:val="0"/>
          <w:szCs w:val="22"/>
        </w:rPr>
        <w:t xml:space="preserve"> e ínter local</w:t>
      </w:r>
      <w:r w:rsidR="000735D1" w:rsidRPr="00BE0180">
        <w:rPr>
          <w:rFonts w:ascii="Verdana" w:hAnsi="Verdana"/>
          <w:snapToGrid w:val="0"/>
          <w:szCs w:val="22"/>
        </w:rPr>
        <w:t xml:space="preserve">, alrededor de temas estratégicos para </w:t>
      </w:r>
      <w:r w:rsidR="00E41EC8" w:rsidRPr="00BE0180">
        <w:rPr>
          <w:rFonts w:ascii="Verdana" w:hAnsi="Verdana"/>
          <w:snapToGrid w:val="0"/>
          <w:szCs w:val="22"/>
        </w:rPr>
        <w:t>la localidad de Barrios Unidos.</w:t>
      </w:r>
    </w:p>
    <w:p w:rsidR="000735D1" w:rsidRPr="00BE0180" w:rsidRDefault="000735D1" w:rsidP="000735D1">
      <w:pPr>
        <w:pStyle w:val="Encabezado"/>
        <w:tabs>
          <w:tab w:val="clear" w:pos="4252"/>
          <w:tab w:val="clear" w:pos="8504"/>
        </w:tabs>
        <w:rPr>
          <w:rFonts w:ascii="Verdana" w:hAnsi="Verdana"/>
          <w:snapToGrid w:val="0"/>
          <w:szCs w:val="22"/>
        </w:rPr>
      </w:pPr>
    </w:p>
    <w:p w:rsidR="000735D1" w:rsidRPr="00BE0180" w:rsidRDefault="000735D1" w:rsidP="000735D1">
      <w:pPr>
        <w:widowControl w:val="0"/>
        <w:jc w:val="both"/>
        <w:rPr>
          <w:rFonts w:ascii="Verdana" w:hAnsi="Verdana"/>
          <w:snapToGrid w:val="0"/>
          <w:szCs w:val="22"/>
        </w:rPr>
      </w:pPr>
      <w:r w:rsidRPr="00BE0180">
        <w:rPr>
          <w:rFonts w:ascii="Verdana" w:hAnsi="Verdana"/>
          <w:snapToGrid w:val="0"/>
          <w:szCs w:val="22"/>
        </w:rPr>
        <w:t>Por otra parte, las</w:t>
      </w:r>
      <w:r w:rsidR="00E45C4C" w:rsidRPr="00BE0180">
        <w:rPr>
          <w:rFonts w:ascii="Verdana" w:hAnsi="Verdana"/>
          <w:snapToGrid w:val="0"/>
          <w:szCs w:val="22"/>
        </w:rPr>
        <w:t xml:space="preserve"> acciones del gobierno local</w:t>
      </w:r>
      <w:r w:rsidRPr="00BE0180">
        <w:rPr>
          <w:rFonts w:ascii="Verdana" w:hAnsi="Verdana"/>
          <w:snapToGrid w:val="0"/>
          <w:szCs w:val="22"/>
        </w:rPr>
        <w:t xml:space="preserve"> estarán articuladas con la</w:t>
      </w:r>
      <w:r w:rsidR="00E45C4C" w:rsidRPr="00BE0180">
        <w:rPr>
          <w:rFonts w:ascii="Verdana" w:hAnsi="Verdana"/>
          <w:snapToGrid w:val="0"/>
          <w:szCs w:val="22"/>
        </w:rPr>
        <w:t xml:space="preserve">s políticas del gobierno </w:t>
      </w:r>
      <w:r w:rsidR="003142C6" w:rsidRPr="00BE0180">
        <w:rPr>
          <w:rFonts w:ascii="Verdana" w:hAnsi="Verdana"/>
          <w:snapToGrid w:val="0"/>
          <w:szCs w:val="22"/>
        </w:rPr>
        <w:t>Distrital</w:t>
      </w:r>
      <w:r w:rsidRPr="00BE0180">
        <w:rPr>
          <w:rFonts w:ascii="Verdana" w:hAnsi="Verdana"/>
          <w:snapToGrid w:val="0"/>
          <w:szCs w:val="22"/>
        </w:rPr>
        <w:t xml:space="preserve"> y en particular con las políticas de infancia y adolescencia que ejecuta el Instituto Colombiano de Bienestar Familiar – ICBF.</w:t>
      </w:r>
    </w:p>
    <w:p w:rsidR="000735D1" w:rsidRPr="00BE0180" w:rsidRDefault="000735D1" w:rsidP="000735D1">
      <w:pPr>
        <w:widowControl w:val="0"/>
        <w:jc w:val="both"/>
        <w:rPr>
          <w:rFonts w:ascii="Verdana" w:hAnsi="Verdana"/>
          <w:snapToGrid w:val="0"/>
          <w:szCs w:val="22"/>
        </w:rPr>
      </w:pPr>
    </w:p>
    <w:p w:rsidR="000735D1" w:rsidRPr="00BE0180" w:rsidRDefault="00266217" w:rsidP="000735D1">
      <w:pPr>
        <w:widowControl w:val="0"/>
        <w:jc w:val="both"/>
        <w:rPr>
          <w:rFonts w:ascii="Verdana" w:hAnsi="Verdana"/>
          <w:snapToGrid w:val="0"/>
          <w:szCs w:val="22"/>
        </w:rPr>
      </w:pPr>
      <w:r>
        <w:rPr>
          <w:rFonts w:ascii="Verdana" w:hAnsi="Verdana"/>
          <w:b/>
          <w:snapToGrid w:val="0"/>
          <w:szCs w:val="22"/>
        </w:rPr>
        <w:t>Artículo 27</w:t>
      </w:r>
      <w:r w:rsidR="000735D1" w:rsidRPr="00BE0180">
        <w:rPr>
          <w:rFonts w:ascii="Verdana" w:hAnsi="Verdana"/>
          <w:b/>
          <w:snapToGrid w:val="0"/>
          <w:szCs w:val="22"/>
        </w:rPr>
        <w:t xml:space="preserve">. </w:t>
      </w:r>
      <w:r w:rsidR="000735D1" w:rsidRPr="00BE0180">
        <w:rPr>
          <w:rFonts w:ascii="Verdana" w:hAnsi="Verdana"/>
          <w:snapToGrid w:val="0"/>
          <w:szCs w:val="22"/>
        </w:rPr>
        <w:t>El Fondo de Vigilancia y Seguridad de Bogotá, podrá participar en la financiación de los planes integrales de seguridad y convivencia en las localidades. Además financiará la intervención en zonas críticas desarrollando acciones de prevención situacional, social y comunitaria y apoyando gestores de convivencia dentro de los principios de conexidad, proporcionalidad y necesidad del gasto acorde con el objeto y la misión del Fondo.</w:t>
      </w:r>
    </w:p>
    <w:p w:rsidR="000735D1" w:rsidRPr="00BE0180" w:rsidRDefault="000735D1" w:rsidP="000735D1">
      <w:pPr>
        <w:widowControl w:val="0"/>
        <w:jc w:val="both"/>
        <w:rPr>
          <w:rFonts w:ascii="Verdana" w:hAnsi="Verdana"/>
          <w:snapToGrid w:val="0"/>
          <w:szCs w:val="22"/>
        </w:rPr>
      </w:pPr>
    </w:p>
    <w:p w:rsidR="000735D1" w:rsidRPr="00BE0180" w:rsidRDefault="000735D1" w:rsidP="000735D1">
      <w:pPr>
        <w:widowControl w:val="0"/>
        <w:jc w:val="both"/>
        <w:rPr>
          <w:rFonts w:ascii="Verdana" w:hAnsi="Verdana"/>
          <w:snapToGrid w:val="0"/>
          <w:szCs w:val="22"/>
        </w:rPr>
      </w:pPr>
    </w:p>
    <w:p w:rsidR="00DF5352" w:rsidRDefault="00DF5352" w:rsidP="005A7BEF">
      <w:pPr>
        <w:autoSpaceDE w:val="0"/>
        <w:autoSpaceDN w:val="0"/>
        <w:adjustRightInd w:val="0"/>
        <w:jc w:val="both"/>
        <w:rPr>
          <w:rFonts w:ascii="Verdana" w:hAnsi="Verdana" w:cs="Arial"/>
          <w:b/>
          <w:bCs/>
          <w:szCs w:val="22"/>
        </w:rPr>
      </w:pPr>
    </w:p>
    <w:p w:rsidR="00DF5352" w:rsidRDefault="00DF5352" w:rsidP="005A7BEF">
      <w:pPr>
        <w:autoSpaceDE w:val="0"/>
        <w:autoSpaceDN w:val="0"/>
        <w:adjustRightInd w:val="0"/>
        <w:jc w:val="both"/>
        <w:rPr>
          <w:rFonts w:ascii="Verdana" w:hAnsi="Verdana" w:cs="Arial"/>
          <w:b/>
          <w:bCs/>
          <w:szCs w:val="22"/>
        </w:rPr>
      </w:pPr>
    </w:p>
    <w:p w:rsidR="00DF5352" w:rsidRDefault="00DF5352" w:rsidP="005A7BEF">
      <w:pPr>
        <w:autoSpaceDE w:val="0"/>
        <w:autoSpaceDN w:val="0"/>
        <w:adjustRightInd w:val="0"/>
        <w:jc w:val="both"/>
        <w:rPr>
          <w:rFonts w:ascii="Verdana" w:hAnsi="Verdana" w:cs="Arial"/>
          <w:b/>
          <w:bCs/>
          <w:szCs w:val="22"/>
        </w:rPr>
      </w:pPr>
    </w:p>
    <w:p w:rsidR="00A22CF5" w:rsidRDefault="00A22CF5" w:rsidP="005A7BEF">
      <w:pPr>
        <w:autoSpaceDE w:val="0"/>
        <w:autoSpaceDN w:val="0"/>
        <w:adjustRightInd w:val="0"/>
        <w:jc w:val="both"/>
        <w:rPr>
          <w:rFonts w:ascii="Verdana" w:hAnsi="Verdana" w:cs="Arial"/>
          <w:b/>
          <w:bCs/>
          <w:szCs w:val="22"/>
        </w:rPr>
      </w:pPr>
    </w:p>
    <w:p w:rsidR="00A22CF5" w:rsidRDefault="00A22CF5" w:rsidP="005A7BEF">
      <w:pPr>
        <w:autoSpaceDE w:val="0"/>
        <w:autoSpaceDN w:val="0"/>
        <w:adjustRightInd w:val="0"/>
        <w:jc w:val="both"/>
        <w:rPr>
          <w:rFonts w:ascii="Verdana" w:hAnsi="Verdana" w:cs="Arial"/>
          <w:b/>
          <w:bCs/>
          <w:szCs w:val="22"/>
        </w:rPr>
      </w:pPr>
    </w:p>
    <w:p w:rsidR="00A22CF5" w:rsidRDefault="00A22CF5" w:rsidP="005A7BEF">
      <w:pPr>
        <w:autoSpaceDE w:val="0"/>
        <w:autoSpaceDN w:val="0"/>
        <w:adjustRightInd w:val="0"/>
        <w:jc w:val="both"/>
        <w:rPr>
          <w:rFonts w:ascii="Verdana" w:hAnsi="Verdana" w:cs="Arial"/>
          <w:b/>
          <w:bCs/>
          <w:szCs w:val="22"/>
        </w:rPr>
      </w:pPr>
    </w:p>
    <w:p w:rsidR="00A22CF5" w:rsidRDefault="00A22CF5" w:rsidP="005A7BEF">
      <w:pPr>
        <w:autoSpaceDE w:val="0"/>
        <w:autoSpaceDN w:val="0"/>
        <w:adjustRightInd w:val="0"/>
        <w:jc w:val="both"/>
        <w:rPr>
          <w:rFonts w:ascii="Verdana" w:hAnsi="Verdana" w:cs="Arial"/>
          <w:b/>
          <w:bCs/>
          <w:szCs w:val="22"/>
        </w:rPr>
      </w:pPr>
    </w:p>
    <w:p w:rsidR="00A22CF5" w:rsidRDefault="00A22CF5" w:rsidP="00A22CF5">
      <w:pPr>
        <w:autoSpaceDE w:val="0"/>
        <w:autoSpaceDN w:val="0"/>
        <w:adjustRightInd w:val="0"/>
        <w:jc w:val="center"/>
        <w:rPr>
          <w:rFonts w:ascii="Verdana" w:hAnsi="Verdana" w:cs="Arial"/>
          <w:b/>
          <w:bCs/>
          <w:szCs w:val="22"/>
        </w:rPr>
      </w:pPr>
      <w:r>
        <w:rPr>
          <w:rFonts w:ascii="Verdana" w:hAnsi="Verdana" w:cs="Arial"/>
          <w:b/>
          <w:bCs/>
          <w:szCs w:val="22"/>
        </w:rPr>
        <w:t>II PARTE</w:t>
      </w:r>
    </w:p>
    <w:p w:rsidR="00A22CF5" w:rsidRDefault="00A22CF5" w:rsidP="00A22CF5">
      <w:pPr>
        <w:autoSpaceDE w:val="0"/>
        <w:autoSpaceDN w:val="0"/>
        <w:adjustRightInd w:val="0"/>
        <w:jc w:val="center"/>
        <w:rPr>
          <w:rFonts w:ascii="Verdana" w:hAnsi="Verdana" w:cs="Arial"/>
          <w:b/>
          <w:bCs/>
          <w:szCs w:val="22"/>
        </w:rPr>
      </w:pPr>
    </w:p>
    <w:p w:rsidR="00A22CF5" w:rsidRDefault="00A22CF5" w:rsidP="00A22CF5">
      <w:pPr>
        <w:autoSpaceDE w:val="0"/>
        <w:autoSpaceDN w:val="0"/>
        <w:adjustRightInd w:val="0"/>
        <w:jc w:val="center"/>
        <w:rPr>
          <w:rFonts w:ascii="Verdana" w:hAnsi="Verdana" w:cs="Arial"/>
          <w:b/>
          <w:bCs/>
          <w:szCs w:val="22"/>
        </w:rPr>
      </w:pPr>
      <w:r>
        <w:rPr>
          <w:rFonts w:ascii="Verdana" w:hAnsi="Verdana" w:cs="Arial"/>
          <w:b/>
          <w:bCs/>
          <w:szCs w:val="22"/>
        </w:rPr>
        <w:t>PLAN DE INVERSIONES</w:t>
      </w:r>
    </w:p>
    <w:p w:rsidR="00A22CF5" w:rsidRDefault="00A22CF5" w:rsidP="00A22CF5">
      <w:pPr>
        <w:autoSpaceDE w:val="0"/>
        <w:autoSpaceDN w:val="0"/>
        <w:adjustRightInd w:val="0"/>
        <w:jc w:val="center"/>
        <w:rPr>
          <w:rFonts w:ascii="Verdana" w:hAnsi="Verdana" w:cs="Arial"/>
          <w:b/>
          <w:bCs/>
          <w:szCs w:val="22"/>
        </w:rPr>
      </w:pPr>
    </w:p>
    <w:p w:rsidR="00A22CF5" w:rsidRDefault="00A22CF5" w:rsidP="00A22CF5">
      <w:pPr>
        <w:autoSpaceDE w:val="0"/>
        <w:autoSpaceDN w:val="0"/>
        <w:adjustRightInd w:val="0"/>
        <w:jc w:val="center"/>
        <w:rPr>
          <w:rFonts w:ascii="Verdana" w:hAnsi="Verdana" w:cs="Arial"/>
          <w:b/>
          <w:bCs/>
          <w:szCs w:val="22"/>
        </w:rPr>
      </w:pPr>
      <w:r>
        <w:rPr>
          <w:rFonts w:ascii="Verdana" w:hAnsi="Verdana" w:cs="Arial"/>
          <w:b/>
          <w:bCs/>
          <w:szCs w:val="22"/>
        </w:rPr>
        <w:t>TITULO UNICO</w:t>
      </w:r>
    </w:p>
    <w:p w:rsidR="00A22CF5" w:rsidRDefault="00A22CF5" w:rsidP="00A22CF5">
      <w:pPr>
        <w:autoSpaceDE w:val="0"/>
        <w:autoSpaceDN w:val="0"/>
        <w:adjustRightInd w:val="0"/>
        <w:jc w:val="center"/>
        <w:rPr>
          <w:rFonts w:ascii="Verdana" w:hAnsi="Verdana" w:cs="Arial"/>
          <w:b/>
          <w:bCs/>
          <w:szCs w:val="22"/>
        </w:rPr>
      </w:pPr>
      <w:r>
        <w:rPr>
          <w:rFonts w:ascii="Verdana" w:hAnsi="Verdana" w:cs="Arial"/>
          <w:b/>
          <w:bCs/>
          <w:szCs w:val="22"/>
        </w:rPr>
        <w:t>ESTRATEGIA FINANCIERA</w:t>
      </w:r>
    </w:p>
    <w:p w:rsidR="00A22CF5" w:rsidRPr="002C597E" w:rsidRDefault="00A22CF5" w:rsidP="00A22CF5">
      <w:pPr>
        <w:autoSpaceDE w:val="0"/>
        <w:autoSpaceDN w:val="0"/>
        <w:adjustRightInd w:val="0"/>
        <w:jc w:val="center"/>
        <w:rPr>
          <w:rFonts w:ascii="Verdana" w:hAnsi="Verdana" w:cs="Arial"/>
          <w:b/>
          <w:bCs/>
          <w:szCs w:val="22"/>
        </w:rPr>
      </w:pPr>
    </w:p>
    <w:p w:rsidR="002C597E" w:rsidRPr="00D47FD0" w:rsidRDefault="003B3DAB" w:rsidP="002C597E">
      <w:pPr>
        <w:jc w:val="both"/>
        <w:rPr>
          <w:rFonts w:ascii="Verdana" w:hAnsi="Verdana"/>
          <w:szCs w:val="22"/>
        </w:rPr>
      </w:pPr>
      <w:r w:rsidRPr="00D47FD0">
        <w:rPr>
          <w:rFonts w:ascii="Verdana" w:hAnsi="Verdana"/>
          <w:b/>
          <w:snapToGrid w:val="0"/>
          <w:szCs w:val="22"/>
        </w:rPr>
        <w:t xml:space="preserve">Artículo 28. </w:t>
      </w:r>
      <w:r w:rsidR="00EC02CC" w:rsidRPr="00D47FD0">
        <w:rPr>
          <w:rFonts w:ascii="Verdana" w:hAnsi="Verdana"/>
          <w:b/>
          <w:snapToGrid w:val="0"/>
          <w:szCs w:val="22"/>
        </w:rPr>
        <w:t>Estrategia financiera.</w:t>
      </w:r>
      <w:r w:rsidR="002C597E" w:rsidRPr="00D47FD0">
        <w:rPr>
          <w:rFonts w:ascii="Verdana" w:hAnsi="Verdana"/>
          <w:szCs w:val="22"/>
        </w:rPr>
        <w:t xml:space="preserve"> De acuerdo con los objetivos, programas y metas del presente Plan de Desarrollo se continuarán con los programas sociales de alto impacto en la lucha </w:t>
      </w:r>
      <w:r w:rsidR="003B21BC" w:rsidRPr="00D47FD0">
        <w:rPr>
          <w:rFonts w:ascii="Verdana" w:hAnsi="Verdana"/>
          <w:szCs w:val="22"/>
        </w:rPr>
        <w:t>en la reivindicación de derechos</w:t>
      </w:r>
      <w:r w:rsidR="00E13042" w:rsidRPr="00D47FD0">
        <w:rPr>
          <w:rFonts w:ascii="Verdana" w:hAnsi="Verdana"/>
          <w:szCs w:val="22"/>
        </w:rPr>
        <w:t>,</w:t>
      </w:r>
      <w:r w:rsidR="003B21BC" w:rsidRPr="00D47FD0">
        <w:rPr>
          <w:rFonts w:ascii="Verdana" w:hAnsi="Verdana"/>
          <w:szCs w:val="22"/>
        </w:rPr>
        <w:t xml:space="preserve"> contra </w:t>
      </w:r>
      <w:r w:rsidR="002C597E" w:rsidRPr="00D47FD0">
        <w:rPr>
          <w:rFonts w:ascii="Verdana" w:hAnsi="Verdana"/>
          <w:szCs w:val="22"/>
        </w:rPr>
        <w:t>la pobreza y</w:t>
      </w:r>
      <w:r w:rsidR="00E13042" w:rsidRPr="00D47FD0">
        <w:rPr>
          <w:rFonts w:ascii="Verdana" w:hAnsi="Verdana"/>
          <w:szCs w:val="22"/>
        </w:rPr>
        <w:t xml:space="preserve"> se</w:t>
      </w:r>
      <w:r w:rsidR="002C597E" w:rsidRPr="00D47FD0">
        <w:rPr>
          <w:rFonts w:ascii="Verdana" w:hAnsi="Verdana"/>
          <w:szCs w:val="22"/>
        </w:rPr>
        <w:t xml:space="preserve"> realizará</w:t>
      </w:r>
      <w:r w:rsidR="00E13042" w:rsidRPr="00D47FD0">
        <w:rPr>
          <w:rFonts w:ascii="Verdana" w:hAnsi="Verdana"/>
          <w:szCs w:val="22"/>
        </w:rPr>
        <w:t>n</w:t>
      </w:r>
      <w:r w:rsidR="002C597E" w:rsidRPr="00D47FD0">
        <w:rPr>
          <w:rFonts w:ascii="Verdana" w:hAnsi="Verdana"/>
          <w:szCs w:val="22"/>
        </w:rPr>
        <w:t xml:space="preserve"> las nuevas obras en infraestructura, </w:t>
      </w:r>
      <w:r w:rsidR="003B21BC" w:rsidRPr="00D47FD0">
        <w:rPr>
          <w:rFonts w:ascii="Verdana" w:hAnsi="Verdana"/>
          <w:szCs w:val="22"/>
        </w:rPr>
        <w:t>mantenimiento en el sistema vial</w:t>
      </w:r>
      <w:r w:rsidR="002C597E" w:rsidRPr="00D47FD0">
        <w:rPr>
          <w:rFonts w:ascii="Verdana" w:hAnsi="Verdana"/>
          <w:szCs w:val="22"/>
        </w:rPr>
        <w:t xml:space="preserve">  que harán de </w:t>
      </w:r>
      <w:r w:rsidR="003B21BC" w:rsidRPr="00D47FD0">
        <w:rPr>
          <w:rFonts w:ascii="Verdana" w:hAnsi="Verdana"/>
          <w:szCs w:val="22"/>
        </w:rPr>
        <w:t>Barrios Unidos una</w:t>
      </w:r>
      <w:r w:rsidR="002C597E" w:rsidRPr="00D47FD0">
        <w:rPr>
          <w:rFonts w:ascii="Verdana" w:hAnsi="Verdana"/>
          <w:szCs w:val="22"/>
        </w:rPr>
        <w:t xml:space="preserve"> </w:t>
      </w:r>
      <w:r w:rsidR="003B21BC" w:rsidRPr="00D47FD0">
        <w:rPr>
          <w:rFonts w:ascii="Verdana" w:hAnsi="Verdana"/>
          <w:szCs w:val="22"/>
        </w:rPr>
        <w:t>localidad</w:t>
      </w:r>
      <w:r w:rsidR="002C597E" w:rsidRPr="00D47FD0">
        <w:rPr>
          <w:rFonts w:ascii="Verdana" w:hAnsi="Verdana"/>
          <w:szCs w:val="22"/>
        </w:rPr>
        <w:t xml:space="preserve"> más incluyente y positiva que permitirá mejorar las condiciones de vida de los </w:t>
      </w:r>
      <w:r w:rsidR="003B21BC" w:rsidRPr="00D47FD0">
        <w:rPr>
          <w:rFonts w:ascii="Verdana" w:hAnsi="Verdana"/>
          <w:szCs w:val="22"/>
        </w:rPr>
        <w:t>ciudadanos</w:t>
      </w:r>
      <w:r w:rsidR="002C597E" w:rsidRPr="00D47FD0">
        <w:rPr>
          <w:rFonts w:ascii="Verdana" w:hAnsi="Verdana"/>
          <w:szCs w:val="22"/>
        </w:rPr>
        <w:t xml:space="preserve">. Esto representa para </w:t>
      </w:r>
      <w:smartTag w:uri="urn:schemas-microsoft-com:office:smarttags" w:element="PersonName">
        <w:smartTagPr>
          <w:attr w:name="ProductID" w:val="la Administraci￳n Local"/>
        </w:smartTagPr>
        <w:smartTag w:uri="urn:schemas-microsoft-com:office:smarttags" w:element="PersonName">
          <w:smartTagPr>
            <w:attr w:name="ProductID" w:val="la Administraci￳n"/>
          </w:smartTagPr>
          <w:r w:rsidR="002C597E" w:rsidRPr="00D47FD0">
            <w:rPr>
              <w:rFonts w:ascii="Verdana" w:hAnsi="Verdana"/>
              <w:szCs w:val="22"/>
            </w:rPr>
            <w:t>la Administración</w:t>
          </w:r>
        </w:smartTag>
        <w:r w:rsidR="00677F35">
          <w:rPr>
            <w:rFonts w:ascii="Verdana" w:hAnsi="Verdana"/>
            <w:szCs w:val="22"/>
          </w:rPr>
          <w:t xml:space="preserve"> Local</w:t>
        </w:r>
      </w:smartTag>
      <w:r w:rsidR="002C597E" w:rsidRPr="00D47FD0">
        <w:rPr>
          <w:rFonts w:ascii="Verdana" w:hAnsi="Verdana"/>
          <w:szCs w:val="22"/>
        </w:rPr>
        <w:t xml:space="preserve"> fundamentalmente, contar con fuentes ciertas, potencializar las fuentes de ingresos existentes, buscar nuevos mecanismos que permitan la financiación del Plan e igualmente, requiere implementar estrategias funcionales enfocadas a optimizar el gasto y hacer más eficiente la inversión.</w:t>
      </w:r>
    </w:p>
    <w:p w:rsidR="002C597E" w:rsidRPr="00D47FD0" w:rsidRDefault="002C597E" w:rsidP="002C597E">
      <w:pPr>
        <w:jc w:val="both"/>
        <w:rPr>
          <w:rFonts w:ascii="Verdana" w:hAnsi="Verdana"/>
          <w:szCs w:val="22"/>
        </w:rPr>
      </w:pPr>
    </w:p>
    <w:p w:rsidR="002C597E" w:rsidRPr="00677F35" w:rsidRDefault="002C597E" w:rsidP="002C597E">
      <w:pPr>
        <w:jc w:val="both"/>
        <w:rPr>
          <w:rFonts w:ascii="Verdana" w:hAnsi="Verdana"/>
          <w:szCs w:val="22"/>
        </w:rPr>
      </w:pPr>
      <w:r w:rsidRPr="00677F35">
        <w:rPr>
          <w:rFonts w:ascii="Verdana" w:hAnsi="Verdana"/>
          <w:szCs w:val="22"/>
        </w:rPr>
        <w:t xml:space="preserve">Para ello, </w:t>
      </w:r>
      <w:r w:rsidRPr="00677F35">
        <w:rPr>
          <w:rFonts w:ascii="Verdana" w:hAnsi="Verdana"/>
          <w:i/>
          <w:iCs/>
          <w:szCs w:val="22"/>
        </w:rPr>
        <w:t>B</w:t>
      </w:r>
      <w:r w:rsidR="00677F35">
        <w:rPr>
          <w:rFonts w:ascii="Verdana" w:hAnsi="Verdana"/>
          <w:i/>
          <w:iCs/>
          <w:szCs w:val="22"/>
        </w:rPr>
        <w:t>arrios Unidos: Humana y Posible</w:t>
      </w:r>
      <w:r w:rsidRPr="00677F35">
        <w:rPr>
          <w:rFonts w:ascii="Verdana" w:hAnsi="Verdana"/>
          <w:szCs w:val="22"/>
        </w:rPr>
        <w:t xml:space="preserve"> fortalecerá la eficiencia en el recaudo, en la asignación de recursos, en el manejo responsable del financiamiento y en la ejecución del gasto,  privilegiando la inversión social, el desarrollo integral y la modernización de la </w:t>
      </w:r>
      <w:r w:rsidR="00255877" w:rsidRPr="00677F35">
        <w:rPr>
          <w:rFonts w:ascii="Verdana" w:hAnsi="Verdana"/>
          <w:szCs w:val="22"/>
        </w:rPr>
        <w:t>localidad</w:t>
      </w:r>
      <w:r w:rsidRPr="00677F35">
        <w:rPr>
          <w:rFonts w:ascii="Verdana" w:hAnsi="Verdana"/>
          <w:szCs w:val="22"/>
        </w:rPr>
        <w:t xml:space="preserve"> para cumplir con los objetivos establecidos en el programa de gobierno.</w:t>
      </w:r>
    </w:p>
    <w:p w:rsidR="00B8094C" w:rsidRPr="00677F35" w:rsidRDefault="00B8094C" w:rsidP="002C597E">
      <w:pPr>
        <w:jc w:val="both"/>
        <w:rPr>
          <w:rFonts w:ascii="Verdana" w:hAnsi="Verdana"/>
          <w:szCs w:val="22"/>
        </w:rPr>
      </w:pPr>
    </w:p>
    <w:p w:rsidR="00B8094C" w:rsidRPr="00BB7484" w:rsidRDefault="00B8094C" w:rsidP="002C597E">
      <w:pPr>
        <w:jc w:val="both"/>
        <w:rPr>
          <w:rFonts w:ascii="Verdana" w:hAnsi="Verdana"/>
          <w:szCs w:val="22"/>
        </w:rPr>
      </w:pPr>
      <w:r w:rsidRPr="00BB7484">
        <w:rPr>
          <w:rFonts w:ascii="Verdana" w:hAnsi="Verdana"/>
          <w:szCs w:val="22"/>
        </w:rPr>
        <w:t>El Plan de Desarrollo Local pretende alcanzar objetivos que permitan un mayor progreso de la localid</w:t>
      </w:r>
      <w:r w:rsidR="00BB7484" w:rsidRPr="00BB7484">
        <w:rPr>
          <w:rFonts w:ascii="Verdana" w:hAnsi="Verdana"/>
          <w:szCs w:val="22"/>
        </w:rPr>
        <w:t>a</w:t>
      </w:r>
      <w:r w:rsidRPr="00BB7484">
        <w:rPr>
          <w:rFonts w:ascii="Verdana" w:hAnsi="Verdana"/>
          <w:szCs w:val="22"/>
        </w:rPr>
        <w:t>d, por que se requiere de un desarrollo equilibrado y sostenible entre lo social y lo económico con una estructura óptima en el nivel de inversiones y de una ejecución adecuada para con los recursos disponibles y un manejo responsable de las finanzas que garantice la atención de las prioridades de la población específicamente aquellas que están relacionadas con los crecientes problemas sociales como la pobreza.</w:t>
      </w:r>
    </w:p>
    <w:p w:rsidR="002C597E" w:rsidRPr="00BB7484" w:rsidRDefault="002C597E" w:rsidP="002C597E">
      <w:pPr>
        <w:jc w:val="both"/>
        <w:rPr>
          <w:rFonts w:ascii="Verdana" w:hAnsi="Verdana"/>
          <w:szCs w:val="22"/>
        </w:rPr>
      </w:pPr>
    </w:p>
    <w:p w:rsidR="002C597E" w:rsidRPr="00BB7484" w:rsidRDefault="002C597E" w:rsidP="002C597E">
      <w:pPr>
        <w:jc w:val="both"/>
        <w:rPr>
          <w:rFonts w:ascii="Verdana" w:hAnsi="Verdana"/>
          <w:b/>
          <w:szCs w:val="22"/>
        </w:rPr>
      </w:pPr>
      <w:r w:rsidRPr="00BB7484">
        <w:rPr>
          <w:rFonts w:ascii="Verdana" w:hAnsi="Verdana"/>
          <w:b/>
          <w:szCs w:val="22"/>
        </w:rPr>
        <w:t>Artículo 29. Financiación</w:t>
      </w:r>
    </w:p>
    <w:p w:rsidR="002C597E" w:rsidRPr="005345DB" w:rsidRDefault="002C597E" w:rsidP="002C597E">
      <w:pPr>
        <w:jc w:val="both"/>
        <w:rPr>
          <w:rFonts w:ascii="Verdana" w:hAnsi="Verdana"/>
          <w:szCs w:val="22"/>
          <w:highlight w:val="cyan"/>
        </w:rPr>
      </w:pPr>
    </w:p>
    <w:p w:rsidR="002C597E" w:rsidRPr="008F4A91" w:rsidRDefault="002C597E" w:rsidP="002C597E">
      <w:pPr>
        <w:jc w:val="both"/>
        <w:rPr>
          <w:rFonts w:ascii="Verdana" w:hAnsi="Verdana"/>
          <w:szCs w:val="22"/>
        </w:rPr>
      </w:pPr>
      <w:r w:rsidRPr="00BB7484">
        <w:rPr>
          <w:rFonts w:ascii="Verdana" w:hAnsi="Verdana"/>
          <w:szCs w:val="22"/>
        </w:rPr>
        <w:t xml:space="preserve">El Plan de inversiones del Plan de Desarrollo </w:t>
      </w:r>
      <w:r w:rsidRPr="00BB7484">
        <w:rPr>
          <w:rFonts w:ascii="Verdana" w:hAnsi="Verdana"/>
          <w:i/>
          <w:iCs/>
          <w:szCs w:val="22"/>
        </w:rPr>
        <w:t>Bogotá positiva: para vivir mejor</w:t>
      </w:r>
      <w:r w:rsidR="00E14478" w:rsidRPr="00BB7484">
        <w:rPr>
          <w:rFonts w:ascii="Verdana" w:hAnsi="Verdana"/>
          <w:i/>
          <w:iCs/>
          <w:szCs w:val="22"/>
        </w:rPr>
        <w:t>; Barrios Unidos Humana y Posible</w:t>
      </w:r>
      <w:r w:rsidRPr="00BB7484">
        <w:rPr>
          <w:rFonts w:ascii="Verdana" w:hAnsi="Verdana"/>
          <w:szCs w:val="22"/>
        </w:rPr>
        <w:t xml:space="preserve"> asciende a $</w:t>
      </w:r>
      <w:r w:rsidR="00E14478" w:rsidRPr="00BB7484">
        <w:rPr>
          <w:rFonts w:ascii="Verdana" w:hAnsi="Verdana"/>
          <w:szCs w:val="22"/>
        </w:rPr>
        <w:t>47.958</w:t>
      </w:r>
      <w:r w:rsidRPr="00BB7484">
        <w:rPr>
          <w:rFonts w:ascii="Verdana" w:hAnsi="Verdana"/>
          <w:szCs w:val="22"/>
        </w:rPr>
        <w:t xml:space="preserve"> </w:t>
      </w:r>
      <w:r w:rsidR="00E14478" w:rsidRPr="00BB7484">
        <w:rPr>
          <w:rFonts w:ascii="Verdana" w:hAnsi="Verdana"/>
          <w:szCs w:val="22"/>
        </w:rPr>
        <w:t>m</w:t>
      </w:r>
      <w:r w:rsidRPr="00BB7484">
        <w:rPr>
          <w:rFonts w:ascii="Verdana" w:hAnsi="Verdana"/>
          <w:szCs w:val="22"/>
        </w:rPr>
        <w:t xml:space="preserve">illones de pesos </w:t>
      </w:r>
      <w:r w:rsidRPr="008F4A91">
        <w:rPr>
          <w:rFonts w:ascii="Verdana" w:hAnsi="Verdana"/>
          <w:szCs w:val="22"/>
        </w:rPr>
        <w:lastRenderedPageBreak/>
        <w:t>constantes de 2008, de los cuales $</w:t>
      </w:r>
      <w:r w:rsidR="00E14478" w:rsidRPr="008F4A91">
        <w:rPr>
          <w:rFonts w:ascii="Verdana" w:hAnsi="Verdana"/>
          <w:szCs w:val="22"/>
        </w:rPr>
        <w:t>6.710</w:t>
      </w:r>
      <w:r w:rsidRPr="008F4A91">
        <w:rPr>
          <w:rFonts w:ascii="Verdana" w:hAnsi="Verdana"/>
          <w:szCs w:val="22"/>
        </w:rPr>
        <w:t xml:space="preserve"> </w:t>
      </w:r>
      <w:r w:rsidR="00E14478" w:rsidRPr="008F4A91">
        <w:rPr>
          <w:rFonts w:ascii="Verdana" w:hAnsi="Verdana"/>
          <w:szCs w:val="22"/>
        </w:rPr>
        <w:t>m</w:t>
      </w:r>
      <w:r w:rsidRPr="008F4A91">
        <w:rPr>
          <w:rFonts w:ascii="Verdana" w:hAnsi="Verdana"/>
          <w:szCs w:val="22"/>
        </w:rPr>
        <w:t xml:space="preserve">illones corresponden a </w:t>
      </w:r>
      <w:r w:rsidR="00E14478" w:rsidRPr="008F4A91">
        <w:rPr>
          <w:rFonts w:ascii="Verdana" w:hAnsi="Verdana"/>
          <w:szCs w:val="22"/>
        </w:rPr>
        <w:t>Gestión Pública Efectiva y Transparente</w:t>
      </w:r>
      <w:r w:rsidRPr="008F4A91">
        <w:rPr>
          <w:rFonts w:ascii="Verdana" w:hAnsi="Verdana"/>
          <w:szCs w:val="22"/>
        </w:rPr>
        <w:t>, $</w:t>
      </w:r>
      <w:r w:rsidR="00E14478" w:rsidRPr="008F4A91">
        <w:rPr>
          <w:rFonts w:ascii="Verdana" w:hAnsi="Verdana"/>
          <w:szCs w:val="22"/>
        </w:rPr>
        <w:t>19.600</w:t>
      </w:r>
      <w:r w:rsidR="0048750E" w:rsidRPr="008F4A91">
        <w:rPr>
          <w:rFonts w:ascii="Verdana" w:hAnsi="Verdana"/>
          <w:szCs w:val="22"/>
        </w:rPr>
        <w:t>.5</w:t>
      </w:r>
      <w:r w:rsidRPr="008F4A91">
        <w:rPr>
          <w:rFonts w:ascii="Verdana" w:hAnsi="Verdana"/>
          <w:szCs w:val="22"/>
        </w:rPr>
        <w:t xml:space="preserve"> </w:t>
      </w:r>
      <w:r w:rsidR="00E14478" w:rsidRPr="008F4A91">
        <w:rPr>
          <w:rFonts w:ascii="Verdana" w:hAnsi="Verdana"/>
          <w:szCs w:val="22"/>
        </w:rPr>
        <w:t>m</w:t>
      </w:r>
      <w:r w:rsidRPr="008F4A91">
        <w:rPr>
          <w:rFonts w:ascii="Verdana" w:hAnsi="Verdana"/>
          <w:szCs w:val="22"/>
        </w:rPr>
        <w:t xml:space="preserve">illones a </w:t>
      </w:r>
      <w:r w:rsidR="00E14478" w:rsidRPr="008F4A91">
        <w:rPr>
          <w:rFonts w:ascii="Verdana" w:hAnsi="Verdana"/>
          <w:szCs w:val="22"/>
        </w:rPr>
        <w:t>Ciudad de Derechos</w:t>
      </w:r>
      <w:r w:rsidRPr="008F4A91">
        <w:rPr>
          <w:rFonts w:ascii="Verdana" w:hAnsi="Verdana"/>
          <w:szCs w:val="22"/>
        </w:rPr>
        <w:t>, $</w:t>
      </w:r>
      <w:r w:rsidR="00E14478" w:rsidRPr="008F4A91">
        <w:rPr>
          <w:rFonts w:ascii="Verdana" w:hAnsi="Verdana"/>
          <w:szCs w:val="22"/>
        </w:rPr>
        <w:t>17.627</w:t>
      </w:r>
      <w:r w:rsidR="0048750E" w:rsidRPr="008F4A91">
        <w:rPr>
          <w:rFonts w:ascii="Verdana" w:hAnsi="Verdana"/>
          <w:szCs w:val="22"/>
        </w:rPr>
        <w:t>.5</w:t>
      </w:r>
      <w:r w:rsidRPr="008F4A91">
        <w:rPr>
          <w:rFonts w:ascii="Verdana" w:hAnsi="Verdana"/>
          <w:szCs w:val="22"/>
        </w:rPr>
        <w:t xml:space="preserve"> </w:t>
      </w:r>
      <w:r w:rsidR="00E14478" w:rsidRPr="008F4A91">
        <w:rPr>
          <w:rFonts w:ascii="Verdana" w:hAnsi="Verdana"/>
          <w:szCs w:val="22"/>
        </w:rPr>
        <w:t>m</w:t>
      </w:r>
      <w:r w:rsidRPr="008F4A91">
        <w:rPr>
          <w:rFonts w:ascii="Verdana" w:hAnsi="Verdana"/>
          <w:szCs w:val="22"/>
        </w:rPr>
        <w:t xml:space="preserve">illones a </w:t>
      </w:r>
      <w:r w:rsidR="00E14478" w:rsidRPr="008F4A91">
        <w:rPr>
          <w:rFonts w:ascii="Verdana" w:hAnsi="Verdana"/>
          <w:szCs w:val="22"/>
        </w:rPr>
        <w:t xml:space="preserve">Derecho a </w:t>
      </w:r>
      <w:smartTag w:uri="urn:schemas-microsoft-com:office:smarttags" w:element="PersonName">
        <w:smartTagPr>
          <w:attr w:name="ProductID" w:val="la Ciudad"/>
        </w:smartTagPr>
        <w:r w:rsidR="00E14478" w:rsidRPr="008F4A91">
          <w:rPr>
            <w:rFonts w:ascii="Verdana" w:hAnsi="Verdana"/>
            <w:szCs w:val="22"/>
          </w:rPr>
          <w:t>la Ciudad</w:t>
        </w:r>
      </w:smartTag>
      <w:r w:rsidR="00E14478" w:rsidRPr="008F4A91">
        <w:rPr>
          <w:rFonts w:ascii="Verdana" w:hAnsi="Verdana"/>
          <w:szCs w:val="22"/>
        </w:rPr>
        <w:t>, $2.250 m</w:t>
      </w:r>
      <w:r w:rsidRPr="008F4A91">
        <w:rPr>
          <w:rFonts w:ascii="Verdana" w:hAnsi="Verdana"/>
          <w:szCs w:val="22"/>
        </w:rPr>
        <w:t xml:space="preserve">illones a </w:t>
      </w:r>
      <w:r w:rsidR="00E14478" w:rsidRPr="008F4A91">
        <w:rPr>
          <w:rFonts w:ascii="Verdana" w:hAnsi="Verdana"/>
          <w:szCs w:val="22"/>
        </w:rPr>
        <w:t>Ciudad Global</w:t>
      </w:r>
      <w:r w:rsidRPr="008F4A91">
        <w:rPr>
          <w:rFonts w:ascii="Verdana" w:hAnsi="Verdana"/>
          <w:szCs w:val="22"/>
        </w:rPr>
        <w:t xml:space="preserve"> y $</w:t>
      </w:r>
      <w:r w:rsidR="00E14478" w:rsidRPr="008F4A91">
        <w:rPr>
          <w:rFonts w:ascii="Verdana" w:hAnsi="Verdana"/>
          <w:szCs w:val="22"/>
        </w:rPr>
        <w:t>1.770</w:t>
      </w:r>
      <w:r w:rsidRPr="008F4A91">
        <w:rPr>
          <w:rFonts w:ascii="Verdana" w:hAnsi="Verdana"/>
          <w:szCs w:val="22"/>
        </w:rPr>
        <w:t xml:space="preserve"> </w:t>
      </w:r>
      <w:r w:rsidR="00E14478" w:rsidRPr="008F4A91">
        <w:rPr>
          <w:rFonts w:ascii="Verdana" w:hAnsi="Verdana"/>
          <w:szCs w:val="22"/>
        </w:rPr>
        <w:t>m</w:t>
      </w:r>
      <w:r w:rsidRPr="008F4A91">
        <w:rPr>
          <w:rFonts w:ascii="Verdana" w:hAnsi="Verdana"/>
          <w:szCs w:val="22"/>
        </w:rPr>
        <w:t xml:space="preserve">illones a </w:t>
      </w:r>
      <w:r w:rsidR="00E14478" w:rsidRPr="008F4A91">
        <w:rPr>
          <w:rFonts w:ascii="Verdana" w:hAnsi="Verdana"/>
          <w:szCs w:val="22"/>
        </w:rPr>
        <w:t>Participación</w:t>
      </w:r>
      <w:r w:rsidRPr="008F4A91">
        <w:rPr>
          <w:rFonts w:ascii="Verdana" w:hAnsi="Verdana"/>
          <w:szCs w:val="22"/>
        </w:rPr>
        <w:t>.</w:t>
      </w:r>
    </w:p>
    <w:p w:rsidR="002C597E" w:rsidRPr="008F4A91" w:rsidRDefault="002C597E" w:rsidP="002C597E">
      <w:pPr>
        <w:jc w:val="both"/>
        <w:rPr>
          <w:rFonts w:ascii="Verdana" w:hAnsi="Verdana"/>
          <w:szCs w:val="22"/>
        </w:rPr>
      </w:pPr>
    </w:p>
    <w:p w:rsidR="000B3CA8" w:rsidRPr="00BB7484" w:rsidRDefault="002C597E" w:rsidP="002C597E">
      <w:pPr>
        <w:jc w:val="both"/>
        <w:rPr>
          <w:rFonts w:ascii="Verdana" w:hAnsi="Verdana"/>
          <w:szCs w:val="22"/>
        </w:rPr>
      </w:pPr>
      <w:r w:rsidRPr="00BB7484">
        <w:rPr>
          <w:rFonts w:ascii="Verdana" w:hAnsi="Verdana"/>
          <w:szCs w:val="22"/>
        </w:rPr>
        <w:t xml:space="preserve">El Plan de inversiones se financiará en </w:t>
      </w:r>
      <w:smartTag w:uri="urn:schemas-microsoft-com:office:smarttags" w:element="PersonName">
        <w:smartTagPr>
          <w:attr w:name="ProductID" w:val="la Administraci￳n Local"/>
        </w:smartTagPr>
        <w:r w:rsidRPr="00BB7484">
          <w:rPr>
            <w:rFonts w:ascii="Verdana" w:hAnsi="Verdana"/>
            <w:szCs w:val="22"/>
          </w:rPr>
          <w:t xml:space="preserve">la Administración </w:t>
        </w:r>
        <w:r w:rsidR="00DF3B29" w:rsidRPr="00BB7484">
          <w:rPr>
            <w:rFonts w:ascii="Verdana" w:hAnsi="Verdana"/>
            <w:szCs w:val="22"/>
          </w:rPr>
          <w:t>Local</w:t>
        </w:r>
      </w:smartTag>
      <w:r w:rsidRPr="00BB7484">
        <w:rPr>
          <w:rFonts w:ascii="Verdana" w:hAnsi="Verdana"/>
          <w:szCs w:val="22"/>
        </w:rPr>
        <w:t xml:space="preserve"> con Ingresos Corrientes, Transferencias y Recursos de Capital, entre los que se destacan las </w:t>
      </w:r>
      <w:r w:rsidR="00DF3B29" w:rsidRPr="00BB7484">
        <w:rPr>
          <w:rFonts w:ascii="Verdana" w:hAnsi="Verdana"/>
          <w:szCs w:val="22"/>
        </w:rPr>
        <w:t xml:space="preserve">Multas, Venta de Activos Fijos, recaudo de fotocopias y otros ingresos </w:t>
      </w:r>
      <w:r w:rsidR="000B3CA8" w:rsidRPr="00BB7484">
        <w:rPr>
          <w:rFonts w:ascii="Verdana" w:hAnsi="Verdana"/>
          <w:szCs w:val="22"/>
        </w:rPr>
        <w:t>no tributarios.</w:t>
      </w:r>
    </w:p>
    <w:p w:rsidR="00EC02CC" w:rsidRPr="00BB7484" w:rsidRDefault="00EC02CC" w:rsidP="005A7BEF">
      <w:pPr>
        <w:autoSpaceDE w:val="0"/>
        <w:autoSpaceDN w:val="0"/>
        <w:adjustRightInd w:val="0"/>
        <w:jc w:val="both"/>
        <w:rPr>
          <w:rFonts w:ascii="Verdana" w:hAnsi="Verdana"/>
          <w:b/>
          <w:snapToGrid w:val="0"/>
          <w:szCs w:val="22"/>
        </w:rPr>
      </w:pPr>
    </w:p>
    <w:p w:rsidR="00DD62FC" w:rsidRPr="00AD31B4" w:rsidRDefault="00DD62FC" w:rsidP="00DD62FC">
      <w:pPr>
        <w:jc w:val="both"/>
        <w:rPr>
          <w:rFonts w:ascii="Verdana" w:hAnsi="Verdana"/>
          <w:szCs w:val="22"/>
          <w:highlight w:val="yellow"/>
        </w:rPr>
      </w:pPr>
    </w:p>
    <w:p w:rsidR="00DD62FC" w:rsidRPr="00BB7484" w:rsidRDefault="002C597E" w:rsidP="00DD62FC">
      <w:pPr>
        <w:jc w:val="both"/>
        <w:rPr>
          <w:rFonts w:ascii="Verdana" w:hAnsi="Verdana"/>
          <w:b/>
          <w:szCs w:val="22"/>
        </w:rPr>
      </w:pPr>
      <w:r w:rsidRPr="00BB7484">
        <w:rPr>
          <w:rFonts w:ascii="Verdana" w:hAnsi="Verdana"/>
          <w:b/>
          <w:szCs w:val="22"/>
        </w:rPr>
        <w:t>Artículo 3</w:t>
      </w:r>
      <w:r w:rsidR="00EE6EB7" w:rsidRPr="00BB7484">
        <w:rPr>
          <w:rFonts w:ascii="Verdana" w:hAnsi="Verdana"/>
          <w:b/>
          <w:szCs w:val="22"/>
        </w:rPr>
        <w:t>0</w:t>
      </w:r>
      <w:r w:rsidR="00DD62FC" w:rsidRPr="00BB7484">
        <w:rPr>
          <w:rFonts w:ascii="Verdana" w:hAnsi="Verdana"/>
          <w:b/>
          <w:szCs w:val="22"/>
        </w:rPr>
        <w:t>. Financiación con recursos adicionales</w:t>
      </w:r>
    </w:p>
    <w:p w:rsidR="00DD62FC" w:rsidRPr="00495B9B" w:rsidRDefault="00DD62FC" w:rsidP="00DD62FC">
      <w:pPr>
        <w:jc w:val="both"/>
        <w:rPr>
          <w:rFonts w:ascii="Verdana" w:hAnsi="Verdana"/>
          <w:szCs w:val="22"/>
          <w:highlight w:val="cyan"/>
        </w:rPr>
      </w:pPr>
    </w:p>
    <w:p w:rsidR="00DD62FC" w:rsidRPr="00BB7484" w:rsidRDefault="00DD62FC" w:rsidP="00DD62FC">
      <w:pPr>
        <w:jc w:val="both"/>
        <w:rPr>
          <w:rFonts w:ascii="Verdana" w:hAnsi="Verdana"/>
          <w:szCs w:val="22"/>
        </w:rPr>
      </w:pPr>
      <w:r w:rsidRPr="00BB7484">
        <w:rPr>
          <w:rFonts w:ascii="Verdana" w:hAnsi="Verdana"/>
          <w:szCs w:val="22"/>
        </w:rPr>
        <w:t>La consecución de recursos adicionales se efectuará a través del fortalecimiento de los ingresos no tributarios con lo cual se complementará la financiación requerida para la ejecución de proyectos de desarrollo económico, social y ambiental, en concordancia con la definición de políticas, metas y prioridades del Plan de Desarrollo.</w:t>
      </w:r>
    </w:p>
    <w:p w:rsidR="00DD62FC" w:rsidRPr="00BB7484" w:rsidRDefault="00DD62FC" w:rsidP="00DD62FC">
      <w:pPr>
        <w:jc w:val="both"/>
        <w:rPr>
          <w:rFonts w:ascii="Verdana" w:hAnsi="Verdana"/>
          <w:szCs w:val="22"/>
        </w:rPr>
      </w:pPr>
    </w:p>
    <w:p w:rsidR="00DD62FC" w:rsidRPr="00CE1F30" w:rsidRDefault="00DD62FC" w:rsidP="00DD62FC">
      <w:pPr>
        <w:numPr>
          <w:ilvl w:val="0"/>
          <w:numId w:val="12"/>
        </w:numPr>
        <w:jc w:val="both"/>
        <w:rPr>
          <w:rFonts w:ascii="Verdana" w:hAnsi="Verdana"/>
          <w:szCs w:val="22"/>
        </w:rPr>
      </w:pPr>
      <w:r w:rsidRPr="00CE1F30">
        <w:rPr>
          <w:rFonts w:ascii="Verdana" w:hAnsi="Verdana"/>
          <w:b/>
          <w:szCs w:val="22"/>
        </w:rPr>
        <w:t>Fortalecimiento de ingresos no tributarios:</w:t>
      </w:r>
      <w:r w:rsidRPr="00CE1F30">
        <w:rPr>
          <w:rFonts w:ascii="Verdana" w:hAnsi="Verdana"/>
          <w:szCs w:val="22"/>
        </w:rPr>
        <w:t xml:space="preserve"> se fortalecerá la gestión y el seguimiento al recaudo de los ingresos no tributarios, mediante el mejoramiento de los procesos de gestión, para generar mayores recursos de carácter permanente.  </w:t>
      </w:r>
    </w:p>
    <w:p w:rsidR="00DD62FC" w:rsidRPr="00495B9B" w:rsidRDefault="00DD62FC" w:rsidP="00DD62FC">
      <w:pPr>
        <w:jc w:val="both"/>
        <w:rPr>
          <w:rFonts w:ascii="Verdana" w:hAnsi="Verdana"/>
          <w:szCs w:val="22"/>
          <w:highlight w:val="cyan"/>
        </w:rPr>
      </w:pPr>
    </w:p>
    <w:p w:rsidR="00DD62FC" w:rsidRPr="00CE1F30" w:rsidRDefault="00DD62FC" w:rsidP="00DD62FC">
      <w:pPr>
        <w:jc w:val="both"/>
        <w:rPr>
          <w:rFonts w:ascii="Verdana" w:hAnsi="Verdana"/>
          <w:szCs w:val="22"/>
        </w:rPr>
      </w:pPr>
    </w:p>
    <w:p w:rsidR="00DD62FC" w:rsidRPr="00CE1F30" w:rsidRDefault="00DD62FC" w:rsidP="00DD62FC">
      <w:pPr>
        <w:numPr>
          <w:ilvl w:val="0"/>
          <w:numId w:val="12"/>
        </w:numPr>
        <w:jc w:val="both"/>
        <w:rPr>
          <w:rFonts w:ascii="Verdana" w:hAnsi="Verdana"/>
          <w:szCs w:val="22"/>
        </w:rPr>
      </w:pPr>
      <w:r w:rsidRPr="00CE1F30">
        <w:rPr>
          <w:rFonts w:ascii="Verdana" w:hAnsi="Verdana"/>
          <w:b/>
          <w:szCs w:val="22"/>
        </w:rPr>
        <w:t>Recursos desde lo local:</w:t>
      </w:r>
      <w:r w:rsidRPr="00CE1F30">
        <w:rPr>
          <w:rFonts w:ascii="Verdana" w:hAnsi="Verdana"/>
          <w:szCs w:val="22"/>
        </w:rPr>
        <w:t xml:space="preserve"> la inversión en las Localidades se optimizará a través de esquemas de cofinanciación entre el gobierno distrital y los gobiernos locales en los cuales se potencializarán los recursos de los Fondos de Desarrollo Local como contrapartidas en proyectos en educación, salud, e integración social entre otros, que generen gran impacto social y disminución de la pobreza y guarden coherencia entre la planeación distrital y local.</w:t>
      </w:r>
    </w:p>
    <w:p w:rsidR="00DD62FC" w:rsidRPr="00CE1F30" w:rsidRDefault="00DD62FC" w:rsidP="00DD62FC">
      <w:pPr>
        <w:jc w:val="both"/>
        <w:rPr>
          <w:rFonts w:ascii="Verdana" w:hAnsi="Verdana"/>
          <w:szCs w:val="22"/>
        </w:rPr>
      </w:pPr>
    </w:p>
    <w:p w:rsidR="00DD62FC" w:rsidRPr="00AD31B4" w:rsidRDefault="00DD62FC" w:rsidP="00DD62FC">
      <w:pPr>
        <w:jc w:val="both"/>
        <w:rPr>
          <w:rFonts w:ascii="Verdana" w:hAnsi="Verdana"/>
          <w:szCs w:val="22"/>
          <w:highlight w:val="yellow"/>
        </w:rPr>
      </w:pPr>
    </w:p>
    <w:p w:rsidR="00DD62FC" w:rsidRPr="00CE1F30" w:rsidRDefault="002C597E" w:rsidP="00DD62FC">
      <w:pPr>
        <w:jc w:val="both"/>
        <w:rPr>
          <w:rFonts w:ascii="Verdana" w:hAnsi="Verdana"/>
          <w:b/>
          <w:szCs w:val="22"/>
        </w:rPr>
      </w:pPr>
      <w:r w:rsidRPr="00CE1F30">
        <w:rPr>
          <w:rFonts w:ascii="Verdana" w:hAnsi="Verdana"/>
          <w:b/>
          <w:szCs w:val="22"/>
        </w:rPr>
        <w:t>Artículo 3</w:t>
      </w:r>
      <w:r w:rsidR="00DB223C" w:rsidRPr="00CE1F30">
        <w:rPr>
          <w:rFonts w:ascii="Verdana" w:hAnsi="Verdana"/>
          <w:b/>
          <w:szCs w:val="22"/>
        </w:rPr>
        <w:t>1</w:t>
      </w:r>
      <w:r w:rsidR="00DD62FC" w:rsidRPr="00CE1F30">
        <w:rPr>
          <w:rFonts w:ascii="Verdana" w:hAnsi="Verdana"/>
          <w:b/>
          <w:szCs w:val="22"/>
        </w:rPr>
        <w:t>. Priorización y racionalización del gasto y eficiencia en la inversión</w:t>
      </w:r>
    </w:p>
    <w:p w:rsidR="00DD62FC" w:rsidRPr="000368EF" w:rsidRDefault="00DD62FC" w:rsidP="00DD62FC">
      <w:pPr>
        <w:jc w:val="both"/>
        <w:rPr>
          <w:rFonts w:ascii="Verdana" w:hAnsi="Verdana"/>
          <w:szCs w:val="22"/>
          <w:highlight w:val="cyan"/>
        </w:rPr>
      </w:pPr>
    </w:p>
    <w:p w:rsidR="00DD62FC" w:rsidRPr="0026628B" w:rsidRDefault="00DD62FC" w:rsidP="00DD62FC">
      <w:pPr>
        <w:jc w:val="both"/>
        <w:rPr>
          <w:rFonts w:ascii="Verdana" w:hAnsi="Verdana"/>
          <w:szCs w:val="22"/>
        </w:rPr>
      </w:pPr>
      <w:r w:rsidRPr="0026628B">
        <w:rPr>
          <w:rFonts w:ascii="Verdana" w:hAnsi="Verdana"/>
          <w:szCs w:val="22"/>
        </w:rPr>
        <w:t xml:space="preserve">Se ejecutarán acciones orientadas a garantizar que </w:t>
      </w:r>
      <w:smartTag w:uri="urn:schemas-microsoft-com:office:smarttags" w:element="PersonName">
        <w:smartTagPr>
          <w:attr w:name="ProductID" w:val="la Localidad"/>
        </w:smartTagPr>
        <w:r w:rsidR="000368EF" w:rsidRPr="0026628B">
          <w:rPr>
            <w:rFonts w:ascii="Verdana" w:hAnsi="Verdana"/>
            <w:szCs w:val="22"/>
          </w:rPr>
          <w:t>la Localidad</w:t>
        </w:r>
      </w:smartTag>
      <w:r w:rsidR="000368EF" w:rsidRPr="0026628B">
        <w:rPr>
          <w:rFonts w:ascii="Verdana" w:hAnsi="Verdana"/>
          <w:szCs w:val="22"/>
        </w:rPr>
        <w:t xml:space="preserve"> de Barrios Unidos</w:t>
      </w:r>
      <w:r w:rsidRPr="0026628B">
        <w:rPr>
          <w:rFonts w:ascii="Verdana" w:hAnsi="Verdana"/>
          <w:szCs w:val="22"/>
        </w:rPr>
        <w:t xml:space="preserve"> haga uso racional de los recursos disponibles y los asignen de manera eficiente para costear las nuevas inversiones y sostener financieramente los proyectos estratégicos en la lucha contra la pobreza.</w:t>
      </w:r>
    </w:p>
    <w:p w:rsidR="00DD62FC" w:rsidRPr="0026628B" w:rsidRDefault="00DD62FC" w:rsidP="00DD62FC">
      <w:pPr>
        <w:jc w:val="both"/>
        <w:rPr>
          <w:rFonts w:ascii="Verdana" w:hAnsi="Verdana"/>
          <w:szCs w:val="22"/>
        </w:rPr>
      </w:pPr>
    </w:p>
    <w:p w:rsidR="00DD62FC" w:rsidRPr="0026628B" w:rsidRDefault="00DD62FC" w:rsidP="00DD62FC">
      <w:pPr>
        <w:jc w:val="both"/>
        <w:rPr>
          <w:rFonts w:ascii="Verdana" w:hAnsi="Verdana"/>
          <w:szCs w:val="22"/>
        </w:rPr>
      </w:pPr>
      <w:r w:rsidRPr="0026628B">
        <w:rPr>
          <w:rFonts w:ascii="Verdana" w:hAnsi="Verdana"/>
          <w:szCs w:val="22"/>
        </w:rPr>
        <w:t xml:space="preserve">Se hará especial énfasis en la priorización del gasto de los programas y proyectos estratégicos, a través de un proceso dinámico que se retroalimente con los resultados de la ejecución física y la disponibilidad de recursos. En este sentido, </w:t>
      </w:r>
      <w:smartTag w:uri="urn:schemas-microsoft-com:office:smarttags" w:element="PersonName">
        <w:smartTagPr>
          <w:attr w:name="ProductID" w:val="la Localidad"/>
        </w:smartTagPr>
        <w:r w:rsidR="005634B0" w:rsidRPr="0026628B">
          <w:rPr>
            <w:rFonts w:ascii="Verdana" w:hAnsi="Verdana"/>
            <w:szCs w:val="22"/>
          </w:rPr>
          <w:t>la Localidad</w:t>
        </w:r>
      </w:smartTag>
      <w:r w:rsidRPr="0026628B">
        <w:rPr>
          <w:rFonts w:ascii="Verdana" w:hAnsi="Verdana"/>
          <w:szCs w:val="22"/>
        </w:rPr>
        <w:t xml:space="preserve"> fortalecerá su proceso de planeación para garantizar la ejecución efectiva y la entrega de los productos, bienes y servicios para el cumplimiento de los objetivos estructurantes y las metas establecidas para este período de gobierno. </w:t>
      </w:r>
    </w:p>
    <w:p w:rsidR="00DD62FC" w:rsidRPr="004870F9" w:rsidRDefault="00DD62FC" w:rsidP="00DD62FC">
      <w:pPr>
        <w:jc w:val="both"/>
        <w:rPr>
          <w:rFonts w:ascii="Verdana" w:hAnsi="Verdana"/>
          <w:szCs w:val="22"/>
          <w:highlight w:val="cyan"/>
        </w:rPr>
      </w:pPr>
    </w:p>
    <w:p w:rsidR="00DD62FC" w:rsidRPr="00980783" w:rsidRDefault="00DD62FC" w:rsidP="00DD62FC">
      <w:pPr>
        <w:jc w:val="both"/>
        <w:rPr>
          <w:rFonts w:ascii="Verdana" w:hAnsi="Verdana"/>
          <w:szCs w:val="22"/>
        </w:rPr>
      </w:pPr>
      <w:r w:rsidRPr="00980783">
        <w:rPr>
          <w:rFonts w:ascii="Verdana" w:hAnsi="Verdana"/>
          <w:szCs w:val="22"/>
        </w:rPr>
        <w:t xml:space="preserve">La eficiencia en el gasto y en la inversión mejorarán la prestación de los servicios </w:t>
      </w:r>
      <w:r w:rsidR="005634B0" w:rsidRPr="00980783">
        <w:rPr>
          <w:rFonts w:ascii="Verdana" w:hAnsi="Verdana"/>
          <w:szCs w:val="22"/>
        </w:rPr>
        <w:t>Locales</w:t>
      </w:r>
      <w:r w:rsidRPr="00980783">
        <w:rPr>
          <w:rFonts w:ascii="Verdana" w:hAnsi="Verdana"/>
          <w:szCs w:val="22"/>
        </w:rPr>
        <w:t xml:space="preserve"> con un alto nivel de calidad que sumado a una mayor eficiencia administrativa  permitirán el desarrollo de los programas y la atención a las necesidades de la población. </w:t>
      </w:r>
    </w:p>
    <w:p w:rsidR="00DD62FC" w:rsidRPr="00980783" w:rsidRDefault="00DD62FC" w:rsidP="00DD62FC">
      <w:pPr>
        <w:jc w:val="both"/>
        <w:rPr>
          <w:rFonts w:ascii="Verdana" w:hAnsi="Verdana"/>
          <w:b/>
          <w:szCs w:val="22"/>
        </w:rPr>
      </w:pPr>
    </w:p>
    <w:p w:rsidR="00DD62FC" w:rsidRPr="00DD62FC" w:rsidRDefault="00DD62FC" w:rsidP="00DD62FC">
      <w:pPr>
        <w:jc w:val="both"/>
        <w:rPr>
          <w:rFonts w:ascii="Verdana" w:hAnsi="Verdana"/>
          <w:b/>
          <w:szCs w:val="22"/>
        </w:rPr>
      </w:pPr>
      <w:r w:rsidRPr="00D47FD0">
        <w:rPr>
          <w:rFonts w:ascii="Verdana" w:hAnsi="Verdana"/>
          <w:b/>
          <w:szCs w:val="22"/>
        </w:rPr>
        <w:t xml:space="preserve">Artículo </w:t>
      </w:r>
      <w:r w:rsidR="00AD31B4" w:rsidRPr="00D47FD0">
        <w:rPr>
          <w:rFonts w:ascii="Verdana" w:hAnsi="Verdana"/>
          <w:b/>
          <w:szCs w:val="22"/>
        </w:rPr>
        <w:t>3</w:t>
      </w:r>
      <w:r w:rsidR="00DB223C" w:rsidRPr="00D47FD0">
        <w:rPr>
          <w:rFonts w:ascii="Verdana" w:hAnsi="Verdana"/>
          <w:b/>
          <w:szCs w:val="22"/>
        </w:rPr>
        <w:t>2</w:t>
      </w:r>
      <w:r w:rsidRPr="00D47FD0">
        <w:rPr>
          <w:rFonts w:ascii="Verdana" w:hAnsi="Verdana"/>
          <w:b/>
          <w:szCs w:val="22"/>
        </w:rPr>
        <w:t xml:space="preserve">. </w:t>
      </w:r>
      <w:r w:rsidR="002E6E00" w:rsidRPr="00D47FD0">
        <w:rPr>
          <w:rFonts w:ascii="Verdana" w:hAnsi="Verdana"/>
          <w:b/>
          <w:szCs w:val="22"/>
        </w:rPr>
        <w:t>Financiación del P</w:t>
      </w:r>
      <w:r w:rsidR="0014430E" w:rsidRPr="00D47FD0">
        <w:rPr>
          <w:rFonts w:ascii="Verdana" w:hAnsi="Verdana"/>
          <w:b/>
          <w:szCs w:val="22"/>
        </w:rPr>
        <w:t>lan de D</w:t>
      </w:r>
      <w:r w:rsidRPr="00D47FD0">
        <w:rPr>
          <w:rFonts w:ascii="Verdana" w:hAnsi="Verdana"/>
          <w:b/>
          <w:szCs w:val="22"/>
        </w:rPr>
        <w:t>esarrollo</w:t>
      </w:r>
      <w:r w:rsidR="002E6E00" w:rsidRPr="00D47FD0">
        <w:rPr>
          <w:rFonts w:ascii="Verdana" w:hAnsi="Verdana"/>
          <w:b/>
          <w:szCs w:val="22"/>
        </w:rPr>
        <w:t xml:space="preserve"> Local.</w:t>
      </w:r>
    </w:p>
    <w:p w:rsidR="00DD62FC" w:rsidRPr="00DD62FC" w:rsidRDefault="00DD62FC" w:rsidP="005A7BEF">
      <w:pPr>
        <w:autoSpaceDE w:val="0"/>
        <w:autoSpaceDN w:val="0"/>
        <w:adjustRightInd w:val="0"/>
        <w:jc w:val="both"/>
        <w:rPr>
          <w:rFonts w:ascii="Verdana" w:hAnsi="Verdana"/>
          <w:b/>
          <w:snapToGrid w:val="0"/>
          <w:szCs w:val="22"/>
        </w:rPr>
      </w:pPr>
    </w:p>
    <w:p w:rsidR="00DD62FC" w:rsidRPr="00DD62FC" w:rsidRDefault="00DD62FC" w:rsidP="00DD62FC">
      <w:pPr>
        <w:autoSpaceDE w:val="0"/>
        <w:autoSpaceDN w:val="0"/>
        <w:adjustRightInd w:val="0"/>
        <w:jc w:val="both"/>
        <w:rPr>
          <w:rFonts w:ascii="Verdana" w:hAnsi="Verdana"/>
          <w:b/>
          <w:snapToGrid w:val="0"/>
          <w:szCs w:val="22"/>
        </w:rPr>
      </w:pPr>
    </w:p>
    <w:p w:rsidR="00EF52E6" w:rsidRPr="00D47FD0" w:rsidRDefault="00EF52E6" w:rsidP="0011614D">
      <w:pPr>
        <w:autoSpaceDE w:val="0"/>
        <w:autoSpaceDN w:val="0"/>
        <w:adjustRightInd w:val="0"/>
        <w:jc w:val="center"/>
        <w:rPr>
          <w:rFonts w:ascii="Verdana" w:hAnsi="Verdana"/>
          <w:b/>
          <w:snapToGrid w:val="0"/>
          <w:szCs w:val="22"/>
        </w:rPr>
      </w:pPr>
      <w:r w:rsidRPr="00D47FD0">
        <w:rPr>
          <w:rFonts w:ascii="Verdana" w:hAnsi="Verdana"/>
          <w:b/>
          <w:snapToGrid w:val="0"/>
          <w:szCs w:val="22"/>
        </w:rPr>
        <w:t>CUADRO No. 1</w:t>
      </w:r>
    </w:p>
    <w:p w:rsidR="00EF52E6" w:rsidRDefault="00EF52E6" w:rsidP="0011614D">
      <w:pPr>
        <w:autoSpaceDE w:val="0"/>
        <w:autoSpaceDN w:val="0"/>
        <w:adjustRightInd w:val="0"/>
        <w:jc w:val="center"/>
        <w:rPr>
          <w:rFonts w:ascii="Verdana" w:hAnsi="Verdana"/>
          <w:b/>
          <w:snapToGrid w:val="0"/>
          <w:szCs w:val="22"/>
        </w:rPr>
      </w:pPr>
      <w:r w:rsidRPr="00D47FD0">
        <w:rPr>
          <w:rFonts w:ascii="Verdana" w:hAnsi="Verdana"/>
          <w:b/>
          <w:snapToGrid w:val="0"/>
          <w:szCs w:val="22"/>
        </w:rPr>
        <w:t>FONDO DE DESARROLLO LOCAL DE BARRIOS UNIDOS</w:t>
      </w:r>
    </w:p>
    <w:p w:rsidR="00EF52E6" w:rsidRDefault="00EF52E6" w:rsidP="005A7BEF">
      <w:pPr>
        <w:autoSpaceDE w:val="0"/>
        <w:autoSpaceDN w:val="0"/>
        <w:adjustRightInd w:val="0"/>
        <w:jc w:val="both"/>
        <w:rPr>
          <w:rFonts w:ascii="Verdana" w:hAnsi="Verdana"/>
          <w:b/>
          <w:snapToGrid w:val="0"/>
          <w:szCs w:val="22"/>
        </w:rPr>
      </w:pPr>
    </w:p>
    <w:p w:rsidR="0059627F" w:rsidRDefault="007F40FB" w:rsidP="005A7BEF">
      <w:pPr>
        <w:autoSpaceDE w:val="0"/>
        <w:autoSpaceDN w:val="0"/>
        <w:adjustRightInd w:val="0"/>
        <w:jc w:val="both"/>
        <w:rPr>
          <w:rFonts w:ascii="Verdana" w:hAnsi="Verdana" w:cs="Arial"/>
          <w:b/>
          <w:bCs/>
          <w:szCs w:val="22"/>
        </w:rPr>
      </w:pPr>
      <w:r w:rsidRPr="007F40FB">
        <w:rPr>
          <w:rFonts w:ascii="Verdana" w:hAnsi="Verdana" w:cs="Arial"/>
          <w:b/>
          <w:bCs/>
          <w:szCs w:val="22"/>
        </w:rPr>
        <w:object w:dxaOrig="9650" w:dyaOrig="5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51.25pt" o:ole="">
            <v:imagedata r:id="rId7" o:title=""/>
          </v:shape>
          <o:OLEObject Type="Embed" ProgID="Excel.Sheet.8" ShapeID="_x0000_i1025" DrawAspect="Content" ObjectID="_1360243015" r:id="rId8"/>
        </w:object>
      </w:r>
    </w:p>
    <w:p w:rsidR="007B60EC" w:rsidRDefault="007B60EC" w:rsidP="007F40FB">
      <w:pPr>
        <w:autoSpaceDE w:val="0"/>
        <w:autoSpaceDN w:val="0"/>
        <w:adjustRightInd w:val="0"/>
        <w:jc w:val="center"/>
        <w:rPr>
          <w:rFonts w:ascii="Verdana" w:hAnsi="Verdana" w:cs="Arial"/>
          <w:b/>
          <w:bCs/>
          <w:szCs w:val="22"/>
        </w:rPr>
      </w:pPr>
      <w:r>
        <w:rPr>
          <w:rFonts w:ascii="Verdana" w:hAnsi="Verdana" w:cs="Arial"/>
          <w:b/>
          <w:bCs/>
          <w:szCs w:val="22"/>
        </w:rPr>
        <w:lastRenderedPageBreak/>
        <w:t>CUADRO No. 2</w:t>
      </w:r>
    </w:p>
    <w:p w:rsidR="007F40FB" w:rsidRDefault="007F40FB" w:rsidP="007F40FB">
      <w:pPr>
        <w:autoSpaceDE w:val="0"/>
        <w:autoSpaceDN w:val="0"/>
        <w:adjustRightInd w:val="0"/>
        <w:jc w:val="center"/>
        <w:rPr>
          <w:rFonts w:ascii="Verdana" w:hAnsi="Verdana" w:cs="Arial"/>
          <w:b/>
          <w:bCs/>
          <w:szCs w:val="22"/>
        </w:rPr>
      </w:pPr>
    </w:p>
    <w:p w:rsidR="00B4709A" w:rsidRDefault="00B4709A" w:rsidP="007F40FB">
      <w:pPr>
        <w:autoSpaceDE w:val="0"/>
        <w:autoSpaceDN w:val="0"/>
        <w:adjustRightInd w:val="0"/>
        <w:jc w:val="center"/>
        <w:rPr>
          <w:rFonts w:ascii="Verdana" w:hAnsi="Verdana" w:cs="Arial"/>
          <w:b/>
          <w:bCs/>
          <w:szCs w:val="22"/>
        </w:rPr>
      </w:pPr>
    </w:p>
    <w:p w:rsidR="007B60EC" w:rsidRDefault="007B60EC" w:rsidP="007F40FB">
      <w:pPr>
        <w:autoSpaceDE w:val="0"/>
        <w:autoSpaceDN w:val="0"/>
        <w:adjustRightInd w:val="0"/>
        <w:jc w:val="center"/>
        <w:rPr>
          <w:rFonts w:ascii="Verdana" w:hAnsi="Verdana" w:cs="Arial"/>
          <w:b/>
          <w:bCs/>
          <w:szCs w:val="22"/>
        </w:rPr>
      </w:pPr>
      <w:r>
        <w:rPr>
          <w:rFonts w:ascii="Verdana" w:hAnsi="Verdana" w:cs="Arial"/>
          <w:b/>
          <w:bCs/>
          <w:szCs w:val="22"/>
        </w:rPr>
        <w:t>PLAN PLURIANUAL DE INVERSIONES 2009-2012 POR OBJETIVO ESTRUCTURANTE</w:t>
      </w:r>
    </w:p>
    <w:p w:rsidR="007F40FB" w:rsidRDefault="007F40FB" w:rsidP="007F40FB">
      <w:pPr>
        <w:autoSpaceDE w:val="0"/>
        <w:autoSpaceDN w:val="0"/>
        <w:adjustRightInd w:val="0"/>
        <w:jc w:val="center"/>
        <w:rPr>
          <w:rFonts w:ascii="Verdana" w:hAnsi="Verdana" w:cs="Arial"/>
          <w:b/>
          <w:bCs/>
          <w:szCs w:val="22"/>
        </w:rPr>
      </w:pPr>
    </w:p>
    <w:p w:rsidR="007F40FB" w:rsidRDefault="007F40FB" w:rsidP="007F40FB">
      <w:pPr>
        <w:autoSpaceDE w:val="0"/>
        <w:autoSpaceDN w:val="0"/>
        <w:adjustRightInd w:val="0"/>
        <w:jc w:val="center"/>
        <w:rPr>
          <w:rFonts w:ascii="Verdana" w:hAnsi="Verdana" w:cs="Arial"/>
          <w:b/>
          <w:bCs/>
          <w:szCs w:val="22"/>
        </w:rPr>
      </w:pPr>
    </w:p>
    <w:p w:rsidR="007B60EC" w:rsidRDefault="007B60EC" w:rsidP="005A7BEF">
      <w:pPr>
        <w:autoSpaceDE w:val="0"/>
        <w:autoSpaceDN w:val="0"/>
        <w:adjustRightInd w:val="0"/>
        <w:jc w:val="both"/>
        <w:rPr>
          <w:rFonts w:ascii="Verdana" w:hAnsi="Verdana" w:cs="Arial"/>
          <w:b/>
          <w:bCs/>
          <w:szCs w:val="22"/>
        </w:rPr>
      </w:pPr>
    </w:p>
    <w:tbl>
      <w:tblPr>
        <w:tblW w:w="9350" w:type="dxa"/>
        <w:tblInd w:w="70" w:type="dxa"/>
        <w:tblCellMar>
          <w:left w:w="70" w:type="dxa"/>
          <w:right w:w="70" w:type="dxa"/>
        </w:tblCellMar>
        <w:tblLook w:val="0000"/>
      </w:tblPr>
      <w:tblGrid>
        <w:gridCol w:w="2090"/>
        <w:gridCol w:w="1540"/>
        <w:gridCol w:w="1430"/>
        <w:gridCol w:w="1430"/>
        <w:gridCol w:w="1430"/>
        <w:gridCol w:w="1430"/>
      </w:tblGrid>
      <w:tr w:rsidR="007B60EC" w:rsidRPr="007B60EC">
        <w:trPr>
          <w:trHeight w:val="285"/>
        </w:trPr>
        <w:tc>
          <w:tcPr>
            <w:tcW w:w="9350" w:type="dxa"/>
            <w:gridSpan w:val="6"/>
            <w:tcBorders>
              <w:top w:val="nil"/>
              <w:left w:val="nil"/>
              <w:bottom w:val="nil"/>
              <w:right w:val="single" w:sz="4" w:space="0" w:color="000000"/>
            </w:tcBorders>
            <w:shd w:val="clear" w:color="auto" w:fill="auto"/>
            <w:vAlign w:val="center"/>
          </w:tcPr>
          <w:p w:rsidR="007B60EC" w:rsidRPr="00B4709A" w:rsidRDefault="001C6DF3" w:rsidP="007B60EC">
            <w:pPr>
              <w:jc w:val="center"/>
              <w:rPr>
                <w:rFonts w:cs="Arial"/>
                <w:b/>
                <w:bCs/>
                <w:color w:val="000000"/>
                <w:sz w:val="18"/>
                <w:szCs w:val="18"/>
                <w:lang w:eastAsia="es-CO"/>
              </w:rPr>
            </w:pPr>
            <w:r w:rsidRPr="00B4709A">
              <w:rPr>
                <w:rFonts w:cs="Arial"/>
                <w:b/>
                <w:bCs/>
                <w:color w:val="000000"/>
                <w:sz w:val="18"/>
                <w:szCs w:val="18"/>
                <w:lang w:eastAsia="es-CO"/>
              </w:rPr>
              <w:t>FONDO DE DESARROLLO LOCAL DE BARRIOS UNIDOS</w:t>
            </w:r>
          </w:p>
        </w:tc>
      </w:tr>
      <w:tr w:rsidR="007B60EC" w:rsidRPr="007B60EC">
        <w:trPr>
          <w:trHeight w:val="420"/>
        </w:trPr>
        <w:tc>
          <w:tcPr>
            <w:tcW w:w="9350" w:type="dxa"/>
            <w:gridSpan w:val="6"/>
            <w:tcBorders>
              <w:top w:val="nil"/>
              <w:left w:val="nil"/>
              <w:bottom w:val="nil"/>
              <w:right w:val="nil"/>
            </w:tcBorders>
            <w:shd w:val="clear" w:color="auto" w:fill="auto"/>
            <w:noWrap/>
            <w:vAlign w:val="center"/>
          </w:tcPr>
          <w:p w:rsidR="007B60EC" w:rsidRPr="007B60EC" w:rsidRDefault="007B60EC" w:rsidP="007B60EC">
            <w:pPr>
              <w:jc w:val="center"/>
              <w:rPr>
                <w:rFonts w:cs="Arial"/>
                <w:b/>
                <w:bCs/>
                <w:color w:val="000000"/>
                <w:szCs w:val="22"/>
                <w:lang w:eastAsia="es-CO"/>
              </w:rPr>
            </w:pPr>
            <w:r w:rsidRPr="007B60EC">
              <w:rPr>
                <w:rFonts w:cs="Arial"/>
                <w:b/>
                <w:bCs/>
                <w:color w:val="000000"/>
                <w:szCs w:val="22"/>
                <w:lang w:eastAsia="es-CO"/>
              </w:rPr>
              <w:t>PLAN PLURIANUAL DE INVERSIONES 2009-2012 -  POR OBJETIVO ESTRUCTURANTE -</w:t>
            </w:r>
          </w:p>
        </w:tc>
      </w:tr>
      <w:tr w:rsidR="007B60EC" w:rsidRPr="007B60EC">
        <w:trPr>
          <w:trHeight w:val="300"/>
        </w:trPr>
        <w:tc>
          <w:tcPr>
            <w:tcW w:w="2090" w:type="dxa"/>
            <w:tcBorders>
              <w:top w:val="nil"/>
              <w:left w:val="nil"/>
              <w:bottom w:val="nil"/>
              <w:right w:val="nil"/>
            </w:tcBorders>
            <w:shd w:val="clear" w:color="auto" w:fill="auto"/>
            <w:noWrap/>
            <w:vAlign w:val="bottom"/>
          </w:tcPr>
          <w:p w:rsidR="007B60EC" w:rsidRPr="007B60EC" w:rsidRDefault="007B60EC" w:rsidP="007B60EC">
            <w:pPr>
              <w:rPr>
                <w:rFonts w:cs="Arial"/>
                <w:b/>
                <w:bCs/>
                <w:color w:val="000000"/>
                <w:szCs w:val="22"/>
                <w:lang w:eastAsia="es-CO"/>
              </w:rPr>
            </w:pPr>
          </w:p>
        </w:tc>
        <w:tc>
          <w:tcPr>
            <w:tcW w:w="1540" w:type="dxa"/>
            <w:tcBorders>
              <w:top w:val="nil"/>
              <w:left w:val="nil"/>
              <w:bottom w:val="nil"/>
              <w:right w:val="nil"/>
            </w:tcBorders>
            <w:shd w:val="clear" w:color="auto" w:fill="auto"/>
            <w:noWrap/>
            <w:vAlign w:val="bottom"/>
          </w:tcPr>
          <w:p w:rsidR="007B60EC" w:rsidRPr="007B60EC" w:rsidRDefault="007B60EC" w:rsidP="007B60EC">
            <w:pPr>
              <w:rPr>
                <w:rFonts w:cs="Arial"/>
                <w:b/>
                <w:bCs/>
                <w:color w:val="000000"/>
                <w:szCs w:val="22"/>
                <w:lang w:eastAsia="es-CO"/>
              </w:rPr>
            </w:pPr>
          </w:p>
        </w:tc>
        <w:tc>
          <w:tcPr>
            <w:tcW w:w="1430" w:type="dxa"/>
            <w:tcBorders>
              <w:top w:val="nil"/>
              <w:left w:val="nil"/>
              <w:bottom w:val="nil"/>
              <w:right w:val="nil"/>
            </w:tcBorders>
            <w:shd w:val="clear" w:color="auto" w:fill="auto"/>
            <w:noWrap/>
            <w:vAlign w:val="bottom"/>
          </w:tcPr>
          <w:p w:rsidR="007B60EC" w:rsidRPr="007B60EC" w:rsidRDefault="007B60EC" w:rsidP="007B60EC">
            <w:pPr>
              <w:rPr>
                <w:rFonts w:cs="Arial"/>
                <w:b/>
                <w:bCs/>
                <w:color w:val="000000"/>
                <w:szCs w:val="22"/>
                <w:lang w:eastAsia="es-CO"/>
              </w:rPr>
            </w:pPr>
          </w:p>
        </w:tc>
        <w:tc>
          <w:tcPr>
            <w:tcW w:w="1430" w:type="dxa"/>
            <w:tcBorders>
              <w:top w:val="nil"/>
              <w:left w:val="nil"/>
              <w:bottom w:val="nil"/>
              <w:right w:val="nil"/>
            </w:tcBorders>
            <w:shd w:val="clear" w:color="auto" w:fill="auto"/>
            <w:noWrap/>
            <w:vAlign w:val="bottom"/>
          </w:tcPr>
          <w:p w:rsidR="007B60EC" w:rsidRPr="007B60EC" w:rsidRDefault="007B60EC" w:rsidP="007B60EC">
            <w:pPr>
              <w:rPr>
                <w:rFonts w:cs="Arial"/>
                <w:b/>
                <w:bCs/>
                <w:color w:val="000000"/>
                <w:szCs w:val="22"/>
                <w:lang w:eastAsia="es-CO"/>
              </w:rPr>
            </w:pPr>
          </w:p>
        </w:tc>
        <w:tc>
          <w:tcPr>
            <w:tcW w:w="1430" w:type="dxa"/>
            <w:tcBorders>
              <w:top w:val="nil"/>
              <w:left w:val="nil"/>
              <w:bottom w:val="nil"/>
              <w:right w:val="nil"/>
            </w:tcBorders>
            <w:shd w:val="clear" w:color="auto" w:fill="auto"/>
            <w:noWrap/>
            <w:vAlign w:val="bottom"/>
          </w:tcPr>
          <w:p w:rsidR="007B60EC" w:rsidRPr="007B60EC" w:rsidRDefault="007B60EC" w:rsidP="007B60EC">
            <w:pPr>
              <w:rPr>
                <w:rFonts w:cs="Arial"/>
                <w:b/>
                <w:bCs/>
                <w:color w:val="000000"/>
                <w:szCs w:val="22"/>
                <w:lang w:eastAsia="es-CO"/>
              </w:rPr>
            </w:pPr>
          </w:p>
        </w:tc>
        <w:tc>
          <w:tcPr>
            <w:tcW w:w="1430" w:type="dxa"/>
            <w:tcBorders>
              <w:top w:val="nil"/>
              <w:left w:val="nil"/>
              <w:bottom w:val="nil"/>
              <w:right w:val="nil"/>
            </w:tcBorders>
            <w:shd w:val="clear" w:color="auto" w:fill="auto"/>
            <w:noWrap/>
            <w:vAlign w:val="bottom"/>
          </w:tcPr>
          <w:p w:rsidR="007B60EC" w:rsidRPr="007B60EC" w:rsidRDefault="007B60EC" w:rsidP="007B60EC">
            <w:pPr>
              <w:rPr>
                <w:rFonts w:cs="Arial"/>
                <w:b/>
                <w:bCs/>
                <w:color w:val="000000"/>
                <w:szCs w:val="22"/>
                <w:lang w:eastAsia="es-CO"/>
              </w:rPr>
            </w:pPr>
          </w:p>
        </w:tc>
      </w:tr>
      <w:tr w:rsidR="009A3DFA" w:rsidRPr="007B60EC">
        <w:trPr>
          <w:trHeight w:val="495"/>
        </w:trPr>
        <w:tc>
          <w:tcPr>
            <w:tcW w:w="2090" w:type="dxa"/>
            <w:tcBorders>
              <w:top w:val="single" w:sz="4" w:space="0" w:color="auto"/>
              <w:left w:val="single" w:sz="4" w:space="0" w:color="auto"/>
              <w:bottom w:val="single" w:sz="4" w:space="0" w:color="auto"/>
              <w:right w:val="single" w:sz="4" w:space="0" w:color="auto"/>
            </w:tcBorders>
            <w:shd w:val="clear" w:color="auto" w:fill="00CCFF"/>
            <w:noWrap/>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OBJETIVOS/AÑOS</w:t>
            </w:r>
          </w:p>
        </w:tc>
        <w:tc>
          <w:tcPr>
            <w:tcW w:w="1540" w:type="dxa"/>
            <w:tcBorders>
              <w:top w:val="single" w:sz="4" w:space="0" w:color="auto"/>
              <w:left w:val="nil"/>
              <w:bottom w:val="single" w:sz="4" w:space="0" w:color="auto"/>
              <w:right w:val="single" w:sz="4" w:space="0" w:color="auto"/>
            </w:tcBorders>
            <w:shd w:val="clear" w:color="auto" w:fill="00CCFF"/>
            <w:noWrap/>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2009</w:t>
            </w:r>
          </w:p>
        </w:tc>
        <w:tc>
          <w:tcPr>
            <w:tcW w:w="1430" w:type="dxa"/>
            <w:tcBorders>
              <w:top w:val="single" w:sz="4" w:space="0" w:color="auto"/>
              <w:left w:val="nil"/>
              <w:bottom w:val="single" w:sz="4" w:space="0" w:color="auto"/>
              <w:right w:val="single" w:sz="4" w:space="0" w:color="auto"/>
            </w:tcBorders>
            <w:shd w:val="clear" w:color="auto" w:fill="00CCFF"/>
            <w:noWrap/>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2010</w:t>
            </w:r>
          </w:p>
        </w:tc>
        <w:tc>
          <w:tcPr>
            <w:tcW w:w="1430" w:type="dxa"/>
            <w:tcBorders>
              <w:top w:val="single" w:sz="4" w:space="0" w:color="auto"/>
              <w:left w:val="nil"/>
              <w:bottom w:val="single" w:sz="4" w:space="0" w:color="auto"/>
              <w:right w:val="single" w:sz="4" w:space="0" w:color="auto"/>
            </w:tcBorders>
            <w:shd w:val="clear" w:color="auto" w:fill="00CCFF"/>
            <w:noWrap/>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2011</w:t>
            </w:r>
          </w:p>
        </w:tc>
        <w:tc>
          <w:tcPr>
            <w:tcW w:w="1430" w:type="dxa"/>
            <w:tcBorders>
              <w:top w:val="single" w:sz="4" w:space="0" w:color="auto"/>
              <w:left w:val="nil"/>
              <w:bottom w:val="single" w:sz="4" w:space="0" w:color="auto"/>
              <w:right w:val="single" w:sz="4" w:space="0" w:color="auto"/>
            </w:tcBorders>
            <w:shd w:val="clear" w:color="auto" w:fill="00CCFF"/>
            <w:noWrap/>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2012</w:t>
            </w:r>
          </w:p>
        </w:tc>
        <w:tc>
          <w:tcPr>
            <w:tcW w:w="1430" w:type="dxa"/>
            <w:tcBorders>
              <w:top w:val="single" w:sz="4" w:space="0" w:color="auto"/>
              <w:left w:val="nil"/>
              <w:bottom w:val="single" w:sz="4" w:space="0" w:color="auto"/>
              <w:right w:val="single" w:sz="4" w:space="0" w:color="auto"/>
            </w:tcBorders>
            <w:shd w:val="clear" w:color="auto" w:fill="00CCFF"/>
            <w:noWrap/>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TOTAL</w:t>
            </w:r>
          </w:p>
        </w:tc>
      </w:tr>
      <w:tr w:rsidR="007B60EC" w:rsidRPr="007B60EC">
        <w:trPr>
          <w:trHeight w:val="825"/>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0EC" w:rsidRPr="007B60EC" w:rsidRDefault="007B60EC" w:rsidP="007B60EC">
            <w:pPr>
              <w:rPr>
                <w:rFonts w:cs="Arial"/>
                <w:sz w:val="18"/>
                <w:szCs w:val="18"/>
                <w:lang w:eastAsia="es-CO"/>
              </w:rPr>
            </w:pPr>
            <w:r w:rsidRPr="007B60EC">
              <w:rPr>
                <w:rFonts w:cs="Arial"/>
                <w:sz w:val="18"/>
                <w:szCs w:val="18"/>
                <w:lang w:eastAsia="es-CO"/>
              </w:rPr>
              <w:t xml:space="preserve">CIUDAD DE DERECHOS </w:t>
            </w:r>
          </w:p>
        </w:tc>
        <w:tc>
          <w:tcPr>
            <w:tcW w:w="154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4.523.000.000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4.761.250.000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4.986.250.000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5.330.000.000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FE3811" w:rsidRDefault="007B60EC" w:rsidP="0046074B">
            <w:pPr>
              <w:jc w:val="center"/>
              <w:rPr>
                <w:rFonts w:cs="Arial"/>
                <w:b/>
                <w:sz w:val="18"/>
                <w:szCs w:val="18"/>
                <w:lang w:eastAsia="es-CO"/>
              </w:rPr>
            </w:pPr>
            <w:r w:rsidRPr="00FE3811">
              <w:rPr>
                <w:rFonts w:cs="Arial"/>
                <w:b/>
                <w:sz w:val="18"/>
                <w:szCs w:val="18"/>
                <w:lang w:eastAsia="es-CO"/>
              </w:rPr>
              <w:t>19.600.500.000</w:t>
            </w:r>
          </w:p>
        </w:tc>
      </w:tr>
      <w:tr w:rsidR="007B60EC" w:rsidRPr="007B60EC">
        <w:trPr>
          <w:trHeight w:val="735"/>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0EC" w:rsidRPr="007B60EC" w:rsidRDefault="007B60EC" w:rsidP="007B60EC">
            <w:pPr>
              <w:rPr>
                <w:rFonts w:cs="Arial"/>
                <w:sz w:val="18"/>
                <w:szCs w:val="18"/>
                <w:lang w:eastAsia="es-CO"/>
              </w:rPr>
            </w:pPr>
            <w:r w:rsidRPr="007B60EC">
              <w:rPr>
                <w:rFonts w:cs="Arial"/>
                <w:sz w:val="18"/>
                <w:szCs w:val="18"/>
                <w:lang w:eastAsia="es-CO"/>
              </w:rPr>
              <w:t>DERECHO A LA CIUDAD</w:t>
            </w:r>
          </w:p>
        </w:tc>
        <w:tc>
          <w:tcPr>
            <w:tcW w:w="154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4.045.250.000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4.499.000.000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4.350.000.000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4.733.250.000</w:t>
            </w:r>
          </w:p>
        </w:tc>
        <w:tc>
          <w:tcPr>
            <w:tcW w:w="1430" w:type="dxa"/>
            <w:tcBorders>
              <w:top w:val="nil"/>
              <w:left w:val="nil"/>
              <w:bottom w:val="single" w:sz="4" w:space="0" w:color="auto"/>
              <w:right w:val="single" w:sz="4" w:space="0" w:color="auto"/>
            </w:tcBorders>
            <w:shd w:val="clear" w:color="auto" w:fill="auto"/>
            <w:noWrap/>
            <w:vAlign w:val="center"/>
          </w:tcPr>
          <w:p w:rsidR="007B60EC" w:rsidRPr="00FE3811" w:rsidRDefault="007B60EC" w:rsidP="0046074B">
            <w:pPr>
              <w:jc w:val="center"/>
              <w:rPr>
                <w:rFonts w:cs="Arial"/>
                <w:b/>
                <w:sz w:val="18"/>
                <w:szCs w:val="18"/>
                <w:lang w:eastAsia="es-CO"/>
              </w:rPr>
            </w:pPr>
            <w:r w:rsidRPr="00FE3811">
              <w:rPr>
                <w:rFonts w:cs="Arial"/>
                <w:b/>
                <w:sz w:val="18"/>
                <w:szCs w:val="18"/>
                <w:lang w:eastAsia="es-CO"/>
              </w:rPr>
              <w:t>17.627.500.000</w:t>
            </w:r>
          </w:p>
        </w:tc>
      </w:tr>
      <w:tr w:rsidR="007B60EC" w:rsidRPr="007B60EC">
        <w:trPr>
          <w:trHeight w:val="585"/>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0EC" w:rsidRPr="007B60EC" w:rsidRDefault="007B60EC" w:rsidP="007B60EC">
            <w:pPr>
              <w:rPr>
                <w:rFonts w:cs="Arial"/>
                <w:sz w:val="18"/>
                <w:szCs w:val="18"/>
                <w:lang w:eastAsia="es-CO"/>
              </w:rPr>
            </w:pPr>
            <w:r w:rsidRPr="007B60EC">
              <w:rPr>
                <w:rFonts w:cs="Arial"/>
                <w:sz w:val="18"/>
                <w:szCs w:val="18"/>
                <w:lang w:eastAsia="es-CO"/>
              </w:rPr>
              <w:t>CIUDAD GLOBAL</w:t>
            </w:r>
          </w:p>
        </w:tc>
        <w:tc>
          <w:tcPr>
            <w:tcW w:w="154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590.000.000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510.000.000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550.000.000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600.000.000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FE3811" w:rsidRDefault="007B60EC" w:rsidP="0046074B">
            <w:pPr>
              <w:jc w:val="center"/>
              <w:rPr>
                <w:rFonts w:cs="Arial"/>
                <w:b/>
                <w:sz w:val="18"/>
                <w:szCs w:val="18"/>
                <w:lang w:eastAsia="es-CO"/>
              </w:rPr>
            </w:pPr>
            <w:r w:rsidRPr="00FE3811">
              <w:rPr>
                <w:rFonts w:cs="Arial"/>
                <w:b/>
                <w:sz w:val="18"/>
                <w:szCs w:val="18"/>
                <w:lang w:eastAsia="es-CO"/>
              </w:rPr>
              <w:t>2.250.000.000</w:t>
            </w:r>
          </w:p>
        </w:tc>
      </w:tr>
      <w:tr w:rsidR="007B60EC" w:rsidRPr="007B60EC">
        <w:trPr>
          <w:trHeight w:val="735"/>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0EC" w:rsidRPr="007B60EC" w:rsidRDefault="007B60EC" w:rsidP="007B60EC">
            <w:pPr>
              <w:rPr>
                <w:rFonts w:cs="Arial"/>
                <w:sz w:val="18"/>
                <w:szCs w:val="18"/>
                <w:lang w:eastAsia="es-CO"/>
              </w:rPr>
            </w:pPr>
            <w:r w:rsidRPr="007B60EC">
              <w:rPr>
                <w:rFonts w:cs="Arial"/>
                <w:sz w:val="18"/>
                <w:szCs w:val="18"/>
                <w:lang w:eastAsia="es-CO"/>
              </w:rPr>
              <w:t xml:space="preserve">PARTICIPACIÓN </w:t>
            </w:r>
          </w:p>
        </w:tc>
        <w:tc>
          <w:tcPr>
            <w:tcW w:w="154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300.000.000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450.000.000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690.000.000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330.000.000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FE3811" w:rsidRDefault="007B60EC" w:rsidP="0046074B">
            <w:pPr>
              <w:jc w:val="center"/>
              <w:rPr>
                <w:rFonts w:cs="Arial"/>
                <w:b/>
                <w:sz w:val="18"/>
                <w:szCs w:val="18"/>
                <w:lang w:eastAsia="es-CO"/>
              </w:rPr>
            </w:pPr>
            <w:r w:rsidRPr="00FE3811">
              <w:rPr>
                <w:rFonts w:cs="Arial"/>
                <w:b/>
                <w:sz w:val="18"/>
                <w:szCs w:val="18"/>
                <w:lang w:eastAsia="es-CO"/>
              </w:rPr>
              <w:t>1.770.000.000</w:t>
            </w:r>
          </w:p>
        </w:tc>
      </w:tr>
      <w:tr w:rsidR="007B60EC" w:rsidRPr="007B60EC">
        <w:trPr>
          <w:trHeight w:val="1170"/>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7B60EC" w:rsidRPr="007B60EC" w:rsidRDefault="007B60EC" w:rsidP="007B60EC">
            <w:pPr>
              <w:rPr>
                <w:rFonts w:cs="Arial"/>
                <w:sz w:val="18"/>
                <w:szCs w:val="18"/>
                <w:lang w:eastAsia="es-CO"/>
              </w:rPr>
            </w:pPr>
            <w:r w:rsidRPr="007B60EC">
              <w:rPr>
                <w:rFonts w:cs="Arial"/>
                <w:sz w:val="18"/>
                <w:szCs w:val="18"/>
                <w:lang w:eastAsia="es-CO"/>
              </w:rPr>
              <w:t xml:space="preserve">GESTIÓN PUBLICA EFECTIVA Y TRANSPARENTE </w:t>
            </w:r>
          </w:p>
        </w:tc>
        <w:tc>
          <w:tcPr>
            <w:tcW w:w="154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1.515.000.000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1.619.000.000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1.726.000.000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7B60EC" w:rsidRDefault="007B60EC" w:rsidP="0046074B">
            <w:pPr>
              <w:jc w:val="center"/>
              <w:rPr>
                <w:rFonts w:cs="Arial"/>
                <w:sz w:val="18"/>
                <w:szCs w:val="18"/>
                <w:lang w:eastAsia="es-CO"/>
              </w:rPr>
            </w:pPr>
            <w:r w:rsidRPr="007B60EC">
              <w:rPr>
                <w:rFonts w:cs="Arial"/>
                <w:sz w:val="18"/>
                <w:szCs w:val="18"/>
                <w:lang w:eastAsia="es-CO"/>
              </w:rPr>
              <w:t>1.850.000.000</w:t>
            </w:r>
          </w:p>
        </w:tc>
        <w:tc>
          <w:tcPr>
            <w:tcW w:w="1430" w:type="dxa"/>
            <w:tcBorders>
              <w:top w:val="nil"/>
              <w:left w:val="nil"/>
              <w:bottom w:val="single" w:sz="4" w:space="0" w:color="auto"/>
              <w:right w:val="single" w:sz="4" w:space="0" w:color="auto"/>
            </w:tcBorders>
            <w:shd w:val="clear" w:color="auto" w:fill="auto"/>
            <w:noWrap/>
            <w:vAlign w:val="center"/>
          </w:tcPr>
          <w:p w:rsidR="007B60EC" w:rsidRPr="00FE3811" w:rsidRDefault="007B60EC" w:rsidP="0046074B">
            <w:pPr>
              <w:jc w:val="center"/>
              <w:rPr>
                <w:rFonts w:cs="Arial"/>
                <w:b/>
                <w:sz w:val="18"/>
                <w:szCs w:val="18"/>
                <w:lang w:eastAsia="es-CO"/>
              </w:rPr>
            </w:pPr>
            <w:r w:rsidRPr="00FE3811">
              <w:rPr>
                <w:rFonts w:cs="Arial"/>
                <w:b/>
                <w:sz w:val="18"/>
                <w:szCs w:val="18"/>
                <w:lang w:eastAsia="es-CO"/>
              </w:rPr>
              <w:t>6.710.000.000</w:t>
            </w:r>
          </w:p>
        </w:tc>
      </w:tr>
      <w:tr w:rsidR="009A3DFA" w:rsidRPr="007B60EC">
        <w:trPr>
          <w:trHeight w:val="525"/>
        </w:trPr>
        <w:tc>
          <w:tcPr>
            <w:tcW w:w="2090" w:type="dxa"/>
            <w:tcBorders>
              <w:top w:val="single" w:sz="4" w:space="0" w:color="auto"/>
              <w:left w:val="single" w:sz="4" w:space="0" w:color="auto"/>
              <w:bottom w:val="single" w:sz="4" w:space="0" w:color="auto"/>
              <w:right w:val="single" w:sz="4" w:space="0" w:color="auto"/>
            </w:tcBorders>
            <w:shd w:val="clear" w:color="auto" w:fill="00CCFF"/>
            <w:vAlign w:val="center"/>
          </w:tcPr>
          <w:p w:rsidR="007B60EC" w:rsidRPr="007B60EC" w:rsidRDefault="007B60EC" w:rsidP="007B60EC">
            <w:pPr>
              <w:jc w:val="center"/>
              <w:rPr>
                <w:rFonts w:cs="Arial"/>
                <w:b/>
                <w:bCs/>
                <w:sz w:val="18"/>
                <w:szCs w:val="18"/>
                <w:lang w:eastAsia="es-CO"/>
              </w:rPr>
            </w:pPr>
            <w:r w:rsidRPr="007B60EC">
              <w:rPr>
                <w:rFonts w:cs="Arial"/>
                <w:b/>
                <w:bCs/>
                <w:sz w:val="18"/>
                <w:szCs w:val="18"/>
                <w:lang w:eastAsia="es-CO"/>
              </w:rPr>
              <w:t xml:space="preserve">TOTAL </w:t>
            </w:r>
          </w:p>
        </w:tc>
        <w:tc>
          <w:tcPr>
            <w:tcW w:w="1540" w:type="dxa"/>
            <w:tcBorders>
              <w:top w:val="nil"/>
              <w:left w:val="nil"/>
              <w:bottom w:val="single" w:sz="4" w:space="0" w:color="auto"/>
              <w:right w:val="single" w:sz="4" w:space="0" w:color="auto"/>
            </w:tcBorders>
            <w:shd w:val="clear" w:color="auto" w:fill="00CCFF"/>
            <w:noWrap/>
            <w:vAlign w:val="center"/>
          </w:tcPr>
          <w:p w:rsidR="007B60EC" w:rsidRPr="007B60EC" w:rsidRDefault="007B60EC" w:rsidP="0046074B">
            <w:pPr>
              <w:jc w:val="center"/>
              <w:rPr>
                <w:rFonts w:cs="Arial"/>
                <w:b/>
                <w:bCs/>
                <w:sz w:val="18"/>
                <w:szCs w:val="18"/>
                <w:lang w:eastAsia="es-CO"/>
              </w:rPr>
            </w:pPr>
            <w:r w:rsidRPr="007B60EC">
              <w:rPr>
                <w:rFonts w:cs="Arial"/>
                <w:b/>
                <w:bCs/>
                <w:sz w:val="18"/>
                <w:szCs w:val="18"/>
                <w:lang w:eastAsia="es-CO"/>
              </w:rPr>
              <w:t>10.973.250.000</w:t>
            </w:r>
          </w:p>
        </w:tc>
        <w:tc>
          <w:tcPr>
            <w:tcW w:w="1430" w:type="dxa"/>
            <w:tcBorders>
              <w:top w:val="nil"/>
              <w:left w:val="nil"/>
              <w:bottom w:val="single" w:sz="4" w:space="0" w:color="auto"/>
              <w:right w:val="single" w:sz="4" w:space="0" w:color="auto"/>
            </w:tcBorders>
            <w:shd w:val="clear" w:color="auto" w:fill="00CCFF"/>
            <w:noWrap/>
            <w:vAlign w:val="center"/>
          </w:tcPr>
          <w:p w:rsidR="007B60EC" w:rsidRPr="007B60EC" w:rsidRDefault="007B60EC" w:rsidP="0046074B">
            <w:pPr>
              <w:jc w:val="center"/>
              <w:rPr>
                <w:rFonts w:cs="Arial"/>
                <w:b/>
                <w:bCs/>
                <w:sz w:val="18"/>
                <w:szCs w:val="18"/>
                <w:lang w:eastAsia="es-CO"/>
              </w:rPr>
            </w:pPr>
            <w:r w:rsidRPr="007B60EC">
              <w:rPr>
                <w:rFonts w:cs="Arial"/>
                <w:b/>
                <w:bCs/>
                <w:sz w:val="18"/>
                <w:szCs w:val="18"/>
                <w:lang w:eastAsia="es-CO"/>
              </w:rPr>
              <w:t>11.839.250.000</w:t>
            </w:r>
          </w:p>
        </w:tc>
        <w:tc>
          <w:tcPr>
            <w:tcW w:w="1430" w:type="dxa"/>
            <w:tcBorders>
              <w:top w:val="nil"/>
              <w:left w:val="nil"/>
              <w:bottom w:val="single" w:sz="4" w:space="0" w:color="auto"/>
              <w:right w:val="single" w:sz="4" w:space="0" w:color="auto"/>
            </w:tcBorders>
            <w:shd w:val="clear" w:color="auto" w:fill="00CCFF"/>
            <w:noWrap/>
            <w:vAlign w:val="center"/>
          </w:tcPr>
          <w:p w:rsidR="007B60EC" w:rsidRPr="007B60EC" w:rsidRDefault="007B60EC" w:rsidP="0046074B">
            <w:pPr>
              <w:jc w:val="center"/>
              <w:rPr>
                <w:rFonts w:cs="Arial"/>
                <w:b/>
                <w:bCs/>
                <w:sz w:val="18"/>
                <w:szCs w:val="18"/>
                <w:lang w:eastAsia="es-CO"/>
              </w:rPr>
            </w:pPr>
            <w:r w:rsidRPr="007B60EC">
              <w:rPr>
                <w:rFonts w:cs="Arial"/>
                <w:b/>
                <w:bCs/>
                <w:sz w:val="18"/>
                <w:szCs w:val="18"/>
                <w:lang w:eastAsia="es-CO"/>
              </w:rPr>
              <w:t>12.302.250.000</w:t>
            </w:r>
          </w:p>
        </w:tc>
        <w:tc>
          <w:tcPr>
            <w:tcW w:w="1430" w:type="dxa"/>
            <w:tcBorders>
              <w:top w:val="nil"/>
              <w:left w:val="nil"/>
              <w:bottom w:val="single" w:sz="4" w:space="0" w:color="auto"/>
              <w:right w:val="single" w:sz="4" w:space="0" w:color="auto"/>
            </w:tcBorders>
            <w:shd w:val="clear" w:color="auto" w:fill="00CCFF"/>
            <w:noWrap/>
            <w:vAlign w:val="center"/>
          </w:tcPr>
          <w:p w:rsidR="007B60EC" w:rsidRPr="007B60EC" w:rsidRDefault="007B60EC" w:rsidP="0046074B">
            <w:pPr>
              <w:jc w:val="center"/>
              <w:rPr>
                <w:rFonts w:cs="Arial"/>
                <w:b/>
                <w:bCs/>
                <w:sz w:val="18"/>
                <w:szCs w:val="18"/>
                <w:lang w:eastAsia="es-CO"/>
              </w:rPr>
            </w:pPr>
            <w:r w:rsidRPr="007B60EC">
              <w:rPr>
                <w:rFonts w:cs="Arial"/>
                <w:b/>
                <w:bCs/>
                <w:sz w:val="18"/>
                <w:szCs w:val="18"/>
                <w:lang w:eastAsia="es-CO"/>
              </w:rPr>
              <w:t>12.843.250.000</w:t>
            </w:r>
          </w:p>
        </w:tc>
        <w:tc>
          <w:tcPr>
            <w:tcW w:w="1430" w:type="dxa"/>
            <w:tcBorders>
              <w:top w:val="nil"/>
              <w:left w:val="nil"/>
              <w:bottom w:val="single" w:sz="4" w:space="0" w:color="auto"/>
              <w:right w:val="single" w:sz="4" w:space="0" w:color="auto"/>
            </w:tcBorders>
            <w:shd w:val="clear" w:color="auto" w:fill="00CCFF"/>
            <w:noWrap/>
            <w:vAlign w:val="center"/>
          </w:tcPr>
          <w:p w:rsidR="007B60EC" w:rsidRPr="007B60EC" w:rsidRDefault="007B60EC" w:rsidP="0046074B">
            <w:pPr>
              <w:jc w:val="center"/>
              <w:rPr>
                <w:rFonts w:cs="Arial"/>
                <w:b/>
                <w:bCs/>
                <w:sz w:val="18"/>
                <w:szCs w:val="18"/>
                <w:lang w:eastAsia="es-CO"/>
              </w:rPr>
            </w:pPr>
            <w:r w:rsidRPr="007B60EC">
              <w:rPr>
                <w:rFonts w:cs="Arial"/>
                <w:b/>
                <w:bCs/>
                <w:sz w:val="18"/>
                <w:szCs w:val="18"/>
                <w:lang w:eastAsia="es-CO"/>
              </w:rPr>
              <w:t>47.958.000.000</w:t>
            </w:r>
          </w:p>
        </w:tc>
      </w:tr>
    </w:tbl>
    <w:p w:rsidR="002E6C84" w:rsidRDefault="002E6C84"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9D584C" w:rsidRDefault="009D584C" w:rsidP="005A7BEF">
      <w:pPr>
        <w:autoSpaceDE w:val="0"/>
        <w:autoSpaceDN w:val="0"/>
        <w:adjustRightInd w:val="0"/>
        <w:jc w:val="both"/>
        <w:rPr>
          <w:rFonts w:ascii="Verdana" w:hAnsi="Verdana" w:cs="Arial"/>
          <w:b/>
          <w:bCs/>
          <w:szCs w:val="22"/>
        </w:rPr>
      </w:pPr>
    </w:p>
    <w:p w:rsidR="004E1C15" w:rsidRDefault="009D584C" w:rsidP="007F40FB">
      <w:pPr>
        <w:autoSpaceDE w:val="0"/>
        <w:autoSpaceDN w:val="0"/>
        <w:adjustRightInd w:val="0"/>
        <w:jc w:val="center"/>
        <w:rPr>
          <w:rFonts w:ascii="Verdana" w:hAnsi="Verdana" w:cs="Arial"/>
          <w:b/>
          <w:bCs/>
          <w:szCs w:val="22"/>
        </w:rPr>
      </w:pPr>
      <w:r>
        <w:rPr>
          <w:rFonts w:ascii="Verdana" w:hAnsi="Verdana" w:cs="Arial"/>
          <w:b/>
          <w:bCs/>
          <w:szCs w:val="22"/>
        </w:rPr>
        <w:lastRenderedPageBreak/>
        <w:t>CUADRO No. 3</w:t>
      </w:r>
    </w:p>
    <w:p w:rsidR="0059627F" w:rsidRDefault="000478AD" w:rsidP="007F40FB">
      <w:pPr>
        <w:autoSpaceDE w:val="0"/>
        <w:autoSpaceDN w:val="0"/>
        <w:adjustRightInd w:val="0"/>
        <w:jc w:val="center"/>
        <w:rPr>
          <w:rFonts w:ascii="Verdana" w:hAnsi="Verdana" w:cs="Arial"/>
          <w:b/>
          <w:bCs/>
          <w:szCs w:val="22"/>
        </w:rPr>
      </w:pPr>
      <w:r w:rsidRPr="00A17422">
        <w:rPr>
          <w:rFonts w:ascii="Verdana" w:hAnsi="Verdana" w:cs="Arial"/>
          <w:b/>
          <w:bCs/>
          <w:szCs w:val="22"/>
        </w:rPr>
        <w:t>PLAN PLURIANUAL DE INVERSIONES 2009-2012</w:t>
      </w:r>
      <w:r w:rsidR="009D584C">
        <w:rPr>
          <w:rFonts w:ascii="Verdana" w:hAnsi="Verdana" w:cs="Arial"/>
          <w:b/>
          <w:bCs/>
          <w:szCs w:val="22"/>
        </w:rPr>
        <w:t xml:space="preserve"> POR OBJETIVO ESTRUCTURANTE Y PROGRAMA</w:t>
      </w:r>
    </w:p>
    <w:p w:rsidR="00F248FA" w:rsidRDefault="00F248FA" w:rsidP="005A7BEF">
      <w:pPr>
        <w:autoSpaceDE w:val="0"/>
        <w:autoSpaceDN w:val="0"/>
        <w:adjustRightInd w:val="0"/>
        <w:jc w:val="both"/>
        <w:rPr>
          <w:rFonts w:ascii="Verdana" w:hAnsi="Verdana" w:cs="Arial"/>
          <w:b/>
          <w:bCs/>
          <w:szCs w:val="22"/>
          <w:highlight w:val="yellow"/>
        </w:rPr>
      </w:pPr>
    </w:p>
    <w:p w:rsidR="00FE3811" w:rsidRPr="00FE3811" w:rsidRDefault="00FE3811" w:rsidP="00FE3811">
      <w:pPr>
        <w:autoSpaceDE w:val="0"/>
        <w:autoSpaceDN w:val="0"/>
        <w:adjustRightInd w:val="0"/>
        <w:jc w:val="center"/>
        <w:rPr>
          <w:rFonts w:ascii="Verdana" w:hAnsi="Verdana" w:cs="Arial"/>
          <w:b/>
          <w:bCs/>
          <w:szCs w:val="22"/>
        </w:rPr>
      </w:pPr>
      <w:r w:rsidRPr="00FE3811">
        <w:rPr>
          <w:rFonts w:ascii="Verdana" w:hAnsi="Verdana" w:cs="Arial"/>
          <w:b/>
          <w:bCs/>
          <w:szCs w:val="22"/>
        </w:rPr>
        <w:t>CIUDAD DE DERECHOS</w:t>
      </w:r>
    </w:p>
    <w:tbl>
      <w:tblPr>
        <w:tblW w:w="10137" w:type="dxa"/>
        <w:tblInd w:w="-150" w:type="dxa"/>
        <w:tblCellMar>
          <w:left w:w="70" w:type="dxa"/>
          <w:right w:w="70" w:type="dxa"/>
        </w:tblCellMar>
        <w:tblLook w:val="0000"/>
      </w:tblPr>
      <w:tblGrid>
        <w:gridCol w:w="551"/>
        <w:gridCol w:w="2529"/>
        <w:gridCol w:w="1430"/>
        <w:gridCol w:w="1430"/>
        <w:gridCol w:w="1430"/>
        <w:gridCol w:w="1292"/>
        <w:gridCol w:w="1475"/>
      </w:tblGrid>
      <w:tr w:rsidR="009E2714" w:rsidRPr="009D584C">
        <w:trPr>
          <w:trHeight w:val="495"/>
        </w:trPr>
        <w:tc>
          <w:tcPr>
            <w:tcW w:w="3080" w:type="dxa"/>
            <w:gridSpan w:val="2"/>
            <w:vMerge w:val="restart"/>
            <w:tcBorders>
              <w:top w:val="single" w:sz="8" w:space="0" w:color="auto"/>
              <w:left w:val="single" w:sz="8" w:space="0" w:color="auto"/>
              <w:right w:val="single" w:sz="4" w:space="0" w:color="auto"/>
            </w:tcBorders>
            <w:shd w:val="clear" w:color="auto" w:fill="00CCFF"/>
            <w:noWrap/>
            <w:vAlign w:val="center"/>
          </w:tcPr>
          <w:p w:rsidR="009E2714" w:rsidRPr="009D584C" w:rsidRDefault="009E2714" w:rsidP="009E2714">
            <w:pPr>
              <w:jc w:val="center"/>
              <w:rPr>
                <w:rFonts w:cs="Arial"/>
                <w:b/>
                <w:bCs/>
                <w:szCs w:val="22"/>
                <w:lang w:eastAsia="es-CO"/>
              </w:rPr>
            </w:pPr>
            <w:r>
              <w:rPr>
                <w:rFonts w:cs="Arial"/>
                <w:b/>
                <w:bCs/>
                <w:szCs w:val="22"/>
                <w:lang w:eastAsia="es-CO"/>
              </w:rPr>
              <w:t>PROGRAMAS/AÑOS</w:t>
            </w:r>
          </w:p>
        </w:tc>
        <w:tc>
          <w:tcPr>
            <w:tcW w:w="1430" w:type="dxa"/>
            <w:tcBorders>
              <w:top w:val="single" w:sz="8" w:space="0" w:color="auto"/>
              <w:left w:val="nil"/>
              <w:bottom w:val="nil"/>
              <w:right w:val="single" w:sz="4" w:space="0" w:color="auto"/>
            </w:tcBorders>
            <w:shd w:val="clear" w:color="auto" w:fill="00CCFF"/>
            <w:noWrap/>
            <w:vAlign w:val="center"/>
          </w:tcPr>
          <w:p w:rsidR="009E2714" w:rsidRPr="009D584C" w:rsidRDefault="009E2714" w:rsidP="009D584C">
            <w:pPr>
              <w:jc w:val="center"/>
              <w:rPr>
                <w:rFonts w:cs="Arial"/>
                <w:b/>
                <w:bCs/>
                <w:szCs w:val="22"/>
                <w:lang w:eastAsia="es-CO"/>
              </w:rPr>
            </w:pPr>
            <w:r w:rsidRPr="009D584C">
              <w:rPr>
                <w:rFonts w:cs="Arial"/>
                <w:b/>
                <w:bCs/>
                <w:szCs w:val="22"/>
                <w:lang w:eastAsia="es-CO"/>
              </w:rPr>
              <w:t>2009</w:t>
            </w:r>
          </w:p>
        </w:tc>
        <w:tc>
          <w:tcPr>
            <w:tcW w:w="1430" w:type="dxa"/>
            <w:tcBorders>
              <w:top w:val="single" w:sz="8" w:space="0" w:color="auto"/>
              <w:left w:val="nil"/>
              <w:bottom w:val="nil"/>
              <w:right w:val="single" w:sz="4" w:space="0" w:color="auto"/>
            </w:tcBorders>
            <w:shd w:val="clear" w:color="auto" w:fill="00CCFF"/>
            <w:noWrap/>
            <w:vAlign w:val="center"/>
          </w:tcPr>
          <w:p w:rsidR="009E2714" w:rsidRPr="009D584C" w:rsidRDefault="009E2714" w:rsidP="009D584C">
            <w:pPr>
              <w:jc w:val="center"/>
              <w:rPr>
                <w:rFonts w:cs="Arial"/>
                <w:b/>
                <w:bCs/>
                <w:szCs w:val="22"/>
                <w:lang w:eastAsia="es-CO"/>
              </w:rPr>
            </w:pPr>
            <w:r w:rsidRPr="009D584C">
              <w:rPr>
                <w:rFonts w:cs="Arial"/>
                <w:b/>
                <w:bCs/>
                <w:szCs w:val="22"/>
                <w:lang w:eastAsia="es-CO"/>
              </w:rPr>
              <w:t>2010</w:t>
            </w:r>
          </w:p>
        </w:tc>
        <w:tc>
          <w:tcPr>
            <w:tcW w:w="1430" w:type="dxa"/>
            <w:tcBorders>
              <w:top w:val="single" w:sz="8" w:space="0" w:color="auto"/>
              <w:left w:val="nil"/>
              <w:bottom w:val="nil"/>
              <w:right w:val="single" w:sz="4" w:space="0" w:color="auto"/>
            </w:tcBorders>
            <w:shd w:val="clear" w:color="auto" w:fill="00CCFF"/>
            <w:noWrap/>
            <w:vAlign w:val="center"/>
          </w:tcPr>
          <w:p w:rsidR="009E2714" w:rsidRPr="009D584C" w:rsidRDefault="009E2714" w:rsidP="009D584C">
            <w:pPr>
              <w:jc w:val="center"/>
              <w:rPr>
                <w:rFonts w:cs="Arial"/>
                <w:b/>
                <w:bCs/>
                <w:szCs w:val="22"/>
                <w:lang w:eastAsia="es-CO"/>
              </w:rPr>
            </w:pPr>
            <w:r w:rsidRPr="009D584C">
              <w:rPr>
                <w:rFonts w:cs="Arial"/>
                <w:b/>
                <w:bCs/>
                <w:szCs w:val="22"/>
                <w:lang w:eastAsia="es-CO"/>
              </w:rPr>
              <w:t>2011</w:t>
            </w:r>
          </w:p>
        </w:tc>
        <w:tc>
          <w:tcPr>
            <w:tcW w:w="1292" w:type="dxa"/>
            <w:tcBorders>
              <w:top w:val="single" w:sz="8" w:space="0" w:color="auto"/>
              <w:left w:val="nil"/>
              <w:bottom w:val="nil"/>
              <w:right w:val="single" w:sz="4" w:space="0" w:color="auto"/>
            </w:tcBorders>
            <w:shd w:val="clear" w:color="auto" w:fill="00CCFF"/>
            <w:noWrap/>
            <w:vAlign w:val="center"/>
          </w:tcPr>
          <w:p w:rsidR="009E2714" w:rsidRPr="009D584C" w:rsidRDefault="009E2714" w:rsidP="009D584C">
            <w:pPr>
              <w:jc w:val="center"/>
              <w:rPr>
                <w:rFonts w:cs="Arial"/>
                <w:b/>
                <w:bCs/>
                <w:szCs w:val="22"/>
                <w:lang w:eastAsia="es-CO"/>
              </w:rPr>
            </w:pPr>
            <w:r w:rsidRPr="009D584C">
              <w:rPr>
                <w:rFonts w:cs="Arial"/>
                <w:b/>
                <w:bCs/>
                <w:szCs w:val="22"/>
                <w:lang w:eastAsia="es-CO"/>
              </w:rPr>
              <w:t>2012</w:t>
            </w:r>
          </w:p>
        </w:tc>
        <w:tc>
          <w:tcPr>
            <w:tcW w:w="1475" w:type="dxa"/>
            <w:tcBorders>
              <w:top w:val="single" w:sz="4" w:space="0" w:color="auto"/>
              <w:left w:val="nil"/>
              <w:bottom w:val="single" w:sz="4" w:space="0" w:color="auto"/>
              <w:right w:val="single" w:sz="4" w:space="0" w:color="auto"/>
            </w:tcBorders>
            <w:shd w:val="clear" w:color="auto" w:fill="00CCFF"/>
            <w:noWrap/>
            <w:vAlign w:val="center"/>
          </w:tcPr>
          <w:p w:rsidR="009E2714" w:rsidRPr="009D584C" w:rsidRDefault="009E2714" w:rsidP="009D584C">
            <w:pPr>
              <w:jc w:val="center"/>
              <w:rPr>
                <w:rFonts w:cs="Arial"/>
                <w:b/>
                <w:bCs/>
                <w:szCs w:val="22"/>
                <w:lang w:eastAsia="es-CO"/>
              </w:rPr>
            </w:pPr>
            <w:r w:rsidRPr="009D584C">
              <w:rPr>
                <w:rFonts w:cs="Arial"/>
                <w:b/>
                <w:bCs/>
                <w:szCs w:val="22"/>
                <w:lang w:eastAsia="es-CO"/>
              </w:rPr>
              <w:t>TOTAL</w:t>
            </w:r>
          </w:p>
        </w:tc>
      </w:tr>
      <w:tr w:rsidR="009E2714" w:rsidRPr="009D584C">
        <w:trPr>
          <w:trHeight w:val="510"/>
        </w:trPr>
        <w:tc>
          <w:tcPr>
            <w:tcW w:w="3080" w:type="dxa"/>
            <w:gridSpan w:val="2"/>
            <w:vMerge/>
            <w:tcBorders>
              <w:left w:val="single" w:sz="8" w:space="0" w:color="auto"/>
              <w:bottom w:val="single" w:sz="8" w:space="0" w:color="auto"/>
              <w:right w:val="single" w:sz="4" w:space="0" w:color="auto"/>
            </w:tcBorders>
            <w:shd w:val="clear" w:color="auto" w:fill="CCFFCC"/>
            <w:noWrap/>
            <w:vAlign w:val="center"/>
          </w:tcPr>
          <w:p w:rsidR="009E2714" w:rsidRPr="009D584C" w:rsidRDefault="009E2714" w:rsidP="009D584C">
            <w:pPr>
              <w:rPr>
                <w:rFonts w:cs="Arial"/>
                <w:b/>
                <w:bCs/>
                <w:sz w:val="18"/>
                <w:szCs w:val="18"/>
                <w:lang w:eastAsia="es-CO"/>
              </w:rPr>
            </w:pP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E2714" w:rsidRPr="009D584C" w:rsidRDefault="009E2714" w:rsidP="0046074B">
            <w:pPr>
              <w:jc w:val="center"/>
              <w:rPr>
                <w:rFonts w:cs="Arial"/>
                <w:b/>
                <w:bCs/>
                <w:sz w:val="18"/>
                <w:szCs w:val="18"/>
                <w:lang w:eastAsia="es-CO"/>
              </w:rPr>
            </w:pPr>
            <w:r w:rsidRPr="009D584C">
              <w:rPr>
                <w:rFonts w:cs="Arial"/>
                <w:b/>
                <w:bCs/>
                <w:sz w:val="18"/>
                <w:szCs w:val="18"/>
                <w:lang w:eastAsia="es-CO"/>
              </w:rPr>
              <w:t>4.523.000.000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E2714" w:rsidRPr="009D584C" w:rsidRDefault="009E2714" w:rsidP="0046074B">
            <w:pPr>
              <w:jc w:val="center"/>
              <w:rPr>
                <w:rFonts w:cs="Arial"/>
                <w:b/>
                <w:bCs/>
                <w:sz w:val="18"/>
                <w:szCs w:val="18"/>
                <w:lang w:eastAsia="es-CO"/>
              </w:rPr>
            </w:pPr>
            <w:r w:rsidRPr="009D584C">
              <w:rPr>
                <w:rFonts w:cs="Arial"/>
                <w:b/>
                <w:bCs/>
                <w:sz w:val="18"/>
                <w:szCs w:val="18"/>
                <w:lang w:eastAsia="es-CO"/>
              </w:rPr>
              <w:t>4.761.250.000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E2714" w:rsidRPr="009D584C" w:rsidRDefault="009E2714" w:rsidP="0046074B">
            <w:pPr>
              <w:jc w:val="center"/>
              <w:rPr>
                <w:rFonts w:cs="Arial"/>
                <w:b/>
                <w:bCs/>
                <w:sz w:val="18"/>
                <w:szCs w:val="18"/>
                <w:lang w:eastAsia="es-CO"/>
              </w:rPr>
            </w:pPr>
            <w:r w:rsidRPr="009D584C">
              <w:rPr>
                <w:rFonts w:cs="Arial"/>
                <w:b/>
                <w:bCs/>
                <w:sz w:val="18"/>
                <w:szCs w:val="18"/>
                <w:lang w:eastAsia="es-CO"/>
              </w:rPr>
              <w:t>4.986.250.000</w:t>
            </w:r>
          </w:p>
        </w:tc>
        <w:tc>
          <w:tcPr>
            <w:tcW w:w="1292" w:type="dxa"/>
            <w:tcBorders>
              <w:top w:val="single" w:sz="8" w:space="0" w:color="auto"/>
              <w:left w:val="nil"/>
              <w:bottom w:val="single" w:sz="8" w:space="0" w:color="auto"/>
              <w:right w:val="single" w:sz="4" w:space="0" w:color="auto"/>
            </w:tcBorders>
            <w:shd w:val="clear" w:color="auto" w:fill="CCFFCC"/>
            <w:noWrap/>
            <w:vAlign w:val="center"/>
          </w:tcPr>
          <w:p w:rsidR="009E2714" w:rsidRPr="009D584C" w:rsidRDefault="009E2714" w:rsidP="0046074B">
            <w:pPr>
              <w:jc w:val="center"/>
              <w:rPr>
                <w:rFonts w:cs="Arial"/>
                <w:b/>
                <w:bCs/>
                <w:sz w:val="18"/>
                <w:szCs w:val="18"/>
                <w:lang w:eastAsia="es-CO"/>
              </w:rPr>
            </w:pPr>
            <w:r w:rsidRPr="009D584C">
              <w:rPr>
                <w:rFonts w:cs="Arial"/>
                <w:b/>
                <w:bCs/>
                <w:sz w:val="18"/>
                <w:szCs w:val="18"/>
                <w:lang w:eastAsia="es-CO"/>
              </w:rPr>
              <w:t>5.330.000.000</w:t>
            </w:r>
          </w:p>
        </w:tc>
        <w:tc>
          <w:tcPr>
            <w:tcW w:w="1475" w:type="dxa"/>
            <w:tcBorders>
              <w:top w:val="nil"/>
              <w:left w:val="nil"/>
              <w:bottom w:val="single" w:sz="4" w:space="0" w:color="auto"/>
              <w:right w:val="single" w:sz="4" w:space="0" w:color="auto"/>
            </w:tcBorders>
            <w:shd w:val="clear" w:color="auto" w:fill="CCFFCC"/>
            <w:noWrap/>
            <w:vAlign w:val="center"/>
          </w:tcPr>
          <w:p w:rsidR="009E2714" w:rsidRPr="009D584C" w:rsidRDefault="009E2714" w:rsidP="0046074B">
            <w:pPr>
              <w:jc w:val="center"/>
              <w:rPr>
                <w:rFonts w:cs="Arial"/>
                <w:b/>
                <w:bCs/>
                <w:sz w:val="18"/>
                <w:szCs w:val="18"/>
                <w:lang w:eastAsia="es-CO"/>
              </w:rPr>
            </w:pPr>
            <w:r w:rsidRPr="009D584C">
              <w:rPr>
                <w:rFonts w:cs="Arial"/>
                <w:b/>
                <w:bCs/>
                <w:sz w:val="18"/>
                <w:szCs w:val="18"/>
                <w:lang w:eastAsia="es-CO"/>
              </w:rPr>
              <w:t>19.600.500.000</w:t>
            </w:r>
          </w:p>
        </w:tc>
      </w:tr>
      <w:tr w:rsidR="009D584C" w:rsidRPr="009D584C">
        <w:trPr>
          <w:trHeight w:val="540"/>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1</w:t>
            </w:r>
          </w:p>
        </w:tc>
        <w:tc>
          <w:tcPr>
            <w:tcW w:w="2529" w:type="dxa"/>
            <w:tcBorders>
              <w:top w:val="nil"/>
              <w:left w:val="nil"/>
              <w:bottom w:val="single" w:sz="4" w:space="0" w:color="auto"/>
              <w:right w:val="single" w:sz="4" w:space="0" w:color="auto"/>
            </w:tcBorders>
            <w:shd w:val="clear" w:color="auto" w:fill="auto"/>
            <w:noWrap/>
            <w:vAlign w:val="center"/>
          </w:tcPr>
          <w:p w:rsidR="009D584C" w:rsidRPr="00FE3811" w:rsidRDefault="009D584C" w:rsidP="009D584C">
            <w:pPr>
              <w:rPr>
                <w:rFonts w:cs="Arial"/>
                <w:bCs/>
                <w:color w:val="000000"/>
                <w:sz w:val="18"/>
                <w:szCs w:val="18"/>
                <w:lang w:eastAsia="es-CO"/>
              </w:rPr>
            </w:pPr>
            <w:r w:rsidRPr="00FE3811">
              <w:rPr>
                <w:rFonts w:cs="Arial"/>
                <w:bCs/>
                <w:color w:val="000000"/>
                <w:sz w:val="18"/>
                <w:szCs w:val="18"/>
                <w:lang w:eastAsia="es-CO"/>
              </w:rPr>
              <w:t xml:space="preserve">Bogotá Sana </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370.000.000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400.000.000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450.000.000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1.570.000.000</w:t>
            </w:r>
          </w:p>
        </w:tc>
      </w:tr>
      <w:tr w:rsidR="009D584C" w:rsidRPr="009D584C">
        <w:trPr>
          <w:trHeight w:val="450"/>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2</w:t>
            </w:r>
          </w:p>
        </w:tc>
        <w:tc>
          <w:tcPr>
            <w:tcW w:w="2529" w:type="dxa"/>
            <w:tcBorders>
              <w:top w:val="nil"/>
              <w:left w:val="nil"/>
              <w:bottom w:val="single" w:sz="4" w:space="0" w:color="auto"/>
              <w:right w:val="single" w:sz="4" w:space="0" w:color="auto"/>
            </w:tcBorders>
            <w:shd w:val="clear" w:color="auto" w:fill="auto"/>
            <w:noWrap/>
            <w:vAlign w:val="center"/>
          </w:tcPr>
          <w:p w:rsidR="009D584C" w:rsidRPr="00FE3811" w:rsidRDefault="009D584C" w:rsidP="009D584C">
            <w:pPr>
              <w:rPr>
                <w:rFonts w:cs="Arial"/>
                <w:bCs/>
                <w:color w:val="000000"/>
                <w:sz w:val="18"/>
                <w:szCs w:val="18"/>
                <w:lang w:eastAsia="es-CO"/>
              </w:rPr>
            </w:pPr>
            <w:r w:rsidRPr="00FE3811">
              <w:rPr>
                <w:rFonts w:cs="Arial"/>
                <w:bCs/>
                <w:color w:val="000000"/>
                <w:sz w:val="18"/>
                <w:szCs w:val="18"/>
                <w:lang w:eastAsia="es-CO"/>
              </w:rPr>
              <w:t>Bogotá Bien Alimentada</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1.250.000.000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1.300.000.000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1.350.000.000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1.400.000.000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5.300.000.000</w:t>
            </w:r>
          </w:p>
        </w:tc>
      </w:tr>
      <w:tr w:rsidR="009D584C" w:rsidRPr="009D584C">
        <w:trPr>
          <w:trHeight w:val="885"/>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3</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jc w:val="both"/>
              <w:rPr>
                <w:rFonts w:cs="Arial"/>
                <w:bCs/>
                <w:color w:val="000000"/>
                <w:sz w:val="18"/>
                <w:szCs w:val="18"/>
                <w:lang w:eastAsia="es-CO"/>
              </w:rPr>
            </w:pPr>
            <w:r w:rsidRPr="00FE3811">
              <w:rPr>
                <w:rFonts w:cs="Arial"/>
                <w:bCs/>
                <w:color w:val="000000"/>
                <w:sz w:val="18"/>
                <w:szCs w:val="18"/>
                <w:lang w:eastAsia="es-CO"/>
              </w:rPr>
              <w:t>Alternativas productivas para la generación de ingresos para poblaciones vulnerables</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100.000.000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180.000.000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200.000.000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630.000.000</w:t>
            </w:r>
          </w:p>
        </w:tc>
      </w:tr>
      <w:tr w:rsidR="009D584C" w:rsidRPr="009D584C">
        <w:trPr>
          <w:trHeight w:val="825"/>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4</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jc w:val="both"/>
              <w:rPr>
                <w:rFonts w:cs="Arial"/>
                <w:bCs/>
                <w:color w:val="000000"/>
                <w:sz w:val="18"/>
                <w:szCs w:val="18"/>
                <w:lang w:eastAsia="es-CO"/>
              </w:rPr>
            </w:pPr>
            <w:r w:rsidRPr="00FE3811">
              <w:rPr>
                <w:rFonts w:cs="Arial"/>
                <w:bCs/>
                <w:color w:val="000000"/>
                <w:sz w:val="18"/>
                <w:szCs w:val="18"/>
                <w:lang w:eastAsia="es-CO"/>
              </w:rPr>
              <w:t>Educación de calidad y permanencia para vivir mejor</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300.000.000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330.000.000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350.000.000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380.000.000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1.360.000.000</w:t>
            </w:r>
          </w:p>
        </w:tc>
      </w:tr>
      <w:tr w:rsidR="009D584C" w:rsidRPr="009D584C">
        <w:trPr>
          <w:trHeight w:val="840"/>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5</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jc w:val="both"/>
              <w:rPr>
                <w:rFonts w:cs="Arial"/>
                <w:bCs/>
                <w:color w:val="000000"/>
                <w:sz w:val="18"/>
                <w:szCs w:val="18"/>
                <w:lang w:eastAsia="es-CO"/>
              </w:rPr>
            </w:pPr>
            <w:r w:rsidRPr="00FE3811">
              <w:rPr>
                <w:rFonts w:cs="Arial"/>
                <w:bCs/>
                <w:color w:val="000000"/>
                <w:sz w:val="18"/>
                <w:szCs w:val="18"/>
                <w:lang w:eastAsia="es-CO"/>
              </w:rPr>
              <w:t>Acceso y permanencia a la educación para todas y todos</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70.000.000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80.000.000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250.000.000</w:t>
            </w:r>
          </w:p>
        </w:tc>
      </w:tr>
      <w:tr w:rsidR="009D584C" w:rsidRPr="009D584C">
        <w:trPr>
          <w:trHeight w:val="750"/>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6</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jc w:val="both"/>
              <w:rPr>
                <w:rFonts w:cs="Arial"/>
                <w:bCs/>
                <w:color w:val="000000"/>
                <w:sz w:val="18"/>
                <w:szCs w:val="18"/>
                <w:lang w:eastAsia="es-CO"/>
              </w:rPr>
            </w:pPr>
            <w:r w:rsidRPr="00FE3811">
              <w:rPr>
                <w:rFonts w:cs="Arial"/>
                <w:bCs/>
                <w:color w:val="000000"/>
                <w:sz w:val="18"/>
                <w:szCs w:val="18"/>
                <w:lang w:eastAsia="es-CO"/>
              </w:rPr>
              <w:t>Mejoramiento de la infraestructura y dotación de Colegios</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450.000.000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450.000.000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sz w:val="18"/>
                <w:szCs w:val="18"/>
                <w:lang w:eastAsia="es-CO"/>
              </w:rPr>
            </w:pPr>
            <w:r w:rsidRPr="00FE3811">
              <w:rPr>
                <w:rFonts w:cs="Arial"/>
                <w:bCs/>
                <w:sz w:val="18"/>
                <w:szCs w:val="18"/>
                <w:lang w:eastAsia="es-CO"/>
              </w:rPr>
              <w:t>400.000.000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sz w:val="18"/>
                <w:szCs w:val="18"/>
                <w:lang w:eastAsia="es-CO"/>
              </w:rPr>
            </w:pPr>
            <w:r w:rsidRPr="00FE3811">
              <w:rPr>
                <w:rFonts w:cs="Arial"/>
                <w:bCs/>
                <w:sz w:val="18"/>
                <w:szCs w:val="18"/>
                <w:lang w:eastAsia="es-CO"/>
              </w:rPr>
              <w:t>400.000.000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1.700.000.000</w:t>
            </w:r>
          </w:p>
        </w:tc>
      </w:tr>
      <w:tr w:rsidR="009D584C" w:rsidRPr="009D584C">
        <w:trPr>
          <w:trHeight w:val="555"/>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7</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jc w:val="both"/>
              <w:rPr>
                <w:rFonts w:cs="Arial"/>
                <w:bCs/>
                <w:color w:val="000000"/>
                <w:sz w:val="18"/>
                <w:szCs w:val="18"/>
                <w:lang w:eastAsia="es-CO"/>
              </w:rPr>
            </w:pPr>
            <w:r w:rsidRPr="00FE3811">
              <w:rPr>
                <w:rFonts w:cs="Arial"/>
                <w:bCs/>
                <w:color w:val="000000"/>
                <w:sz w:val="18"/>
                <w:szCs w:val="18"/>
                <w:lang w:eastAsia="es-CO"/>
              </w:rPr>
              <w:t xml:space="preserve">En Bogotá se vive un mejor ambiente </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123.000.000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123.000.000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150.000.000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180.000.000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576.000.000</w:t>
            </w:r>
          </w:p>
        </w:tc>
      </w:tr>
      <w:tr w:rsidR="009D584C" w:rsidRPr="009D584C">
        <w:trPr>
          <w:trHeight w:val="585"/>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8</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jc w:val="both"/>
              <w:rPr>
                <w:rFonts w:cs="Arial"/>
                <w:bCs/>
                <w:color w:val="000000"/>
                <w:sz w:val="18"/>
                <w:szCs w:val="18"/>
                <w:lang w:eastAsia="es-CO"/>
              </w:rPr>
            </w:pPr>
            <w:r w:rsidRPr="00FE3811">
              <w:rPr>
                <w:rFonts w:cs="Arial"/>
                <w:bCs/>
                <w:color w:val="000000"/>
                <w:sz w:val="18"/>
                <w:szCs w:val="18"/>
                <w:lang w:eastAsia="es-CO"/>
              </w:rPr>
              <w:t>Construcción de paz y reconciliación</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80.000.000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80.000.000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100.000.000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100.000.000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360.000.000</w:t>
            </w:r>
          </w:p>
        </w:tc>
      </w:tr>
      <w:tr w:rsidR="009D584C" w:rsidRPr="009D584C">
        <w:trPr>
          <w:trHeight w:val="630"/>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9</w:t>
            </w:r>
          </w:p>
        </w:tc>
        <w:tc>
          <w:tcPr>
            <w:tcW w:w="2529" w:type="dxa"/>
            <w:tcBorders>
              <w:top w:val="nil"/>
              <w:left w:val="nil"/>
              <w:bottom w:val="single" w:sz="4" w:space="0" w:color="auto"/>
              <w:right w:val="single" w:sz="4" w:space="0" w:color="auto"/>
            </w:tcBorders>
            <w:shd w:val="clear" w:color="auto" w:fill="auto"/>
            <w:noWrap/>
            <w:vAlign w:val="center"/>
          </w:tcPr>
          <w:p w:rsidR="009D584C" w:rsidRPr="00FE3811" w:rsidRDefault="009D584C" w:rsidP="009D584C">
            <w:pPr>
              <w:rPr>
                <w:rFonts w:cs="Arial"/>
                <w:bCs/>
                <w:color w:val="000000"/>
                <w:sz w:val="18"/>
                <w:szCs w:val="18"/>
                <w:lang w:eastAsia="es-CO"/>
              </w:rPr>
            </w:pPr>
            <w:r w:rsidRPr="00FE3811">
              <w:rPr>
                <w:rFonts w:cs="Arial"/>
                <w:bCs/>
                <w:color w:val="000000"/>
                <w:sz w:val="18"/>
                <w:szCs w:val="18"/>
                <w:lang w:eastAsia="es-CO"/>
              </w:rPr>
              <w:t>Bogotá viva</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950.000.000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950.000.000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1.000.000.000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1.100.000.000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4.000.000.000</w:t>
            </w:r>
          </w:p>
        </w:tc>
      </w:tr>
      <w:tr w:rsidR="009D584C" w:rsidRPr="009D584C">
        <w:trPr>
          <w:trHeight w:val="975"/>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10</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rPr>
                <w:rFonts w:cs="Arial"/>
                <w:bCs/>
                <w:color w:val="000000"/>
                <w:sz w:val="18"/>
                <w:szCs w:val="18"/>
                <w:lang w:eastAsia="es-CO"/>
              </w:rPr>
            </w:pPr>
            <w:r w:rsidRPr="00FE3811">
              <w:rPr>
                <w:rFonts w:cs="Arial"/>
                <w:bCs/>
                <w:color w:val="000000"/>
                <w:sz w:val="18"/>
                <w:szCs w:val="18"/>
                <w:lang w:eastAsia="es-CO"/>
              </w:rPr>
              <w:t>Igualdad de oportunidades y derechos para la inclusión de la población en condición de discapacidad</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270.000.000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330.000.000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380.000.000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400.000.000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1.380.000.000</w:t>
            </w:r>
          </w:p>
        </w:tc>
      </w:tr>
      <w:tr w:rsidR="009D584C" w:rsidRPr="009D584C">
        <w:trPr>
          <w:trHeight w:val="510"/>
        </w:trPr>
        <w:tc>
          <w:tcPr>
            <w:tcW w:w="551" w:type="dxa"/>
            <w:tcBorders>
              <w:top w:val="nil"/>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11</w:t>
            </w:r>
          </w:p>
        </w:tc>
        <w:tc>
          <w:tcPr>
            <w:tcW w:w="2529" w:type="dxa"/>
            <w:tcBorders>
              <w:top w:val="nil"/>
              <w:left w:val="nil"/>
              <w:bottom w:val="single" w:sz="4" w:space="0" w:color="auto"/>
              <w:right w:val="single" w:sz="4" w:space="0" w:color="auto"/>
            </w:tcBorders>
            <w:shd w:val="clear" w:color="auto" w:fill="auto"/>
            <w:vAlign w:val="center"/>
          </w:tcPr>
          <w:p w:rsidR="009D584C" w:rsidRPr="00FE3811" w:rsidRDefault="009D584C" w:rsidP="009D584C">
            <w:pPr>
              <w:rPr>
                <w:rFonts w:cs="Arial"/>
                <w:bCs/>
                <w:color w:val="000000"/>
                <w:sz w:val="18"/>
                <w:szCs w:val="18"/>
                <w:lang w:eastAsia="es-CO"/>
              </w:rPr>
            </w:pPr>
            <w:r w:rsidRPr="00FE3811">
              <w:rPr>
                <w:rFonts w:cs="Arial"/>
                <w:bCs/>
                <w:color w:val="000000"/>
                <w:sz w:val="18"/>
                <w:szCs w:val="18"/>
                <w:lang w:eastAsia="es-CO"/>
              </w:rPr>
              <w:t>Toda la vida integralmente protegidos</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600.000.000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548.250.000</w:t>
            </w:r>
          </w:p>
        </w:tc>
        <w:tc>
          <w:tcPr>
            <w:tcW w:w="1430"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606.250.000</w:t>
            </w:r>
          </w:p>
        </w:tc>
        <w:tc>
          <w:tcPr>
            <w:tcW w:w="1292" w:type="dxa"/>
            <w:tcBorders>
              <w:top w:val="nil"/>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640.000.000</w:t>
            </w:r>
          </w:p>
        </w:tc>
        <w:tc>
          <w:tcPr>
            <w:tcW w:w="1475" w:type="dxa"/>
            <w:tcBorders>
              <w:top w:val="nil"/>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2.394.500.000</w:t>
            </w:r>
          </w:p>
        </w:tc>
      </w:tr>
      <w:tr w:rsidR="009D584C" w:rsidRPr="009D584C">
        <w:trPr>
          <w:trHeight w:val="76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9D584C" w:rsidRPr="00FE3811" w:rsidRDefault="009D584C" w:rsidP="009D584C">
            <w:pPr>
              <w:jc w:val="center"/>
              <w:rPr>
                <w:rFonts w:cs="Arial"/>
                <w:bCs/>
                <w:color w:val="000000"/>
                <w:sz w:val="18"/>
                <w:szCs w:val="18"/>
                <w:lang w:eastAsia="es-CO"/>
              </w:rPr>
            </w:pPr>
            <w:r w:rsidRPr="00FE3811">
              <w:rPr>
                <w:rFonts w:cs="Arial"/>
                <w:bCs/>
                <w:color w:val="000000"/>
                <w:sz w:val="18"/>
                <w:szCs w:val="18"/>
                <w:lang w:eastAsia="es-CO"/>
              </w:rPr>
              <w:t>12</w:t>
            </w:r>
          </w:p>
        </w:tc>
        <w:tc>
          <w:tcPr>
            <w:tcW w:w="2529" w:type="dxa"/>
            <w:tcBorders>
              <w:top w:val="single" w:sz="4" w:space="0" w:color="auto"/>
              <w:left w:val="nil"/>
              <w:bottom w:val="single" w:sz="4" w:space="0" w:color="auto"/>
              <w:right w:val="single" w:sz="4" w:space="0" w:color="auto"/>
            </w:tcBorders>
            <w:shd w:val="clear" w:color="auto" w:fill="auto"/>
            <w:vAlign w:val="center"/>
          </w:tcPr>
          <w:p w:rsidR="009D584C" w:rsidRPr="00FE3811" w:rsidRDefault="009D584C" w:rsidP="009D584C">
            <w:pPr>
              <w:rPr>
                <w:rFonts w:cs="Arial"/>
                <w:bCs/>
                <w:color w:val="000000"/>
                <w:sz w:val="18"/>
                <w:szCs w:val="18"/>
                <w:lang w:eastAsia="es-CO"/>
              </w:rPr>
            </w:pPr>
            <w:r w:rsidRPr="00FE3811">
              <w:rPr>
                <w:rFonts w:cs="Arial"/>
                <w:bCs/>
                <w:color w:val="000000"/>
                <w:sz w:val="18"/>
                <w:szCs w:val="18"/>
                <w:lang w:eastAsia="es-CO"/>
              </w:rPr>
              <w:t>Bogotá positiva con las mujeres y la equidad de género</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80.000.000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0</w:t>
            </w:r>
          </w:p>
        </w:tc>
        <w:tc>
          <w:tcPr>
            <w:tcW w:w="1292" w:type="dxa"/>
            <w:tcBorders>
              <w:top w:val="single" w:sz="4" w:space="0" w:color="auto"/>
              <w:left w:val="nil"/>
              <w:bottom w:val="single" w:sz="4" w:space="0" w:color="auto"/>
              <w:right w:val="single" w:sz="4" w:space="0" w:color="auto"/>
            </w:tcBorders>
            <w:shd w:val="clear" w:color="auto" w:fill="auto"/>
            <w:noWrap/>
            <w:vAlign w:val="center"/>
          </w:tcPr>
          <w:p w:rsidR="009D584C" w:rsidRPr="00FE3811" w:rsidRDefault="009D584C" w:rsidP="0046074B">
            <w:pPr>
              <w:jc w:val="center"/>
              <w:rPr>
                <w:rFonts w:cs="Arial"/>
                <w:bCs/>
                <w:color w:val="000000"/>
                <w:sz w:val="18"/>
                <w:szCs w:val="18"/>
                <w:lang w:eastAsia="es-CO"/>
              </w:rPr>
            </w:pPr>
            <w:r w:rsidRPr="00FE3811">
              <w:rPr>
                <w:rFonts w:cs="Arial"/>
                <w:bCs/>
                <w:color w:val="000000"/>
                <w:sz w:val="18"/>
                <w:szCs w:val="18"/>
                <w:lang w:eastAsia="es-CO"/>
              </w:rPr>
              <w:t>0</w:t>
            </w:r>
          </w:p>
        </w:tc>
        <w:tc>
          <w:tcPr>
            <w:tcW w:w="1475" w:type="dxa"/>
            <w:tcBorders>
              <w:top w:val="single" w:sz="4" w:space="0" w:color="auto"/>
              <w:left w:val="nil"/>
              <w:bottom w:val="single" w:sz="4" w:space="0" w:color="auto"/>
              <w:right w:val="single" w:sz="4" w:space="0" w:color="auto"/>
            </w:tcBorders>
            <w:shd w:val="clear" w:color="auto" w:fill="auto"/>
            <w:noWrap/>
            <w:vAlign w:val="center"/>
          </w:tcPr>
          <w:p w:rsidR="009D584C" w:rsidRPr="009D584C" w:rsidRDefault="009D584C" w:rsidP="0046074B">
            <w:pPr>
              <w:jc w:val="center"/>
              <w:rPr>
                <w:rFonts w:cs="Arial"/>
                <w:b/>
                <w:bCs/>
                <w:color w:val="000000"/>
                <w:sz w:val="18"/>
                <w:szCs w:val="18"/>
                <w:lang w:eastAsia="es-CO"/>
              </w:rPr>
            </w:pPr>
            <w:r w:rsidRPr="009D584C">
              <w:rPr>
                <w:rFonts w:cs="Arial"/>
                <w:b/>
                <w:bCs/>
                <w:color w:val="000000"/>
                <w:sz w:val="18"/>
                <w:szCs w:val="18"/>
                <w:lang w:eastAsia="es-CO"/>
              </w:rPr>
              <w:t>80.000.000</w:t>
            </w:r>
          </w:p>
        </w:tc>
      </w:tr>
    </w:tbl>
    <w:p w:rsidR="00285396" w:rsidRDefault="00285396" w:rsidP="00285396">
      <w:pPr>
        <w:autoSpaceDE w:val="0"/>
        <w:autoSpaceDN w:val="0"/>
        <w:adjustRightInd w:val="0"/>
        <w:jc w:val="center"/>
        <w:rPr>
          <w:rFonts w:ascii="Verdana" w:hAnsi="Verdana" w:cs="Arial"/>
          <w:b/>
          <w:bCs/>
          <w:szCs w:val="22"/>
        </w:rPr>
      </w:pPr>
      <w:r>
        <w:rPr>
          <w:rFonts w:ascii="Verdana" w:hAnsi="Verdana" w:cs="Arial"/>
          <w:b/>
          <w:bCs/>
          <w:szCs w:val="22"/>
        </w:rPr>
        <w:lastRenderedPageBreak/>
        <w:t>DERECHO A LA CIUDAD</w:t>
      </w:r>
    </w:p>
    <w:p w:rsidR="00FA2B7E" w:rsidRDefault="00FA2B7E" w:rsidP="00285396">
      <w:pPr>
        <w:autoSpaceDE w:val="0"/>
        <w:autoSpaceDN w:val="0"/>
        <w:adjustRightInd w:val="0"/>
        <w:jc w:val="center"/>
        <w:rPr>
          <w:rFonts w:ascii="Verdana" w:hAnsi="Verdana" w:cs="Arial"/>
          <w:b/>
          <w:bCs/>
          <w:szCs w:val="22"/>
        </w:rPr>
      </w:pPr>
    </w:p>
    <w:tbl>
      <w:tblPr>
        <w:tblW w:w="9910" w:type="dxa"/>
        <w:tblInd w:w="60" w:type="dxa"/>
        <w:tblCellMar>
          <w:left w:w="70" w:type="dxa"/>
          <w:right w:w="70" w:type="dxa"/>
        </w:tblCellMar>
        <w:tblLook w:val="0000"/>
      </w:tblPr>
      <w:tblGrid>
        <w:gridCol w:w="340"/>
        <w:gridCol w:w="2530"/>
        <w:gridCol w:w="1430"/>
        <w:gridCol w:w="1430"/>
        <w:gridCol w:w="1430"/>
        <w:gridCol w:w="1320"/>
        <w:gridCol w:w="1430"/>
      </w:tblGrid>
      <w:tr w:rsidR="006E230D" w:rsidRPr="00285396">
        <w:trPr>
          <w:trHeight w:val="480"/>
        </w:trPr>
        <w:tc>
          <w:tcPr>
            <w:tcW w:w="2870" w:type="dxa"/>
            <w:gridSpan w:val="2"/>
            <w:tcBorders>
              <w:top w:val="nil"/>
              <w:left w:val="single" w:sz="8" w:space="0" w:color="auto"/>
              <w:bottom w:val="single" w:sz="8" w:space="0" w:color="auto"/>
              <w:right w:val="single" w:sz="4" w:space="0" w:color="auto"/>
            </w:tcBorders>
            <w:shd w:val="clear" w:color="auto" w:fill="CCFFCC"/>
            <w:noWrap/>
            <w:vAlign w:val="center"/>
          </w:tcPr>
          <w:p w:rsidR="00285396" w:rsidRPr="00285396" w:rsidRDefault="00285396" w:rsidP="00285396">
            <w:pPr>
              <w:rPr>
                <w:rFonts w:cs="Arial"/>
                <w:b/>
                <w:bCs/>
                <w:sz w:val="18"/>
                <w:szCs w:val="18"/>
                <w:lang w:eastAsia="es-CO"/>
              </w:rPr>
            </w:pPr>
            <w:r w:rsidRPr="00285396">
              <w:rPr>
                <w:rFonts w:cs="Arial"/>
                <w:b/>
                <w:bCs/>
                <w:sz w:val="18"/>
                <w:szCs w:val="18"/>
                <w:lang w:eastAsia="es-CO"/>
              </w:rPr>
              <w:t>DERECHO A LA CIUDAD</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285396" w:rsidRPr="00285396" w:rsidRDefault="00285396" w:rsidP="00285396">
            <w:pPr>
              <w:jc w:val="right"/>
              <w:rPr>
                <w:rFonts w:cs="Arial"/>
                <w:b/>
                <w:bCs/>
                <w:sz w:val="18"/>
                <w:szCs w:val="18"/>
                <w:lang w:eastAsia="es-CO"/>
              </w:rPr>
            </w:pPr>
            <w:r w:rsidRPr="00285396">
              <w:rPr>
                <w:rFonts w:cs="Arial"/>
                <w:b/>
                <w:bCs/>
                <w:sz w:val="18"/>
                <w:szCs w:val="18"/>
                <w:lang w:eastAsia="es-CO"/>
              </w:rPr>
              <w:t>4.045.250.000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285396" w:rsidRPr="00285396" w:rsidRDefault="00285396" w:rsidP="00285396">
            <w:pPr>
              <w:jc w:val="right"/>
              <w:rPr>
                <w:rFonts w:cs="Arial"/>
                <w:b/>
                <w:bCs/>
                <w:sz w:val="18"/>
                <w:szCs w:val="18"/>
                <w:lang w:eastAsia="es-CO"/>
              </w:rPr>
            </w:pPr>
            <w:r w:rsidRPr="00285396">
              <w:rPr>
                <w:rFonts w:cs="Arial"/>
                <w:b/>
                <w:bCs/>
                <w:sz w:val="18"/>
                <w:szCs w:val="18"/>
                <w:lang w:eastAsia="es-CO"/>
              </w:rPr>
              <w:t>4.499.000.000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285396" w:rsidRPr="00285396" w:rsidRDefault="00285396" w:rsidP="00285396">
            <w:pPr>
              <w:jc w:val="right"/>
              <w:rPr>
                <w:rFonts w:cs="Arial"/>
                <w:b/>
                <w:bCs/>
                <w:sz w:val="18"/>
                <w:szCs w:val="18"/>
                <w:lang w:eastAsia="es-CO"/>
              </w:rPr>
            </w:pPr>
            <w:r w:rsidRPr="00285396">
              <w:rPr>
                <w:rFonts w:cs="Arial"/>
                <w:b/>
                <w:bCs/>
                <w:sz w:val="18"/>
                <w:szCs w:val="18"/>
                <w:lang w:eastAsia="es-CO"/>
              </w:rPr>
              <w:t>4.350.000.000</w:t>
            </w:r>
          </w:p>
        </w:tc>
        <w:tc>
          <w:tcPr>
            <w:tcW w:w="1320" w:type="dxa"/>
            <w:tcBorders>
              <w:top w:val="single" w:sz="8" w:space="0" w:color="auto"/>
              <w:left w:val="nil"/>
              <w:bottom w:val="single" w:sz="8" w:space="0" w:color="auto"/>
              <w:right w:val="single" w:sz="4" w:space="0" w:color="auto"/>
            </w:tcBorders>
            <w:shd w:val="clear" w:color="auto" w:fill="CCFFCC"/>
            <w:noWrap/>
            <w:vAlign w:val="center"/>
          </w:tcPr>
          <w:p w:rsidR="00285396" w:rsidRPr="00285396" w:rsidRDefault="00285396" w:rsidP="00285396">
            <w:pPr>
              <w:jc w:val="right"/>
              <w:rPr>
                <w:rFonts w:cs="Arial"/>
                <w:b/>
                <w:bCs/>
                <w:sz w:val="18"/>
                <w:szCs w:val="18"/>
                <w:lang w:eastAsia="es-CO"/>
              </w:rPr>
            </w:pPr>
            <w:r w:rsidRPr="00285396">
              <w:rPr>
                <w:rFonts w:cs="Arial"/>
                <w:b/>
                <w:bCs/>
                <w:sz w:val="18"/>
                <w:szCs w:val="18"/>
                <w:lang w:eastAsia="es-CO"/>
              </w:rPr>
              <w:t>4.733.250.000</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285396" w:rsidRPr="00285396" w:rsidRDefault="00285396" w:rsidP="00285396">
            <w:pPr>
              <w:jc w:val="right"/>
              <w:rPr>
                <w:rFonts w:cs="Arial"/>
                <w:b/>
                <w:bCs/>
                <w:sz w:val="18"/>
                <w:szCs w:val="18"/>
                <w:lang w:eastAsia="es-CO"/>
              </w:rPr>
            </w:pPr>
            <w:r w:rsidRPr="00285396">
              <w:rPr>
                <w:rFonts w:cs="Arial"/>
                <w:b/>
                <w:bCs/>
                <w:sz w:val="18"/>
                <w:szCs w:val="18"/>
                <w:lang w:eastAsia="es-CO"/>
              </w:rPr>
              <w:t>17.627.500.000</w:t>
            </w:r>
          </w:p>
        </w:tc>
      </w:tr>
      <w:tr w:rsidR="00285396" w:rsidRPr="00285396">
        <w:trPr>
          <w:trHeight w:val="495"/>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1</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rPr>
                <w:rFonts w:cs="Arial"/>
                <w:bCs/>
                <w:color w:val="000000"/>
                <w:sz w:val="18"/>
                <w:szCs w:val="18"/>
                <w:lang w:eastAsia="es-CO"/>
              </w:rPr>
            </w:pPr>
            <w:r w:rsidRPr="006E230D">
              <w:rPr>
                <w:rFonts w:cs="Arial"/>
                <w:bCs/>
                <w:color w:val="000000"/>
                <w:sz w:val="18"/>
                <w:szCs w:val="18"/>
                <w:lang w:eastAsia="es-CO"/>
              </w:rPr>
              <w:t>Mejoremos el Barrio</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2.345.250.000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2.509.000.000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2.700.000.000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2.653.250.000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10.207.500.000</w:t>
            </w:r>
          </w:p>
        </w:tc>
      </w:tr>
      <w:tr w:rsidR="00285396" w:rsidRPr="00285396">
        <w:trPr>
          <w:trHeight w:val="450"/>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2</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rPr>
                <w:rFonts w:cs="Arial"/>
                <w:bCs/>
                <w:color w:val="000000"/>
                <w:sz w:val="18"/>
                <w:szCs w:val="18"/>
                <w:lang w:eastAsia="es-CO"/>
              </w:rPr>
            </w:pPr>
            <w:r w:rsidRPr="006E230D">
              <w:rPr>
                <w:rFonts w:cs="Arial"/>
                <w:bCs/>
                <w:color w:val="000000"/>
                <w:sz w:val="18"/>
                <w:szCs w:val="18"/>
                <w:lang w:eastAsia="es-CO"/>
              </w:rPr>
              <w:t xml:space="preserve">Ambiente vital </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120.000.000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150.000.000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180.000.000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200.000.000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650.000.000</w:t>
            </w:r>
          </w:p>
        </w:tc>
      </w:tr>
      <w:tr w:rsidR="00285396" w:rsidRPr="00285396">
        <w:trPr>
          <w:trHeight w:val="450"/>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3</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rPr>
                <w:rFonts w:cs="Arial"/>
                <w:bCs/>
                <w:color w:val="000000"/>
                <w:sz w:val="18"/>
                <w:szCs w:val="18"/>
                <w:lang w:eastAsia="es-CO"/>
              </w:rPr>
            </w:pPr>
            <w:r w:rsidRPr="006E230D">
              <w:rPr>
                <w:rFonts w:cs="Arial"/>
                <w:bCs/>
                <w:color w:val="000000"/>
                <w:sz w:val="18"/>
                <w:szCs w:val="18"/>
                <w:lang w:eastAsia="es-CO"/>
              </w:rPr>
              <w:t>Espacio Público para la inclusión</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600.000.000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700.000.000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720.000.000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750.000.000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2.770.000.000</w:t>
            </w:r>
          </w:p>
        </w:tc>
      </w:tr>
      <w:tr w:rsidR="00285396" w:rsidRPr="00285396">
        <w:trPr>
          <w:trHeight w:val="585"/>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4</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rPr>
                <w:rFonts w:cs="Arial"/>
                <w:bCs/>
                <w:color w:val="000000"/>
                <w:sz w:val="18"/>
                <w:szCs w:val="18"/>
                <w:lang w:eastAsia="es-CO"/>
              </w:rPr>
            </w:pPr>
            <w:r w:rsidRPr="006E230D">
              <w:rPr>
                <w:rFonts w:cs="Arial"/>
                <w:bCs/>
                <w:color w:val="000000"/>
                <w:sz w:val="18"/>
                <w:szCs w:val="18"/>
                <w:lang w:eastAsia="es-CO"/>
              </w:rPr>
              <w:t>Bogotá espacio de vida</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400.000.000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500.000.000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300.000.000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1.200.000.000</w:t>
            </w:r>
          </w:p>
        </w:tc>
      </w:tr>
      <w:tr w:rsidR="00285396" w:rsidRPr="00285396">
        <w:trPr>
          <w:trHeight w:val="495"/>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5</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jc w:val="both"/>
              <w:rPr>
                <w:rFonts w:cs="Arial"/>
                <w:bCs/>
                <w:color w:val="000000"/>
                <w:sz w:val="18"/>
                <w:szCs w:val="18"/>
                <w:lang w:eastAsia="es-CO"/>
              </w:rPr>
            </w:pPr>
            <w:r w:rsidRPr="006E230D">
              <w:rPr>
                <w:rFonts w:cs="Arial"/>
                <w:bCs/>
                <w:color w:val="000000"/>
                <w:sz w:val="18"/>
                <w:szCs w:val="18"/>
                <w:lang w:eastAsia="es-CO"/>
              </w:rPr>
              <w:t>Bogotá segura y humana</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400.000.000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420.000.000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480.000.000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500.000.000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1.800.000.000</w:t>
            </w:r>
          </w:p>
        </w:tc>
      </w:tr>
      <w:tr w:rsidR="00285396" w:rsidRPr="00285396">
        <w:trPr>
          <w:trHeight w:val="540"/>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6</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rPr>
                <w:rFonts w:cs="Arial"/>
                <w:bCs/>
                <w:color w:val="000000"/>
                <w:sz w:val="18"/>
                <w:szCs w:val="18"/>
                <w:lang w:eastAsia="es-CO"/>
              </w:rPr>
            </w:pPr>
            <w:r w:rsidRPr="006E230D">
              <w:rPr>
                <w:rFonts w:cs="Arial"/>
                <w:bCs/>
                <w:color w:val="000000"/>
                <w:sz w:val="18"/>
                <w:szCs w:val="18"/>
                <w:lang w:eastAsia="es-CO"/>
              </w:rPr>
              <w:t xml:space="preserve">Amor por Bogotá </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80.000.000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120.000.000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150.000.000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450.000.000</w:t>
            </w:r>
          </w:p>
        </w:tc>
      </w:tr>
      <w:tr w:rsidR="00285396" w:rsidRPr="00285396">
        <w:trPr>
          <w:trHeight w:val="765"/>
        </w:trPr>
        <w:tc>
          <w:tcPr>
            <w:tcW w:w="340" w:type="dxa"/>
            <w:tcBorders>
              <w:top w:val="nil"/>
              <w:left w:val="single" w:sz="4" w:space="0" w:color="auto"/>
              <w:bottom w:val="single" w:sz="4" w:space="0" w:color="auto"/>
              <w:right w:val="single" w:sz="4" w:space="0" w:color="auto"/>
            </w:tcBorders>
            <w:shd w:val="clear" w:color="auto" w:fill="auto"/>
            <w:vAlign w:val="center"/>
          </w:tcPr>
          <w:p w:rsidR="00285396" w:rsidRPr="006E230D" w:rsidRDefault="00285396" w:rsidP="00285396">
            <w:pPr>
              <w:jc w:val="center"/>
              <w:rPr>
                <w:rFonts w:cs="Arial"/>
                <w:bCs/>
                <w:color w:val="000000"/>
                <w:sz w:val="18"/>
                <w:szCs w:val="18"/>
                <w:lang w:eastAsia="es-CO"/>
              </w:rPr>
            </w:pPr>
            <w:r w:rsidRPr="006E230D">
              <w:rPr>
                <w:rFonts w:cs="Arial"/>
                <w:bCs/>
                <w:color w:val="000000"/>
                <w:sz w:val="18"/>
                <w:szCs w:val="18"/>
                <w:lang w:eastAsia="es-CO"/>
              </w:rPr>
              <w:t>7</w:t>
            </w:r>
          </w:p>
        </w:tc>
        <w:tc>
          <w:tcPr>
            <w:tcW w:w="2530" w:type="dxa"/>
            <w:tcBorders>
              <w:top w:val="nil"/>
              <w:left w:val="nil"/>
              <w:bottom w:val="single" w:sz="4" w:space="0" w:color="auto"/>
              <w:right w:val="single" w:sz="4" w:space="0" w:color="auto"/>
            </w:tcBorders>
            <w:shd w:val="clear" w:color="auto" w:fill="auto"/>
            <w:vAlign w:val="center"/>
          </w:tcPr>
          <w:p w:rsidR="00285396" w:rsidRPr="006E230D" w:rsidRDefault="00285396" w:rsidP="00285396">
            <w:pPr>
              <w:jc w:val="both"/>
              <w:rPr>
                <w:rFonts w:cs="Arial"/>
                <w:bCs/>
                <w:color w:val="000000"/>
                <w:sz w:val="18"/>
                <w:szCs w:val="18"/>
                <w:lang w:eastAsia="es-CO"/>
              </w:rPr>
            </w:pPr>
            <w:r w:rsidRPr="006E230D">
              <w:rPr>
                <w:rFonts w:cs="Arial"/>
                <w:bCs/>
                <w:color w:val="000000"/>
                <w:sz w:val="18"/>
                <w:szCs w:val="18"/>
                <w:lang w:eastAsia="es-CO"/>
              </w:rPr>
              <w:t>Bogotá responsable ante el riesgo y la emergencia</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100.000.000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120.000.000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150.000.000</w:t>
            </w:r>
          </w:p>
        </w:tc>
        <w:tc>
          <w:tcPr>
            <w:tcW w:w="1320" w:type="dxa"/>
            <w:tcBorders>
              <w:top w:val="nil"/>
              <w:left w:val="nil"/>
              <w:bottom w:val="single" w:sz="4" w:space="0" w:color="auto"/>
              <w:right w:val="single" w:sz="4" w:space="0" w:color="auto"/>
            </w:tcBorders>
            <w:shd w:val="clear" w:color="auto" w:fill="auto"/>
            <w:noWrap/>
            <w:vAlign w:val="center"/>
          </w:tcPr>
          <w:p w:rsidR="00285396" w:rsidRPr="006E230D" w:rsidRDefault="00285396" w:rsidP="006E230D">
            <w:pPr>
              <w:jc w:val="center"/>
              <w:rPr>
                <w:rFonts w:cs="Arial"/>
                <w:bCs/>
                <w:color w:val="000000"/>
                <w:sz w:val="18"/>
                <w:szCs w:val="18"/>
                <w:lang w:eastAsia="es-CO"/>
              </w:rPr>
            </w:pPr>
            <w:r w:rsidRPr="006E230D">
              <w:rPr>
                <w:rFonts w:cs="Arial"/>
                <w:bCs/>
                <w:color w:val="000000"/>
                <w:sz w:val="18"/>
                <w:szCs w:val="18"/>
                <w:lang w:eastAsia="es-CO"/>
              </w:rPr>
              <w:t>180.000.000</w:t>
            </w:r>
          </w:p>
        </w:tc>
        <w:tc>
          <w:tcPr>
            <w:tcW w:w="1430" w:type="dxa"/>
            <w:tcBorders>
              <w:top w:val="nil"/>
              <w:left w:val="nil"/>
              <w:bottom w:val="single" w:sz="4" w:space="0" w:color="auto"/>
              <w:right w:val="single" w:sz="4" w:space="0" w:color="auto"/>
            </w:tcBorders>
            <w:shd w:val="clear" w:color="auto" w:fill="auto"/>
            <w:noWrap/>
            <w:vAlign w:val="center"/>
          </w:tcPr>
          <w:p w:rsidR="00285396" w:rsidRPr="00285396" w:rsidRDefault="00285396" w:rsidP="006E230D">
            <w:pPr>
              <w:jc w:val="center"/>
              <w:rPr>
                <w:rFonts w:cs="Arial"/>
                <w:b/>
                <w:bCs/>
                <w:color w:val="000000"/>
                <w:sz w:val="18"/>
                <w:szCs w:val="18"/>
                <w:lang w:eastAsia="es-CO"/>
              </w:rPr>
            </w:pPr>
            <w:r w:rsidRPr="00285396">
              <w:rPr>
                <w:rFonts w:cs="Arial"/>
                <w:b/>
                <w:bCs/>
                <w:color w:val="000000"/>
                <w:sz w:val="18"/>
                <w:szCs w:val="18"/>
                <w:lang w:eastAsia="es-CO"/>
              </w:rPr>
              <w:t>550.000.000</w:t>
            </w:r>
          </w:p>
        </w:tc>
      </w:tr>
    </w:tbl>
    <w:p w:rsidR="00285396" w:rsidRPr="00285396" w:rsidRDefault="00285396" w:rsidP="00E90BDC">
      <w:pPr>
        <w:autoSpaceDE w:val="0"/>
        <w:autoSpaceDN w:val="0"/>
        <w:adjustRightInd w:val="0"/>
        <w:rPr>
          <w:rFonts w:ascii="Verdana" w:hAnsi="Verdana" w:cs="Arial"/>
          <w:b/>
          <w:bCs/>
          <w:szCs w:val="22"/>
        </w:rPr>
      </w:pPr>
    </w:p>
    <w:p w:rsidR="00FE7305" w:rsidRDefault="00FE3811" w:rsidP="00FE3811">
      <w:pPr>
        <w:autoSpaceDE w:val="0"/>
        <w:autoSpaceDN w:val="0"/>
        <w:adjustRightInd w:val="0"/>
        <w:jc w:val="center"/>
        <w:rPr>
          <w:rFonts w:ascii="Verdana" w:hAnsi="Verdana" w:cs="Arial"/>
          <w:b/>
          <w:bCs/>
          <w:szCs w:val="22"/>
        </w:rPr>
      </w:pPr>
      <w:r w:rsidRPr="00FE3811">
        <w:rPr>
          <w:rFonts w:ascii="Verdana" w:hAnsi="Verdana" w:cs="Arial"/>
          <w:b/>
          <w:bCs/>
          <w:szCs w:val="22"/>
        </w:rPr>
        <w:t>CIUDAD GLOBAL</w:t>
      </w:r>
    </w:p>
    <w:p w:rsidR="00FA2B7E" w:rsidRPr="00FE3811" w:rsidRDefault="00FA2B7E" w:rsidP="00FE3811">
      <w:pPr>
        <w:autoSpaceDE w:val="0"/>
        <w:autoSpaceDN w:val="0"/>
        <w:adjustRightInd w:val="0"/>
        <w:jc w:val="center"/>
        <w:rPr>
          <w:rFonts w:ascii="Verdana" w:hAnsi="Verdana" w:cs="Arial"/>
          <w:b/>
          <w:bCs/>
          <w:szCs w:val="22"/>
        </w:rPr>
      </w:pPr>
    </w:p>
    <w:tbl>
      <w:tblPr>
        <w:tblW w:w="9910" w:type="dxa"/>
        <w:tblInd w:w="60" w:type="dxa"/>
        <w:tblCellMar>
          <w:left w:w="70" w:type="dxa"/>
          <w:right w:w="70" w:type="dxa"/>
        </w:tblCellMar>
        <w:tblLook w:val="0000"/>
      </w:tblPr>
      <w:tblGrid>
        <w:gridCol w:w="340"/>
        <w:gridCol w:w="2530"/>
        <w:gridCol w:w="1430"/>
        <w:gridCol w:w="1430"/>
        <w:gridCol w:w="1430"/>
        <w:gridCol w:w="1320"/>
        <w:gridCol w:w="1430"/>
      </w:tblGrid>
      <w:tr w:rsidR="00FE7305" w:rsidRPr="00FE7305">
        <w:trPr>
          <w:trHeight w:val="540"/>
        </w:trPr>
        <w:tc>
          <w:tcPr>
            <w:tcW w:w="2870"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rsidR="00FE7305" w:rsidRPr="00FE7305" w:rsidRDefault="00FE7305" w:rsidP="00FE7305">
            <w:pPr>
              <w:rPr>
                <w:rFonts w:cs="Arial"/>
                <w:b/>
                <w:bCs/>
                <w:sz w:val="18"/>
                <w:szCs w:val="18"/>
                <w:lang w:eastAsia="es-CO"/>
              </w:rPr>
            </w:pPr>
            <w:r w:rsidRPr="00FE7305">
              <w:rPr>
                <w:rFonts w:cs="Arial"/>
                <w:b/>
                <w:bCs/>
                <w:sz w:val="18"/>
                <w:szCs w:val="18"/>
                <w:lang w:eastAsia="es-CO"/>
              </w:rPr>
              <w:t>CIUDAD GLOBAL</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FE7305" w:rsidRPr="00FE7305" w:rsidRDefault="00FE7305" w:rsidP="00FE7305">
            <w:pPr>
              <w:jc w:val="right"/>
              <w:rPr>
                <w:rFonts w:cs="Arial"/>
                <w:b/>
                <w:bCs/>
                <w:sz w:val="18"/>
                <w:szCs w:val="18"/>
                <w:lang w:eastAsia="es-CO"/>
              </w:rPr>
            </w:pPr>
            <w:r w:rsidRPr="00FE7305">
              <w:rPr>
                <w:rFonts w:cs="Arial"/>
                <w:b/>
                <w:bCs/>
                <w:sz w:val="18"/>
                <w:szCs w:val="18"/>
                <w:lang w:eastAsia="es-CO"/>
              </w:rPr>
              <w:t>590.000.000</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FE7305" w:rsidRPr="00FE7305" w:rsidRDefault="00FE7305" w:rsidP="00FE7305">
            <w:pPr>
              <w:jc w:val="right"/>
              <w:rPr>
                <w:rFonts w:cs="Arial"/>
                <w:b/>
                <w:bCs/>
                <w:sz w:val="18"/>
                <w:szCs w:val="18"/>
                <w:lang w:eastAsia="es-CO"/>
              </w:rPr>
            </w:pPr>
            <w:r w:rsidRPr="00FE7305">
              <w:rPr>
                <w:rFonts w:cs="Arial"/>
                <w:b/>
                <w:bCs/>
                <w:sz w:val="18"/>
                <w:szCs w:val="18"/>
                <w:lang w:eastAsia="es-CO"/>
              </w:rPr>
              <w:t>510.000.000</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FE7305" w:rsidRPr="00FE7305" w:rsidRDefault="00FE7305" w:rsidP="00FE7305">
            <w:pPr>
              <w:jc w:val="right"/>
              <w:rPr>
                <w:rFonts w:cs="Arial"/>
                <w:b/>
                <w:bCs/>
                <w:sz w:val="18"/>
                <w:szCs w:val="18"/>
                <w:lang w:eastAsia="es-CO"/>
              </w:rPr>
            </w:pPr>
            <w:r w:rsidRPr="00FE7305">
              <w:rPr>
                <w:rFonts w:cs="Arial"/>
                <w:b/>
                <w:bCs/>
                <w:sz w:val="18"/>
                <w:szCs w:val="18"/>
                <w:lang w:eastAsia="es-CO"/>
              </w:rPr>
              <w:t>550.000.000</w:t>
            </w:r>
          </w:p>
        </w:tc>
        <w:tc>
          <w:tcPr>
            <w:tcW w:w="1320" w:type="dxa"/>
            <w:tcBorders>
              <w:top w:val="single" w:sz="4" w:space="0" w:color="auto"/>
              <w:left w:val="nil"/>
              <w:bottom w:val="single" w:sz="4" w:space="0" w:color="auto"/>
              <w:right w:val="single" w:sz="4" w:space="0" w:color="auto"/>
            </w:tcBorders>
            <w:shd w:val="clear" w:color="auto" w:fill="CCFFCC"/>
            <w:noWrap/>
            <w:vAlign w:val="center"/>
          </w:tcPr>
          <w:p w:rsidR="00FE7305" w:rsidRPr="00FE7305" w:rsidRDefault="00FE7305" w:rsidP="00FE7305">
            <w:pPr>
              <w:jc w:val="right"/>
              <w:rPr>
                <w:rFonts w:cs="Arial"/>
                <w:b/>
                <w:bCs/>
                <w:sz w:val="18"/>
                <w:szCs w:val="18"/>
                <w:lang w:eastAsia="es-CO"/>
              </w:rPr>
            </w:pPr>
            <w:r w:rsidRPr="00FE7305">
              <w:rPr>
                <w:rFonts w:cs="Arial"/>
                <w:b/>
                <w:bCs/>
                <w:sz w:val="18"/>
                <w:szCs w:val="18"/>
                <w:lang w:eastAsia="es-CO"/>
              </w:rPr>
              <w:t>600.000.000</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FE7305" w:rsidRPr="00FE7305" w:rsidRDefault="00FE7305" w:rsidP="00FE7305">
            <w:pPr>
              <w:jc w:val="right"/>
              <w:rPr>
                <w:rFonts w:cs="Arial"/>
                <w:b/>
                <w:bCs/>
                <w:sz w:val="18"/>
                <w:szCs w:val="18"/>
                <w:lang w:eastAsia="es-CO"/>
              </w:rPr>
            </w:pPr>
            <w:r w:rsidRPr="00FE7305">
              <w:rPr>
                <w:rFonts w:cs="Arial"/>
                <w:b/>
                <w:bCs/>
                <w:sz w:val="18"/>
                <w:szCs w:val="18"/>
                <w:lang w:eastAsia="es-CO"/>
              </w:rPr>
              <w:t>2.250.000.000</w:t>
            </w:r>
          </w:p>
        </w:tc>
      </w:tr>
      <w:tr w:rsidR="00FE7305" w:rsidRPr="00FE7305">
        <w:trPr>
          <w:trHeight w:val="5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FE7305" w:rsidRPr="00FE3811" w:rsidRDefault="00FE7305" w:rsidP="00FE7305">
            <w:pPr>
              <w:jc w:val="center"/>
              <w:rPr>
                <w:rFonts w:cs="Arial"/>
                <w:bCs/>
                <w:color w:val="000000"/>
                <w:sz w:val="18"/>
                <w:szCs w:val="18"/>
                <w:lang w:eastAsia="es-CO"/>
              </w:rPr>
            </w:pPr>
            <w:r w:rsidRPr="00FE3811">
              <w:rPr>
                <w:rFonts w:cs="Arial"/>
                <w:bCs/>
                <w:color w:val="000000"/>
                <w:sz w:val="18"/>
                <w:szCs w:val="18"/>
                <w:lang w:eastAsia="es-CO"/>
              </w:rPr>
              <w:t>1</w:t>
            </w:r>
          </w:p>
        </w:tc>
        <w:tc>
          <w:tcPr>
            <w:tcW w:w="2530" w:type="dxa"/>
            <w:tcBorders>
              <w:top w:val="single" w:sz="4" w:space="0" w:color="auto"/>
              <w:left w:val="nil"/>
              <w:bottom w:val="single" w:sz="4" w:space="0" w:color="auto"/>
              <w:right w:val="single" w:sz="4" w:space="0" w:color="auto"/>
            </w:tcBorders>
            <w:shd w:val="clear" w:color="auto" w:fill="auto"/>
            <w:vAlign w:val="center"/>
          </w:tcPr>
          <w:p w:rsidR="00FE7305" w:rsidRPr="00FE3811" w:rsidRDefault="00FE7305" w:rsidP="00FE7305">
            <w:pPr>
              <w:jc w:val="both"/>
              <w:rPr>
                <w:rFonts w:cs="Arial"/>
                <w:bCs/>
                <w:color w:val="000000"/>
                <w:sz w:val="18"/>
                <w:szCs w:val="18"/>
                <w:lang w:eastAsia="es-CO"/>
              </w:rPr>
            </w:pPr>
            <w:r w:rsidRPr="00FE3811">
              <w:rPr>
                <w:rFonts w:cs="Arial"/>
                <w:bCs/>
                <w:color w:val="000000"/>
                <w:sz w:val="18"/>
                <w:szCs w:val="18"/>
                <w:lang w:eastAsia="es-CO"/>
              </w:rPr>
              <w:t>Fomento para el desarrollo  económico</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450.000.000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410.000.000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450.000.000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500.000.000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FE7305" w:rsidRPr="00FE7305" w:rsidRDefault="00FE7305" w:rsidP="006E230D">
            <w:pPr>
              <w:jc w:val="center"/>
              <w:rPr>
                <w:rFonts w:cs="Arial"/>
                <w:b/>
                <w:bCs/>
                <w:color w:val="000000"/>
                <w:sz w:val="18"/>
                <w:szCs w:val="18"/>
                <w:lang w:eastAsia="es-CO"/>
              </w:rPr>
            </w:pPr>
            <w:r w:rsidRPr="00FE7305">
              <w:rPr>
                <w:rFonts w:cs="Arial"/>
                <w:b/>
                <w:bCs/>
                <w:color w:val="000000"/>
                <w:sz w:val="18"/>
                <w:szCs w:val="18"/>
                <w:lang w:eastAsia="es-CO"/>
              </w:rPr>
              <w:t>1.810.000.000</w:t>
            </w:r>
          </w:p>
        </w:tc>
      </w:tr>
      <w:tr w:rsidR="00FE7305" w:rsidRPr="00FE7305">
        <w:trPr>
          <w:trHeight w:val="585"/>
        </w:trPr>
        <w:tc>
          <w:tcPr>
            <w:tcW w:w="340" w:type="dxa"/>
            <w:tcBorders>
              <w:top w:val="nil"/>
              <w:left w:val="single" w:sz="4" w:space="0" w:color="auto"/>
              <w:bottom w:val="nil"/>
              <w:right w:val="single" w:sz="4" w:space="0" w:color="auto"/>
            </w:tcBorders>
            <w:shd w:val="clear" w:color="auto" w:fill="auto"/>
            <w:vAlign w:val="center"/>
          </w:tcPr>
          <w:p w:rsidR="00FE7305" w:rsidRPr="00FE3811" w:rsidRDefault="00FE7305" w:rsidP="00FE7305">
            <w:pPr>
              <w:jc w:val="center"/>
              <w:rPr>
                <w:rFonts w:cs="Arial"/>
                <w:bCs/>
                <w:color w:val="000000"/>
                <w:sz w:val="18"/>
                <w:szCs w:val="18"/>
                <w:lang w:eastAsia="es-CO"/>
              </w:rPr>
            </w:pPr>
            <w:r w:rsidRPr="00FE3811">
              <w:rPr>
                <w:rFonts w:cs="Arial"/>
                <w:bCs/>
                <w:color w:val="000000"/>
                <w:sz w:val="18"/>
                <w:szCs w:val="18"/>
                <w:lang w:eastAsia="es-CO"/>
              </w:rPr>
              <w:t>2</w:t>
            </w:r>
          </w:p>
        </w:tc>
        <w:tc>
          <w:tcPr>
            <w:tcW w:w="2530" w:type="dxa"/>
            <w:tcBorders>
              <w:top w:val="nil"/>
              <w:left w:val="nil"/>
              <w:bottom w:val="nil"/>
              <w:right w:val="single" w:sz="4" w:space="0" w:color="auto"/>
            </w:tcBorders>
            <w:shd w:val="clear" w:color="auto" w:fill="auto"/>
            <w:vAlign w:val="center"/>
          </w:tcPr>
          <w:p w:rsidR="00FE7305" w:rsidRPr="00FE3811" w:rsidRDefault="00FE7305" w:rsidP="00FE7305">
            <w:pPr>
              <w:jc w:val="both"/>
              <w:rPr>
                <w:rFonts w:cs="Arial"/>
                <w:bCs/>
                <w:color w:val="000000"/>
                <w:sz w:val="18"/>
                <w:szCs w:val="18"/>
                <w:lang w:eastAsia="es-CO"/>
              </w:rPr>
            </w:pPr>
            <w:r w:rsidRPr="00FE3811">
              <w:rPr>
                <w:rFonts w:cs="Arial"/>
                <w:bCs/>
                <w:color w:val="000000"/>
                <w:sz w:val="18"/>
                <w:szCs w:val="18"/>
                <w:lang w:eastAsia="es-CO"/>
              </w:rPr>
              <w:t>Bogotá competitiva e internacional</w:t>
            </w:r>
          </w:p>
        </w:tc>
        <w:tc>
          <w:tcPr>
            <w:tcW w:w="1430" w:type="dxa"/>
            <w:tcBorders>
              <w:top w:val="nil"/>
              <w:left w:val="nil"/>
              <w:bottom w:val="nil"/>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140.000.000</w:t>
            </w:r>
          </w:p>
        </w:tc>
        <w:tc>
          <w:tcPr>
            <w:tcW w:w="1430" w:type="dxa"/>
            <w:tcBorders>
              <w:top w:val="nil"/>
              <w:left w:val="nil"/>
              <w:bottom w:val="nil"/>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100.000.000</w:t>
            </w:r>
          </w:p>
        </w:tc>
        <w:tc>
          <w:tcPr>
            <w:tcW w:w="1430" w:type="dxa"/>
            <w:tcBorders>
              <w:top w:val="nil"/>
              <w:left w:val="nil"/>
              <w:bottom w:val="nil"/>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100.000.000</w:t>
            </w:r>
          </w:p>
        </w:tc>
        <w:tc>
          <w:tcPr>
            <w:tcW w:w="1320" w:type="dxa"/>
            <w:tcBorders>
              <w:top w:val="nil"/>
              <w:left w:val="nil"/>
              <w:bottom w:val="nil"/>
              <w:right w:val="single" w:sz="4" w:space="0" w:color="auto"/>
            </w:tcBorders>
            <w:shd w:val="clear" w:color="auto" w:fill="auto"/>
            <w:noWrap/>
            <w:vAlign w:val="center"/>
          </w:tcPr>
          <w:p w:rsidR="00FE7305" w:rsidRPr="00FE3811" w:rsidRDefault="00FE7305" w:rsidP="006E230D">
            <w:pPr>
              <w:jc w:val="center"/>
              <w:rPr>
                <w:rFonts w:cs="Arial"/>
                <w:bCs/>
                <w:color w:val="000000"/>
                <w:sz w:val="18"/>
                <w:szCs w:val="18"/>
                <w:lang w:eastAsia="es-CO"/>
              </w:rPr>
            </w:pPr>
            <w:r w:rsidRPr="00FE3811">
              <w:rPr>
                <w:rFonts w:cs="Arial"/>
                <w:bCs/>
                <w:color w:val="000000"/>
                <w:sz w:val="18"/>
                <w:szCs w:val="18"/>
                <w:lang w:eastAsia="es-CO"/>
              </w:rPr>
              <w:t>100.000.000</w:t>
            </w:r>
          </w:p>
        </w:tc>
        <w:tc>
          <w:tcPr>
            <w:tcW w:w="1430" w:type="dxa"/>
            <w:tcBorders>
              <w:top w:val="nil"/>
              <w:left w:val="nil"/>
              <w:bottom w:val="single" w:sz="4" w:space="0" w:color="auto"/>
              <w:right w:val="single" w:sz="4" w:space="0" w:color="auto"/>
            </w:tcBorders>
            <w:shd w:val="clear" w:color="auto" w:fill="auto"/>
            <w:noWrap/>
            <w:vAlign w:val="center"/>
          </w:tcPr>
          <w:p w:rsidR="00FE7305" w:rsidRPr="00FE7305" w:rsidRDefault="00FE7305" w:rsidP="006E230D">
            <w:pPr>
              <w:jc w:val="center"/>
              <w:rPr>
                <w:rFonts w:cs="Arial"/>
                <w:b/>
                <w:bCs/>
                <w:color w:val="000000"/>
                <w:sz w:val="18"/>
                <w:szCs w:val="18"/>
                <w:lang w:eastAsia="es-CO"/>
              </w:rPr>
            </w:pPr>
            <w:r w:rsidRPr="00FE7305">
              <w:rPr>
                <w:rFonts w:cs="Arial"/>
                <w:b/>
                <w:bCs/>
                <w:color w:val="000000"/>
                <w:sz w:val="18"/>
                <w:szCs w:val="18"/>
                <w:lang w:eastAsia="es-CO"/>
              </w:rPr>
              <w:t>440.000.000</w:t>
            </w:r>
          </w:p>
        </w:tc>
      </w:tr>
    </w:tbl>
    <w:p w:rsidR="00FE7305" w:rsidRDefault="00FE7305" w:rsidP="005A7BEF">
      <w:pPr>
        <w:autoSpaceDE w:val="0"/>
        <w:autoSpaceDN w:val="0"/>
        <w:adjustRightInd w:val="0"/>
        <w:jc w:val="both"/>
        <w:rPr>
          <w:rFonts w:ascii="Verdana" w:hAnsi="Verdana" w:cs="Arial"/>
          <w:b/>
          <w:bCs/>
          <w:szCs w:val="22"/>
          <w:highlight w:val="yellow"/>
        </w:rPr>
      </w:pPr>
    </w:p>
    <w:p w:rsidR="009979AA" w:rsidRDefault="00FE3811" w:rsidP="00FE3811">
      <w:pPr>
        <w:autoSpaceDE w:val="0"/>
        <w:autoSpaceDN w:val="0"/>
        <w:adjustRightInd w:val="0"/>
        <w:jc w:val="center"/>
        <w:rPr>
          <w:rFonts w:ascii="Verdana" w:hAnsi="Verdana" w:cs="Arial"/>
          <w:b/>
          <w:bCs/>
          <w:szCs w:val="22"/>
        </w:rPr>
      </w:pPr>
      <w:r w:rsidRPr="00FE3811">
        <w:rPr>
          <w:rFonts w:ascii="Verdana" w:hAnsi="Verdana" w:cs="Arial"/>
          <w:b/>
          <w:bCs/>
          <w:szCs w:val="22"/>
        </w:rPr>
        <w:t>PARTICIPACIÓN</w:t>
      </w:r>
    </w:p>
    <w:p w:rsidR="00FA2B7E" w:rsidRPr="00FE3811" w:rsidRDefault="00FA2B7E" w:rsidP="00FE3811">
      <w:pPr>
        <w:autoSpaceDE w:val="0"/>
        <w:autoSpaceDN w:val="0"/>
        <w:adjustRightInd w:val="0"/>
        <w:jc w:val="center"/>
        <w:rPr>
          <w:rFonts w:ascii="Verdana" w:hAnsi="Verdana" w:cs="Arial"/>
          <w:b/>
          <w:bCs/>
          <w:szCs w:val="22"/>
        </w:rPr>
      </w:pPr>
    </w:p>
    <w:tbl>
      <w:tblPr>
        <w:tblW w:w="9910" w:type="dxa"/>
        <w:tblInd w:w="60" w:type="dxa"/>
        <w:tblCellMar>
          <w:left w:w="70" w:type="dxa"/>
          <w:right w:w="70" w:type="dxa"/>
        </w:tblCellMar>
        <w:tblLook w:val="0000"/>
      </w:tblPr>
      <w:tblGrid>
        <w:gridCol w:w="340"/>
        <w:gridCol w:w="2530"/>
        <w:gridCol w:w="1430"/>
        <w:gridCol w:w="1430"/>
        <w:gridCol w:w="1430"/>
        <w:gridCol w:w="1320"/>
        <w:gridCol w:w="1430"/>
      </w:tblGrid>
      <w:tr w:rsidR="009979AA" w:rsidRPr="009979AA">
        <w:trPr>
          <w:trHeight w:val="525"/>
        </w:trPr>
        <w:tc>
          <w:tcPr>
            <w:tcW w:w="2870" w:type="dxa"/>
            <w:gridSpan w:val="2"/>
            <w:tcBorders>
              <w:top w:val="single" w:sz="8" w:space="0" w:color="auto"/>
              <w:left w:val="single" w:sz="8" w:space="0" w:color="auto"/>
              <w:bottom w:val="single" w:sz="8" w:space="0" w:color="auto"/>
              <w:right w:val="single" w:sz="4" w:space="0" w:color="auto"/>
            </w:tcBorders>
            <w:shd w:val="clear" w:color="auto" w:fill="CCFFCC"/>
            <w:noWrap/>
            <w:vAlign w:val="center"/>
          </w:tcPr>
          <w:p w:rsidR="009979AA" w:rsidRPr="009979AA" w:rsidRDefault="009979AA" w:rsidP="009979AA">
            <w:pPr>
              <w:rPr>
                <w:rFonts w:cs="Arial"/>
                <w:b/>
                <w:bCs/>
                <w:sz w:val="18"/>
                <w:szCs w:val="18"/>
                <w:lang w:eastAsia="es-CO"/>
              </w:rPr>
            </w:pPr>
            <w:r w:rsidRPr="009979AA">
              <w:rPr>
                <w:rFonts w:cs="Arial"/>
                <w:b/>
                <w:bCs/>
                <w:sz w:val="18"/>
                <w:szCs w:val="18"/>
                <w:lang w:eastAsia="es-CO"/>
              </w:rPr>
              <w:t xml:space="preserve">PARTICIPACIÓN </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9979AA">
            <w:pPr>
              <w:jc w:val="right"/>
              <w:rPr>
                <w:rFonts w:cs="Arial"/>
                <w:b/>
                <w:bCs/>
                <w:sz w:val="18"/>
                <w:szCs w:val="18"/>
                <w:lang w:eastAsia="es-CO"/>
              </w:rPr>
            </w:pPr>
            <w:r w:rsidRPr="009979AA">
              <w:rPr>
                <w:rFonts w:cs="Arial"/>
                <w:b/>
                <w:bCs/>
                <w:sz w:val="18"/>
                <w:szCs w:val="18"/>
                <w:lang w:eastAsia="es-CO"/>
              </w:rPr>
              <w:t>300.000.000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9979AA">
            <w:pPr>
              <w:jc w:val="right"/>
              <w:rPr>
                <w:rFonts w:cs="Arial"/>
                <w:b/>
                <w:bCs/>
                <w:sz w:val="18"/>
                <w:szCs w:val="18"/>
                <w:lang w:eastAsia="es-CO"/>
              </w:rPr>
            </w:pPr>
            <w:r w:rsidRPr="009979AA">
              <w:rPr>
                <w:rFonts w:cs="Arial"/>
                <w:b/>
                <w:bCs/>
                <w:sz w:val="18"/>
                <w:szCs w:val="18"/>
                <w:lang w:eastAsia="es-CO"/>
              </w:rPr>
              <w:t>450.000.000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9979AA">
            <w:pPr>
              <w:jc w:val="right"/>
              <w:rPr>
                <w:rFonts w:cs="Arial"/>
                <w:b/>
                <w:bCs/>
                <w:sz w:val="18"/>
                <w:szCs w:val="18"/>
                <w:lang w:eastAsia="es-CO"/>
              </w:rPr>
            </w:pPr>
            <w:r w:rsidRPr="009979AA">
              <w:rPr>
                <w:rFonts w:cs="Arial"/>
                <w:b/>
                <w:bCs/>
                <w:sz w:val="18"/>
                <w:szCs w:val="18"/>
                <w:lang w:eastAsia="es-CO"/>
              </w:rPr>
              <w:t>690.000.000</w:t>
            </w:r>
          </w:p>
        </w:tc>
        <w:tc>
          <w:tcPr>
            <w:tcW w:w="132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9979AA">
            <w:pPr>
              <w:jc w:val="right"/>
              <w:rPr>
                <w:rFonts w:cs="Arial"/>
                <w:b/>
                <w:bCs/>
                <w:sz w:val="18"/>
                <w:szCs w:val="18"/>
                <w:lang w:eastAsia="es-CO"/>
              </w:rPr>
            </w:pPr>
            <w:r w:rsidRPr="009979AA">
              <w:rPr>
                <w:rFonts w:cs="Arial"/>
                <w:b/>
                <w:bCs/>
                <w:sz w:val="18"/>
                <w:szCs w:val="18"/>
                <w:lang w:eastAsia="es-CO"/>
              </w:rPr>
              <w:t>330.000.000</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9979AA" w:rsidRPr="009979AA" w:rsidRDefault="009979AA" w:rsidP="009979AA">
            <w:pPr>
              <w:jc w:val="right"/>
              <w:rPr>
                <w:rFonts w:cs="Arial"/>
                <w:b/>
                <w:bCs/>
                <w:sz w:val="18"/>
                <w:szCs w:val="18"/>
                <w:lang w:eastAsia="es-CO"/>
              </w:rPr>
            </w:pPr>
            <w:r w:rsidRPr="009979AA">
              <w:rPr>
                <w:rFonts w:cs="Arial"/>
                <w:b/>
                <w:bCs/>
                <w:sz w:val="18"/>
                <w:szCs w:val="18"/>
                <w:lang w:eastAsia="es-CO"/>
              </w:rPr>
              <w:t>1.770.000.000</w:t>
            </w:r>
          </w:p>
        </w:tc>
      </w:tr>
      <w:tr w:rsidR="009979AA" w:rsidRPr="009979AA">
        <w:trPr>
          <w:trHeight w:val="525"/>
        </w:trPr>
        <w:tc>
          <w:tcPr>
            <w:tcW w:w="340" w:type="dxa"/>
            <w:tcBorders>
              <w:top w:val="nil"/>
              <w:left w:val="single" w:sz="4" w:space="0" w:color="auto"/>
              <w:bottom w:val="single" w:sz="4" w:space="0" w:color="auto"/>
              <w:right w:val="single" w:sz="4" w:space="0" w:color="auto"/>
            </w:tcBorders>
            <w:shd w:val="clear" w:color="auto" w:fill="auto"/>
            <w:vAlign w:val="center"/>
          </w:tcPr>
          <w:p w:rsidR="009979AA" w:rsidRPr="00FE3811" w:rsidRDefault="009979AA" w:rsidP="009979AA">
            <w:pPr>
              <w:jc w:val="center"/>
              <w:rPr>
                <w:rFonts w:cs="Arial"/>
                <w:bCs/>
                <w:color w:val="000000"/>
                <w:sz w:val="18"/>
                <w:szCs w:val="18"/>
                <w:lang w:eastAsia="es-CO"/>
              </w:rPr>
            </w:pPr>
            <w:r w:rsidRPr="00FE3811">
              <w:rPr>
                <w:rFonts w:cs="Arial"/>
                <w:bCs/>
                <w:color w:val="000000"/>
                <w:sz w:val="18"/>
                <w:szCs w:val="18"/>
                <w:lang w:eastAsia="es-CO"/>
              </w:rPr>
              <w:t>1</w:t>
            </w:r>
          </w:p>
        </w:tc>
        <w:tc>
          <w:tcPr>
            <w:tcW w:w="2530" w:type="dxa"/>
            <w:tcBorders>
              <w:top w:val="nil"/>
              <w:left w:val="nil"/>
              <w:bottom w:val="single" w:sz="4" w:space="0" w:color="auto"/>
              <w:right w:val="single" w:sz="4" w:space="0" w:color="auto"/>
            </w:tcBorders>
            <w:shd w:val="clear" w:color="auto" w:fill="auto"/>
            <w:vAlign w:val="center"/>
          </w:tcPr>
          <w:p w:rsidR="009979AA" w:rsidRPr="00FE3811" w:rsidRDefault="009979AA" w:rsidP="009979AA">
            <w:pPr>
              <w:jc w:val="both"/>
              <w:rPr>
                <w:rFonts w:cs="Arial"/>
                <w:bCs/>
                <w:color w:val="000000"/>
                <w:sz w:val="18"/>
                <w:szCs w:val="18"/>
                <w:lang w:eastAsia="es-CO"/>
              </w:rPr>
            </w:pPr>
            <w:r w:rsidRPr="00FE3811">
              <w:rPr>
                <w:rFonts w:cs="Arial"/>
                <w:bCs/>
                <w:color w:val="000000"/>
                <w:sz w:val="18"/>
                <w:szCs w:val="18"/>
                <w:lang w:eastAsia="es-CO"/>
              </w:rPr>
              <w:t>Ahora decidimos juntos</w:t>
            </w:r>
          </w:p>
        </w:tc>
        <w:tc>
          <w:tcPr>
            <w:tcW w:w="1430" w:type="dxa"/>
            <w:tcBorders>
              <w:top w:val="nil"/>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200.000.000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100.000.000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240.000.000</w:t>
            </w:r>
          </w:p>
        </w:tc>
        <w:tc>
          <w:tcPr>
            <w:tcW w:w="1320" w:type="dxa"/>
            <w:tcBorders>
              <w:top w:val="nil"/>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180.000.000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9979AA" w:rsidRDefault="009979AA" w:rsidP="006E230D">
            <w:pPr>
              <w:jc w:val="center"/>
              <w:rPr>
                <w:rFonts w:cs="Arial"/>
                <w:b/>
                <w:bCs/>
                <w:color w:val="000000"/>
                <w:sz w:val="18"/>
                <w:szCs w:val="18"/>
                <w:lang w:eastAsia="es-CO"/>
              </w:rPr>
            </w:pPr>
            <w:r w:rsidRPr="009979AA">
              <w:rPr>
                <w:rFonts w:cs="Arial"/>
                <w:b/>
                <w:bCs/>
                <w:color w:val="000000"/>
                <w:sz w:val="18"/>
                <w:szCs w:val="18"/>
                <w:lang w:eastAsia="es-CO"/>
              </w:rPr>
              <w:t>720.000.000</w:t>
            </w:r>
          </w:p>
        </w:tc>
      </w:tr>
      <w:tr w:rsidR="009979AA" w:rsidRPr="009979AA">
        <w:trPr>
          <w:trHeight w:val="86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9979AA" w:rsidRPr="00FE3811" w:rsidRDefault="009979AA" w:rsidP="009979AA">
            <w:pPr>
              <w:jc w:val="center"/>
              <w:rPr>
                <w:rFonts w:cs="Arial"/>
                <w:bCs/>
                <w:color w:val="000000"/>
                <w:sz w:val="18"/>
                <w:szCs w:val="18"/>
                <w:lang w:eastAsia="es-CO"/>
              </w:rPr>
            </w:pPr>
            <w:r w:rsidRPr="00FE3811">
              <w:rPr>
                <w:rFonts w:cs="Arial"/>
                <w:bCs/>
                <w:color w:val="000000"/>
                <w:sz w:val="18"/>
                <w:szCs w:val="18"/>
                <w:lang w:eastAsia="es-CO"/>
              </w:rPr>
              <w:t>2</w:t>
            </w:r>
          </w:p>
        </w:tc>
        <w:tc>
          <w:tcPr>
            <w:tcW w:w="2530" w:type="dxa"/>
            <w:tcBorders>
              <w:top w:val="single" w:sz="4" w:space="0" w:color="auto"/>
              <w:left w:val="nil"/>
              <w:bottom w:val="single" w:sz="4" w:space="0" w:color="auto"/>
              <w:right w:val="single" w:sz="4" w:space="0" w:color="auto"/>
            </w:tcBorders>
            <w:shd w:val="clear" w:color="auto" w:fill="auto"/>
            <w:vAlign w:val="center"/>
          </w:tcPr>
          <w:p w:rsidR="009979AA" w:rsidRPr="00FE3811" w:rsidRDefault="009979AA" w:rsidP="009979AA">
            <w:pPr>
              <w:jc w:val="both"/>
              <w:rPr>
                <w:rFonts w:cs="Arial"/>
                <w:bCs/>
                <w:color w:val="000000"/>
                <w:sz w:val="18"/>
                <w:szCs w:val="18"/>
                <w:lang w:eastAsia="es-CO"/>
              </w:rPr>
            </w:pPr>
            <w:r w:rsidRPr="00FE3811">
              <w:rPr>
                <w:rFonts w:cs="Arial"/>
                <w:bCs/>
                <w:color w:val="000000"/>
                <w:sz w:val="18"/>
                <w:szCs w:val="18"/>
                <w:lang w:eastAsia="es-CO"/>
              </w:rPr>
              <w:t>Organizaciones y redes Sociales</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100.000.000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350.000.000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450.000.000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9979AA" w:rsidRPr="00FE3811" w:rsidRDefault="009979AA" w:rsidP="006E230D">
            <w:pPr>
              <w:jc w:val="center"/>
              <w:rPr>
                <w:rFonts w:cs="Arial"/>
                <w:bCs/>
                <w:color w:val="000000"/>
                <w:sz w:val="18"/>
                <w:szCs w:val="18"/>
                <w:lang w:eastAsia="es-CO"/>
              </w:rPr>
            </w:pPr>
            <w:r w:rsidRPr="00FE3811">
              <w:rPr>
                <w:rFonts w:cs="Arial"/>
                <w:bCs/>
                <w:color w:val="000000"/>
                <w:sz w:val="18"/>
                <w:szCs w:val="18"/>
                <w:lang w:eastAsia="es-CO"/>
              </w:rPr>
              <w:t>150.000.000</w:t>
            </w:r>
          </w:p>
        </w:tc>
        <w:tc>
          <w:tcPr>
            <w:tcW w:w="1430" w:type="dxa"/>
            <w:tcBorders>
              <w:top w:val="single" w:sz="4" w:space="0" w:color="auto"/>
              <w:left w:val="nil"/>
              <w:bottom w:val="single" w:sz="4" w:space="0" w:color="auto"/>
              <w:right w:val="single" w:sz="4" w:space="0" w:color="auto"/>
            </w:tcBorders>
            <w:shd w:val="clear" w:color="auto" w:fill="auto"/>
            <w:noWrap/>
            <w:vAlign w:val="center"/>
          </w:tcPr>
          <w:p w:rsidR="009979AA" w:rsidRPr="009979AA" w:rsidRDefault="009979AA" w:rsidP="006E230D">
            <w:pPr>
              <w:jc w:val="center"/>
              <w:rPr>
                <w:rFonts w:cs="Arial"/>
                <w:b/>
                <w:bCs/>
                <w:color w:val="000000"/>
                <w:sz w:val="18"/>
                <w:szCs w:val="18"/>
                <w:lang w:eastAsia="es-CO"/>
              </w:rPr>
            </w:pPr>
            <w:r w:rsidRPr="009979AA">
              <w:rPr>
                <w:rFonts w:cs="Arial"/>
                <w:b/>
                <w:bCs/>
                <w:color w:val="000000"/>
                <w:sz w:val="18"/>
                <w:szCs w:val="18"/>
                <w:lang w:eastAsia="es-CO"/>
              </w:rPr>
              <w:t>1.050.000.000</w:t>
            </w:r>
          </w:p>
        </w:tc>
      </w:tr>
    </w:tbl>
    <w:p w:rsidR="009979AA" w:rsidRDefault="009979AA" w:rsidP="005A7BEF">
      <w:pPr>
        <w:autoSpaceDE w:val="0"/>
        <w:autoSpaceDN w:val="0"/>
        <w:adjustRightInd w:val="0"/>
        <w:jc w:val="both"/>
        <w:rPr>
          <w:rFonts w:ascii="Verdana" w:hAnsi="Verdana" w:cs="Arial"/>
          <w:b/>
          <w:bCs/>
          <w:szCs w:val="22"/>
          <w:highlight w:val="yellow"/>
        </w:rPr>
      </w:pPr>
    </w:p>
    <w:p w:rsidR="009979AA" w:rsidRDefault="009979AA" w:rsidP="005A7BEF">
      <w:pPr>
        <w:autoSpaceDE w:val="0"/>
        <w:autoSpaceDN w:val="0"/>
        <w:adjustRightInd w:val="0"/>
        <w:jc w:val="both"/>
        <w:rPr>
          <w:rFonts w:ascii="Verdana" w:hAnsi="Verdana" w:cs="Arial"/>
          <w:b/>
          <w:bCs/>
          <w:szCs w:val="22"/>
          <w:highlight w:val="yellow"/>
        </w:rPr>
      </w:pPr>
    </w:p>
    <w:p w:rsidR="00FE3811" w:rsidRDefault="00FE3811" w:rsidP="00E90BDC">
      <w:pPr>
        <w:autoSpaceDE w:val="0"/>
        <w:autoSpaceDN w:val="0"/>
        <w:adjustRightInd w:val="0"/>
        <w:jc w:val="center"/>
        <w:rPr>
          <w:rFonts w:ascii="Verdana" w:hAnsi="Verdana" w:cs="Arial"/>
          <w:b/>
          <w:bCs/>
          <w:szCs w:val="22"/>
        </w:rPr>
      </w:pPr>
      <w:r w:rsidRPr="00FE3811">
        <w:rPr>
          <w:rFonts w:ascii="Verdana" w:hAnsi="Verdana" w:cs="Arial"/>
          <w:b/>
          <w:bCs/>
          <w:szCs w:val="22"/>
        </w:rPr>
        <w:lastRenderedPageBreak/>
        <w:t>GESTIÓN PÚBLICA, EFECTIVA Y TRANSPARENTE</w:t>
      </w:r>
    </w:p>
    <w:p w:rsidR="00FA2B7E" w:rsidRPr="00E90BDC" w:rsidRDefault="00FA2B7E" w:rsidP="00E90BDC">
      <w:pPr>
        <w:autoSpaceDE w:val="0"/>
        <w:autoSpaceDN w:val="0"/>
        <w:adjustRightInd w:val="0"/>
        <w:jc w:val="center"/>
        <w:rPr>
          <w:rFonts w:ascii="Verdana" w:hAnsi="Verdana" w:cs="Arial"/>
          <w:b/>
          <w:bCs/>
          <w:szCs w:val="22"/>
        </w:rPr>
      </w:pPr>
    </w:p>
    <w:tbl>
      <w:tblPr>
        <w:tblW w:w="9910" w:type="dxa"/>
        <w:tblInd w:w="60" w:type="dxa"/>
        <w:tblCellMar>
          <w:left w:w="70" w:type="dxa"/>
          <w:right w:w="70" w:type="dxa"/>
        </w:tblCellMar>
        <w:tblLook w:val="0000"/>
      </w:tblPr>
      <w:tblGrid>
        <w:gridCol w:w="340"/>
        <w:gridCol w:w="2530"/>
        <w:gridCol w:w="1430"/>
        <w:gridCol w:w="1430"/>
        <w:gridCol w:w="1430"/>
        <w:gridCol w:w="1320"/>
        <w:gridCol w:w="1430"/>
      </w:tblGrid>
      <w:tr w:rsidR="009979AA" w:rsidRPr="009979AA">
        <w:trPr>
          <w:trHeight w:val="660"/>
        </w:trPr>
        <w:tc>
          <w:tcPr>
            <w:tcW w:w="2870" w:type="dxa"/>
            <w:gridSpan w:val="2"/>
            <w:tcBorders>
              <w:top w:val="single" w:sz="8" w:space="0" w:color="auto"/>
              <w:left w:val="single" w:sz="8" w:space="0" w:color="auto"/>
              <w:bottom w:val="single" w:sz="8" w:space="0" w:color="auto"/>
              <w:right w:val="single" w:sz="4" w:space="0" w:color="auto"/>
            </w:tcBorders>
            <w:shd w:val="clear" w:color="auto" w:fill="CCFFCC"/>
            <w:vAlign w:val="center"/>
          </w:tcPr>
          <w:p w:rsidR="009979AA" w:rsidRPr="009979AA" w:rsidRDefault="009979AA" w:rsidP="009979AA">
            <w:pPr>
              <w:rPr>
                <w:rFonts w:cs="Arial"/>
                <w:b/>
                <w:bCs/>
                <w:sz w:val="18"/>
                <w:szCs w:val="18"/>
                <w:lang w:eastAsia="es-CO"/>
              </w:rPr>
            </w:pPr>
            <w:r w:rsidRPr="009979AA">
              <w:rPr>
                <w:rFonts w:cs="Arial"/>
                <w:b/>
                <w:bCs/>
                <w:sz w:val="18"/>
                <w:szCs w:val="18"/>
                <w:lang w:eastAsia="es-CO"/>
              </w:rPr>
              <w:t xml:space="preserve">GESTIÓN PUBLICA EFECTIVA Y TRANSPARENTE </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E90BDC">
            <w:pPr>
              <w:jc w:val="center"/>
              <w:rPr>
                <w:rFonts w:cs="Arial"/>
                <w:b/>
                <w:bCs/>
                <w:sz w:val="18"/>
                <w:szCs w:val="18"/>
                <w:lang w:eastAsia="es-CO"/>
              </w:rPr>
            </w:pPr>
            <w:r w:rsidRPr="009979AA">
              <w:rPr>
                <w:rFonts w:cs="Arial"/>
                <w:b/>
                <w:bCs/>
                <w:sz w:val="18"/>
                <w:szCs w:val="18"/>
                <w:lang w:eastAsia="es-CO"/>
              </w:rPr>
              <w:t>1.515.000.000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E90BDC">
            <w:pPr>
              <w:jc w:val="center"/>
              <w:rPr>
                <w:rFonts w:cs="Arial"/>
                <w:b/>
                <w:bCs/>
                <w:sz w:val="18"/>
                <w:szCs w:val="18"/>
                <w:lang w:eastAsia="es-CO"/>
              </w:rPr>
            </w:pPr>
            <w:r w:rsidRPr="009979AA">
              <w:rPr>
                <w:rFonts w:cs="Arial"/>
                <w:b/>
                <w:bCs/>
                <w:sz w:val="18"/>
                <w:szCs w:val="18"/>
                <w:lang w:eastAsia="es-CO"/>
              </w:rPr>
              <w:t>1.619.000.000</w:t>
            </w:r>
          </w:p>
        </w:tc>
        <w:tc>
          <w:tcPr>
            <w:tcW w:w="143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E90BDC">
            <w:pPr>
              <w:jc w:val="center"/>
              <w:rPr>
                <w:rFonts w:cs="Arial"/>
                <w:b/>
                <w:bCs/>
                <w:sz w:val="18"/>
                <w:szCs w:val="18"/>
                <w:lang w:eastAsia="es-CO"/>
              </w:rPr>
            </w:pPr>
            <w:r w:rsidRPr="009979AA">
              <w:rPr>
                <w:rFonts w:cs="Arial"/>
                <w:b/>
                <w:bCs/>
                <w:sz w:val="18"/>
                <w:szCs w:val="18"/>
                <w:lang w:eastAsia="es-CO"/>
              </w:rPr>
              <w:t>1.726.000.000</w:t>
            </w:r>
          </w:p>
        </w:tc>
        <w:tc>
          <w:tcPr>
            <w:tcW w:w="1320" w:type="dxa"/>
            <w:tcBorders>
              <w:top w:val="single" w:sz="8" w:space="0" w:color="auto"/>
              <w:left w:val="nil"/>
              <w:bottom w:val="single" w:sz="8" w:space="0" w:color="auto"/>
              <w:right w:val="single" w:sz="4" w:space="0" w:color="auto"/>
            </w:tcBorders>
            <w:shd w:val="clear" w:color="auto" w:fill="CCFFCC"/>
            <w:noWrap/>
            <w:vAlign w:val="center"/>
          </w:tcPr>
          <w:p w:rsidR="009979AA" w:rsidRPr="009979AA" w:rsidRDefault="009979AA" w:rsidP="00E90BDC">
            <w:pPr>
              <w:jc w:val="center"/>
              <w:rPr>
                <w:rFonts w:cs="Arial"/>
                <w:b/>
                <w:bCs/>
                <w:sz w:val="18"/>
                <w:szCs w:val="18"/>
                <w:lang w:eastAsia="es-CO"/>
              </w:rPr>
            </w:pPr>
            <w:r w:rsidRPr="009979AA">
              <w:rPr>
                <w:rFonts w:cs="Arial"/>
                <w:b/>
                <w:bCs/>
                <w:sz w:val="18"/>
                <w:szCs w:val="18"/>
                <w:lang w:eastAsia="es-CO"/>
              </w:rPr>
              <w:t>1.850.000.000</w:t>
            </w:r>
          </w:p>
        </w:tc>
        <w:tc>
          <w:tcPr>
            <w:tcW w:w="1430" w:type="dxa"/>
            <w:tcBorders>
              <w:top w:val="single" w:sz="4" w:space="0" w:color="auto"/>
              <w:left w:val="nil"/>
              <w:bottom w:val="single" w:sz="4" w:space="0" w:color="auto"/>
              <w:right w:val="single" w:sz="4" w:space="0" w:color="auto"/>
            </w:tcBorders>
            <w:shd w:val="clear" w:color="auto" w:fill="CCFFCC"/>
            <w:noWrap/>
            <w:vAlign w:val="center"/>
          </w:tcPr>
          <w:p w:rsidR="009979AA" w:rsidRPr="009979AA" w:rsidRDefault="009979AA" w:rsidP="00E90BDC">
            <w:pPr>
              <w:jc w:val="center"/>
              <w:rPr>
                <w:rFonts w:cs="Arial"/>
                <w:b/>
                <w:bCs/>
                <w:sz w:val="18"/>
                <w:szCs w:val="18"/>
                <w:lang w:eastAsia="es-CO"/>
              </w:rPr>
            </w:pPr>
            <w:r w:rsidRPr="009979AA">
              <w:rPr>
                <w:rFonts w:cs="Arial"/>
                <w:b/>
                <w:bCs/>
                <w:sz w:val="18"/>
                <w:szCs w:val="18"/>
                <w:lang w:eastAsia="es-CO"/>
              </w:rPr>
              <w:t>6.710.000.000</w:t>
            </w:r>
          </w:p>
        </w:tc>
      </w:tr>
      <w:tr w:rsidR="009979AA" w:rsidRPr="009979AA">
        <w:trPr>
          <w:trHeight w:val="540"/>
        </w:trPr>
        <w:tc>
          <w:tcPr>
            <w:tcW w:w="340" w:type="dxa"/>
            <w:tcBorders>
              <w:top w:val="nil"/>
              <w:left w:val="single" w:sz="4" w:space="0" w:color="auto"/>
              <w:bottom w:val="single" w:sz="4" w:space="0" w:color="auto"/>
              <w:right w:val="single" w:sz="4" w:space="0" w:color="auto"/>
            </w:tcBorders>
            <w:shd w:val="clear" w:color="auto" w:fill="auto"/>
            <w:vAlign w:val="center"/>
          </w:tcPr>
          <w:p w:rsidR="009979AA" w:rsidRPr="00E90BDC" w:rsidRDefault="009979AA" w:rsidP="009979AA">
            <w:pPr>
              <w:jc w:val="center"/>
              <w:rPr>
                <w:rFonts w:cs="Arial"/>
                <w:bCs/>
                <w:color w:val="000000"/>
                <w:sz w:val="18"/>
                <w:szCs w:val="18"/>
                <w:lang w:eastAsia="es-CO"/>
              </w:rPr>
            </w:pPr>
            <w:r w:rsidRPr="00E90BDC">
              <w:rPr>
                <w:rFonts w:cs="Arial"/>
                <w:bCs/>
                <w:color w:val="000000"/>
                <w:sz w:val="18"/>
                <w:szCs w:val="18"/>
                <w:lang w:eastAsia="es-CO"/>
              </w:rPr>
              <w:t>1</w:t>
            </w:r>
          </w:p>
        </w:tc>
        <w:tc>
          <w:tcPr>
            <w:tcW w:w="2530" w:type="dxa"/>
            <w:tcBorders>
              <w:top w:val="nil"/>
              <w:left w:val="nil"/>
              <w:bottom w:val="single" w:sz="4" w:space="0" w:color="auto"/>
              <w:right w:val="single" w:sz="4" w:space="0" w:color="auto"/>
            </w:tcBorders>
            <w:shd w:val="clear" w:color="auto" w:fill="auto"/>
            <w:vAlign w:val="center"/>
          </w:tcPr>
          <w:p w:rsidR="009979AA" w:rsidRPr="00E90BDC" w:rsidRDefault="009979AA" w:rsidP="009979AA">
            <w:pPr>
              <w:rPr>
                <w:rFonts w:cs="Arial"/>
                <w:bCs/>
                <w:color w:val="000000"/>
                <w:sz w:val="18"/>
                <w:szCs w:val="18"/>
                <w:lang w:eastAsia="es-CO"/>
              </w:rPr>
            </w:pPr>
            <w:r w:rsidRPr="00E90BDC">
              <w:rPr>
                <w:rFonts w:cs="Arial"/>
                <w:bCs/>
                <w:color w:val="000000"/>
                <w:sz w:val="18"/>
                <w:szCs w:val="18"/>
                <w:lang w:eastAsia="es-CO"/>
              </w:rPr>
              <w:t>Servicios más cerca al ciudadano</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1.275.000.000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1.410.000.000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1.500.000.000</w:t>
            </w:r>
          </w:p>
        </w:tc>
        <w:tc>
          <w:tcPr>
            <w:tcW w:w="132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1.609.000.000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9979AA" w:rsidRDefault="009979AA" w:rsidP="00E90BDC">
            <w:pPr>
              <w:jc w:val="center"/>
              <w:rPr>
                <w:rFonts w:cs="Arial"/>
                <w:b/>
                <w:bCs/>
                <w:color w:val="000000"/>
                <w:sz w:val="18"/>
                <w:szCs w:val="18"/>
                <w:lang w:eastAsia="es-CO"/>
              </w:rPr>
            </w:pPr>
            <w:r w:rsidRPr="009979AA">
              <w:rPr>
                <w:rFonts w:cs="Arial"/>
                <w:b/>
                <w:bCs/>
                <w:color w:val="000000"/>
                <w:sz w:val="18"/>
                <w:szCs w:val="18"/>
                <w:lang w:eastAsia="es-CO"/>
              </w:rPr>
              <w:t>5.794.000.000</w:t>
            </w:r>
          </w:p>
        </w:tc>
      </w:tr>
      <w:tr w:rsidR="009979AA" w:rsidRPr="009979AA">
        <w:trPr>
          <w:trHeight w:val="570"/>
        </w:trPr>
        <w:tc>
          <w:tcPr>
            <w:tcW w:w="340" w:type="dxa"/>
            <w:tcBorders>
              <w:top w:val="nil"/>
              <w:left w:val="single" w:sz="4" w:space="0" w:color="auto"/>
              <w:bottom w:val="single" w:sz="4" w:space="0" w:color="auto"/>
              <w:right w:val="single" w:sz="4" w:space="0" w:color="auto"/>
            </w:tcBorders>
            <w:shd w:val="clear" w:color="auto" w:fill="auto"/>
            <w:vAlign w:val="center"/>
          </w:tcPr>
          <w:p w:rsidR="009979AA" w:rsidRPr="00E90BDC" w:rsidRDefault="009979AA" w:rsidP="009979AA">
            <w:pPr>
              <w:jc w:val="center"/>
              <w:rPr>
                <w:rFonts w:cs="Arial"/>
                <w:bCs/>
                <w:color w:val="000000"/>
                <w:sz w:val="18"/>
                <w:szCs w:val="18"/>
                <w:lang w:eastAsia="es-CO"/>
              </w:rPr>
            </w:pPr>
            <w:r w:rsidRPr="00E90BDC">
              <w:rPr>
                <w:rFonts w:cs="Arial"/>
                <w:bCs/>
                <w:color w:val="000000"/>
                <w:sz w:val="18"/>
                <w:szCs w:val="18"/>
                <w:lang w:eastAsia="es-CO"/>
              </w:rPr>
              <w:t>2</w:t>
            </w:r>
          </w:p>
        </w:tc>
        <w:tc>
          <w:tcPr>
            <w:tcW w:w="2530" w:type="dxa"/>
            <w:tcBorders>
              <w:top w:val="nil"/>
              <w:left w:val="nil"/>
              <w:bottom w:val="single" w:sz="4" w:space="0" w:color="auto"/>
              <w:right w:val="single" w:sz="4" w:space="0" w:color="auto"/>
            </w:tcBorders>
            <w:shd w:val="clear" w:color="auto" w:fill="auto"/>
            <w:vAlign w:val="center"/>
          </w:tcPr>
          <w:p w:rsidR="009979AA" w:rsidRPr="00E90BDC" w:rsidRDefault="009979AA" w:rsidP="009979AA">
            <w:pPr>
              <w:rPr>
                <w:rFonts w:cs="Arial"/>
                <w:bCs/>
                <w:color w:val="000000"/>
                <w:sz w:val="18"/>
                <w:szCs w:val="18"/>
                <w:lang w:eastAsia="es-CO"/>
              </w:rPr>
            </w:pPr>
            <w:r w:rsidRPr="00E90BDC">
              <w:rPr>
                <w:rFonts w:cs="Arial"/>
                <w:bCs/>
                <w:color w:val="000000"/>
                <w:sz w:val="18"/>
                <w:szCs w:val="18"/>
                <w:lang w:eastAsia="es-CO"/>
              </w:rPr>
              <w:t xml:space="preserve">Ciudad Digital </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100.000.000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60.000.000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65.000.000</w:t>
            </w:r>
          </w:p>
        </w:tc>
        <w:tc>
          <w:tcPr>
            <w:tcW w:w="132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70.000.000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9979AA" w:rsidRDefault="009979AA" w:rsidP="00E90BDC">
            <w:pPr>
              <w:jc w:val="center"/>
              <w:rPr>
                <w:rFonts w:cs="Arial"/>
                <w:b/>
                <w:bCs/>
                <w:color w:val="000000"/>
                <w:sz w:val="18"/>
                <w:szCs w:val="18"/>
                <w:lang w:eastAsia="es-CO"/>
              </w:rPr>
            </w:pPr>
            <w:r w:rsidRPr="009979AA">
              <w:rPr>
                <w:rFonts w:cs="Arial"/>
                <w:b/>
                <w:bCs/>
                <w:color w:val="000000"/>
                <w:sz w:val="18"/>
                <w:szCs w:val="18"/>
                <w:lang w:eastAsia="es-CO"/>
              </w:rPr>
              <w:t>295.000.000</w:t>
            </w:r>
          </w:p>
        </w:tc>
      </w:tr>
      <w:tr w:rsidR="009979AA" w:rsidRPr="009979AA">
        <w:trPr>
          <w:trHeight w:val="750"/>
        </w:trPr>
        <w:tc>
          <w:tcPr>
            <w:tcW w:w="340" w:type="dxa"/>
            <w:tcBorders>
              <w:top w:val="nil"/>
              <w:left w:val="single" w:sz="4" w:space="0" w:color="auto"/>
              <w:bottom w:val="single" w:sz="4" w:space="0" w:color="auto"/>
              <w:right w:val="single" w:sz="4" w:space="0" w:color="auto"/>
            </w:tcBorders>
            <w:shd w:val="clear" w:color="auto" w:fill="auto"/>
            <w:vAlign w:val="center"/>
          </w:tcPr>
          <w:p w:rsidR="009979AA" w:rsidRPr="00E90BDC" w:rsidRDefault="009979AA" w:rsidP="009979AA">
            <w:pPr>
              <w:jc w:val="center"/>
              <w:rPr>
                <w:rFonts w:cs="Arial"/>
                <w:bCs/>
                <w:color w:val="000000"/>
                <w:sz w:val="18"/>
                <w:szCs w:val="18"/>
                <w:lang w:eastAsia="es-CO"/>
              </w:rPr>
            </w:pPr>
            <w:r w:rsidRPr="00E90BDC">
              <w:rPr>
                <w:rFonts w:cs="Arial"/>
                <w:bCs/>
                <w:color w:val="000000"/>
                <w:sz w:val="18"/>
                <w:szCs w:val="18"/>
                <w:lang w:eastAsia="es-CO"/>
              </w:rPr>
              <w:t>3</w:t>
            </w:r>
          </w:p>
        </w:tc>
        <w:tc>
          <w:tcPr>
            <w:tcW w:w="2530" w:type="dxa"/>
            <w:tcBorders>
              <w:top w:val="nil"/>
              <w:left w:val="nil"/>
              <w:bottom w:val="single" w:sz="4" w:space="0" w:color="auto"/>
              <w:right w:val="single" w:sz="4" w:space="0" w:color="auto"/>
            </w:tcBorders>
            <w:shd w:val="clear" w:color="auto" w:fill="auto"/>
            <w:vAlign w:val="center"/>
          </w:tcPr>
          <w:p w:rsidR="009979AA" w:rsidRPr="00E90BDC" w:rsidRDefault="009979AA" w:rsidP="009979AA">
            <w:pPr>
              <w:rPr>
                <w:rFonts w:cs="Arial"/>
                <w:bCs/>
                <w:color w:val="000000"/>
                <w:sz w:val="18"/>
                <w:szCs w:val="18"/>
                <w:lang w:eastAsia="es-CO"/>
              </w:rPr>
            </w:pPr>
            <w:r w:rsidRPr="00E90BDC">
              <w:rPr>
                <w:rFonts w:cs="Arial"/>
                <w:bCs/>
                <w:color w:val="000000"/>
                <w:sz w:val="18"/>
                <w:szCs w:val="18"/>
                <w:lang w:eastAsia="es-CO"/>
              </w:rPr>
              <w:t>Tecnología de la información y comunicación al servicio de la ciudad</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80.000.000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85.000.000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91.000.000</w:t>
            </w:r>
          </w:p>
        </w:tc>
        <w:tc>
          <w:tcPr>
            <w:tcW w:w="1320" w:type="dxa"/>
            <w:tcBorders>
              <w:top w:val="nil"/>
              <w:left w:val="nil"/>
              <w:bottom w:val="single" w:sz="4" w:space="0" w:color="auto"/>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98.000.000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9979AA" w:rsidRDefault="009979AA" w:rsidP="00E90BDC">
            <w:pPr>
              <w:jc w:val="center"/>
              <w:rPr>
                <w:rFonts w:cs="Arial"/>
                <w:b/>
                <w:bCs/>
                <w:color w:val="000000"/>
                <w:sz w:val="18"/>
                <w:szCs w:val="18"/>
                <w:lang w:eastAsia="es-CO"/>
              </w:rPr>
            </w:pPr>
            <w:r w:rsidRPr="009979AA">
              <w:rPr>
                <w:rFonts w:cs="Arial"/>
                <w:b/>
                <w:bCs/>
                <w:color w:val="000000"/>
                <w:sz w:val="18"/>
                <w:szCs w:val="18"/>
                <w:lang w:eastAsia="es-CO"/>
              </w:rPr>
              <w:t>354.000.000</w:t>
            </w:r>
          </w:p>
        </w:tc>
      </w:tr>
      <w:tr w:rsidR="009979AA" w:rsidRPr="009979AA">
        <w:trPr>
          <w:trHeight w:val="570"/>
        </w:trPr>
        <w:tc>
          <w:tcPr>
            <w:tcW w:w="340" w:type="dxa"/>
            <w:tcBorders>
              <w:top w:val="nil"/>
              <w:left w:val="single" w:sz="4" w:space="0" w:color="auto"/>
              <w:bottom w:val="nil"/>
              <w:right w:val="single" w:sz="4" w:space="0" w:color="auto"/>
            </w:tcBorders>
            <w:shd w:val="clear" w:color="auto" w:fill="auto"/>
            <w:vAlign w:val="center"/>
          </w:tcPr>
          <w:p w:rsidR="009979AA" w:rsidRPr="00E90BDC" w:rsidRDefault="009979AA" w:rsidP="009979AA">
            <w:pPr>
              <w:jc w:val="center"/>
              <w:rPr>
                <w:rFonts w:cs="Arial"/>
                <w:bCs/>
                <w:color w:val="000000"/>
                <w:sz w:val="18"/>
                <w:szCs w:val="18"/>
                <w:lang w:eastAsia="es-CO"/>
              </w:rPr>
            </w:pPr>
            <w:r w:rsidRPr="00E90BDC">
              <w:rPr>
                <w:rFonts w:cs="Arial"/>
                <w:bCs/>
                <w:color w:val="000000"/>
                <w:sz w:val="18"/>
                <w:szCs w:val="18"/>
                <w:lang w:eastAsia="es-CO"/>
              </w:rPr>
              <w:t>4</w:t>
            </w:r>
          </w:p>
        </w:tc>
        <w:tc>
          <w:tcPr>
            <w:tcW w:w="2530" w:type="dxa"/>
            <w:tcBorders>
              <w:top w:val="nil"/>
              <w:left w:val="nil"/>
              <w:bottom w:val="nil"/>
              <w:right w:val="single" w:sz="4" w:space="0" w:color="auto"/>
            </w:tcBorders>
            <w:shd w:val="clear" w:color="auto" w:fill="auto"/>
            <w:vAlign w:val="center"/>
          </w:tcPr>
          <w:p w:rsidR="009979AA" w:rsidRPr="00E90BDC" w:rsidRDefault="009979AA" w:rsidP="009979AA">
            <w:pPr>
              <w:rPr>
                <w:rFonts w:cs="Arial"/>
                <w:bCs/>
                <w:color w:val="000000"/>
                <w:sz w:val="18"/>
                <w:szCs w:val="18"/>
                <w:lang w:eastAsia="es-CO"/>
              </w:rPr>
            </w:pPr>
            <w:r w:rsidRPr="00E90BDC">
              <w:rPr>
                <w:rFonts w:cs="Arial"/>
                <w:bCs/>
                <w:color w:val="000000"/>
                <w:sz w:val="18"/>
                <w:szCs w:val="18"/>
                <w:lang w:eastAsia="es-CO"/>
              </w:rPr>
              <w:t>Gestión documental Distrital</w:t>
            </w:r>
          </w:p>
        </w:tc>
        <w:tc>
          <w:tcPr>
            <w:tcW w:w="1430" w:type="dxa"/>
            <w:tcBorders>
              <w:top w:val="nil"/>
              <w:left w:val="nil"/>
              <w:bottom w:val="nil"/>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60.000.000</w:t>
            </w:r>
          </w:p>
        </w:tc>
        <w:tc>
          <w:tcPr>
            <w:tcW w:w="1430" w:type="dxa"/>
            <w:tcBorders>
              <w:top w:val="nil"/>
              <w:left w:val="nil"/>
              <w:bottom w:val="nil"/>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64.000.000</w:t>
            </w:r>
          </w:p>
        </w:tc>
        <w:tc>
          <w:tcPr>
            <w:tcW w:w="1430" w:type="dxa"/>
            <w:tcBorders>
              <w:top w:val="nil"/>
              <w:left w:val="nil"/>
              <w:bottom w:val="nil"/>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70.000.000</w:t>
            </w:r>
          </w:p>
        </w:tc>
        <w:tc>
          <w:tcPr>
            <w:tcW w:w="1320" w:type="dxa"/>
            <w:tcBorders>
              <w:top w:val="nil"/>
              <w:left w:val="nil"/>
              <w:bottom w:val="nil"/>
              <w:right w:val="single" w:sz="4" w:space="0" w:color="auto"/>
            </w:tcBorders>
            <w:shd w:val="clear" w:color="auto" w:fill="auto"/>
            <w:noWrap/>
            <w:vAlign w:val="center"/>
          </w:tcPr>
          <w:p w:rsidR="009979AA" w:rsidRPr="00E90BDC" w:rsidRDefault="009979AA" w:rsidP="00E90BDC">
            <w:pPr>
              <w:jc w:val="center"/>
              <w:rPr>
                <w:rFonts w:cs="Arial"/>
                <w:bCs/>
                <w:color w:val="000000"/>
                <w:sz w:val="18"/>
                <w:szCs w:val="18"/>
                <w:lang w:eastAsia="es-CO"/>
              </w:rPr>
            </w:pPr>
            <w:r w:rsidRPr="00E90BDC">
              <w:rPr>
                <w:rFonts w:cs="Arial"/>
                <w:bCs/>
                <w:color w:val="000000"/>
                <w:sz w:val="18"/>
                <w:szCs w:val="18"/>
                <w:lang w:eastAsia="es-CO"/>
              </w:rPr>
              <w:t>73.000.000</w:t>
            </w:r>
          </w:p>
        </w:tc>
        <w:tc>
          <w:tcPr>
            <w:tcW w:w="1430" w:type="dxa"/>
            <w:tcBorders>
              <w:top w:val="nil"/>
              <w:left w:val="nil"/>
              <w:bottom w:val="single" w:sz="4" w:space="0" w:color="auto"/>
              <w:right w:val="single" w:sz="4" w:space="0" w:color="auto"/>
            </w:tcBorders>
            <w:shd w:val="clear" w:color="auto" w:fill="auto"/>
            <w:noWrap/>
            <w:vAlign w:val="center"/>
          </w:tcPr>
          <w:p w:rsidR="009979AA" w:rsidRPr="009979AA" w:rsidRDefault="009979AA" w:rsidP="00E90BDC">
            <w:pPr>
              <w:jc w:val="center"/>
              <w:rPr>
                <w:rFonts w:cs="Arial"/>
                <w:b/>
                <w:bCs/>
                <w:color w:val="000000"/>
                <w:sz w:val="18"/>
                <w:szCs w:val="18"/>
                <w:lang w:eastAsia="es-CO"/>
              </w:rPr>
            </w:pPr>
            <w:r w:rsidRPr="009979AA">
              <w:rPr>
                <w:rFonts w:cs="Arial"/>
                <w:b/>
                <w:bCs/>
                <w:color w:val="000000"/>
                <w:sz w:val="18"/>
                <w:szCs w:val="18"/>
                <w:lang w:eastAsia="es-CO"/>
              </w:rPr>
              <w:t>267.000.000</w:t>
            </w:r>
          </w:p>
        </w:tc>
      </w:tr>
    </w:tbl>
    <w:p w:rsidR="00F248FA" w:rsidRDefault="00F248FA" w:rsidP="005A7BEF">
      <w:pPr>
        <w:autoSpaceDE w:val="0"/>
        <w:autoSpaceDN w:val="0"/>
        <w:adjustRightInd w:val="0"/>
        <w:jc w:val="both"/>
        <w:rPr>
          <w:rFonts w:ascii="Verdana" w:hAnsi="Verdana" w:cs="Arial"/>
          <w:b/>
          <w:bCs/>
          <w:szCs w:val="22"/>
          <w:highlight w:val="yellow"/>
        </w:rPr>
      </w:pPr>
    </w:p>
    <w:p w:rsidR="0059627F" w:rsidRPr="00A17422" w:rsidRDefault="0059627F" w:rsidP="005A7BEF">
      <w:pPr>
        <w:autoSpaceDE w:val="0"/>
        <w:autoSpaceDN w:val="0"/>
        <w:adjustRightInd w:val="0"/>
        <w:jc w:val="both"/>
        <w:rPr>
          <w:rFonts w:ascii="Verdana" w:hAnsi="Verdana" w:cs="Arial"/>
          <w:b/>
          <w:bCs/>
          <w:szCs w:val="22"/>
        </w:rPr>
      </w:pPr>
    </w:p>
    <w:p w:rsidR="00527078" w:rsidRPr="00A17422" w:rsidRDefault="00527078" w:rsidP="00527078">
      <w:pPr>
        <w:jc w:val="both"/>
        <w:rPr>
          <w:rFonts w:ascii="Verdana" w:hAnsi="Verdana"/>
          <w:b/>
          <w:szCs w:val="22"/>
        </w:rPr>
      </w:pPr>
      <w:r w:rsidRPr="00A17422">
        <w:rPr>
          <w:rFonts w:ascii="Verdana" w:hAnsi="Verdana"/>
          <w:b/>
          <w:szCs w:val="22"/>
        </w:rPr>
        <w:t xml:space="preserve">Artículo </w:t>
      </w:r>
      <w:r w:rsidR="00A17422" w:rsidRPr="00A17422">
        <w:rPr>
          <w:rFonts w:ascii="Verdana" w:hAnsi="Verdana"/>
          <w:b/>
          <w:szCs w:val="22"/>
        </w:rPr>
        <w:t>3</w:t>
      </w:r>
      <w:r w:rsidR="004C05C0">
        <w:rPr>
          <w:rFonts w:ascii="Verdana" w:hAnsi="Verdana"/>
          <w:b/>
          <w:szCs w:val="22"/>
        </w:rPr>
        <w:t>3</w:t>
      </w:r>
      <w:r w:rsidRPr="00A17422">
        <w:rPr>
          <w:rFonts w:ascii="Verdana" w:hAnsi="Verdana"/>
          <w:b/>
          <w:szCs w:val="22"/>
        </w:rPr>
        <w:t>. Ejecución</w:t>
      </w:r>
    </w:p>
    <w:p w:rsidR="00527078" w:rsidRPr="00A17422" w:rsidRDefault="00527078" w:rsidP="00527078">
      <w:pPr>
        <w:jc w:val="both"/>
        <w:rPr>
          <w:rFonts w:ascii="Verdana" w:hAnsi="Verdana"/>
          <w:szCs w:val="22"/>
        </w:rPr>
      </w:pPr>
    </w:p>
    <w:p w:rsidR="00527078" w:rsidRPr="00A17422" w:rsidRDefault="00527078" w:rsidP="00527078">
      <w:pPr>
        <w:jc w:val="both"/>
        <w:rPr>
          <w:rFonts w:ascii="Verdana" w:hAnsi="Verdana"/>
          <w:szCs w:val="22"/>
        </w:rPr>
      </w:pPr>
      <w:r w:rsidRPr="00A17422">
        <w:rPr>
          <w:rFonts w:ascii="Verdana" w:hAnsi="Verdana"/>
          <w:szCs w:val="22"/>
        </w:rPr>
        <w:t>Los recursos disponibles para la ejecución del Plan de Inversiones dependerán de la implementación de las acciones planteadas en la estrategia financiera del Plan. En el evento que los ingresos proyectados no alcancen los niveles aquí establecidos, el gobierno local tendrá que ajustar el Plan de Inversiones a los recursos disponibles a través del Marco Fiscal de Mediano Plazo y los presupuestos anuales, para lo cual se considerará la importancia que cada programa tenga en las inversiones de los sectores afectados por el recaudo insuficiente de las fuentes de ingreso y los niveles y capacidad de ejecución de las entidades, promoviendo así la asignación eficiente de los recursos y su impacto en los niveles de gasto.</w:t>
      </w:r>
    </w:p>
    <w:p w:rsidR="00527078" w:rsidRPr="00A17422" w:rsidRDefault="00527078" w:rsidP="00527078">
      <w:pPr>
        <w:jc w:val="both"/>
        <w:rPr>
          <w:rFonts w:ascii="Verdana" w:hAnsi="Verdana"/>
          <w:szCs w:val="22"/>
        </w:rPr>
      </w:pPr>
    </w:p>
    <w:p w:rsidR="00527078" w:rsidRPr="00A17422" w:rsidRDefault="00A17422" w:rsidP="00527078">
      <w:pPr>
        <w:jc w:val="both"/>
        <w:rPr>
          <w:rFonts w:ascii="Verdana" w:hAnsi="Verdana"/>
          <w:b/>
          <w:szCs w:val="22"/>
        </w:rPr>
      </w:pPr>
      <w:r w:rsidRPr="00A17422">
        <w:rPr>
          <w:rFonts w:ascii="Verdana" w:hAnsi="Verdana"/>
          <w:b/>
          <w:szCs w:val="22"/>
        </w:rPr>
        <w:t>Artículo 3</w:t>
      </w:r>
      <w:r w:rsidR="004C05C0">
        <w:rPr>
          <w:rFonts w:ascii="Verdana" w:hAnsi="Verdana"/>
          <w:b/>
          <w:szCs w:val="22"/>
        </w:rPr>
        <w:t>4</w:t>
      </w:r>
      <w:r w:rsidR="00527078" w:rsidRPr="00A17422">
        <w:rPr>
          <w:rFonts w:ascii="Verdana" w:hAnsi="Verdana"/>
          <w:b/>
          <w:szCs w:val="22"/>
        </w:rPr>
        <w:t xml:space="preserve">. Vigencia y derogatorias. </w:t>
      </w:r>
      <w:r w:rsidR="00527078" w:rsidRPr="00A17422">
        <w:rPr>
          <w:rFonts w:ascii="Verdana" w:hAnsi="Verdana"/>
          <w:szCs w:val="22"/>
        </w:rPr>
        <w:t>El presente Acuerdo rige a partir de la fecha de su publicación, y deroga y modifica las disposiciones que le sean contrarias.</w:t>
      </w:r>
    </w:p>
    <w:p w:rsidR="00527078" w:rsidRPr="00A17422" w:rsidRDefault="00527078" w:rsidP="00527078">
      <w:pPr>
        <w:jc w:val="both"/>
        <w:rPr>
          <w:rFonts w:ascii="Verdana" w:hAnsi="Verdana"/>
          <w:b/>
          <w:szCs w:val="22"/>
        </w:rPr>
      </w:pPr>
    </w:p>
    <w:p w:rsidR="00527078" w:rsidRDefault="00527078" w:rsidP="00527078">
      <w:pPr>
        <w:jc w:val="both"/>
        <w:rPr>
          <w:rFonts w:ascii="Verdana" w:hAnsi="Verdana"/>
          <w:szCs w:val="22"/>
        </w:rPr>
      </w:pPr>
    </w:p>
    <w:p w:rsidR="0088465C" w:rsidRDefault="0088465C" w:rsidP="00527078">
      <w:pPr>
        <w:jc w:val="both"/>
        <w:rPr>
          <w:rFonts w:ascii="Verdana" w:hAnsi="Verdana"/>
          <w:szCs w:val="22"/>
        </w:rPr>
      </w:pPr>
    </w:p>
    <w:p w:rsidR="0088465C" w:rsidRDefault="0088465C" w:rsidP="00527078">
      <w:pPr>
        <w:jc w:val="both"/>
        <w:rPr>
          <w:rFonts w:ascii="Verdana" w:hAnsi="Verdana"/>
          <w:szCs w:val="22"/>
        </w:rPr>
      </w:pPr>
    </w:p>
    <w:p w:rsidR="0088465C" w:rsidRDefault="0088465C" w:rsidP="00527078">
      <w:pPr>
        <w:jc w:val="both"/>
        <w:rPr>
          <w:rFonts w:ascii="Verdana" w:hAnsi="Verdana"/>
          <w:szCs w:val="22"/>
        </w:rPr>
      </w:pPr>
    </w:p>
    <w:p w:rsidR="0088465C" w:rsidRDefault="0088465C" w:rsidP="00527078">
      <w:pPr>
        <w:jc w:val="both"/>
        <w:rPr>
          <w:rFonts w:ascii="Verdana" w:hAnsi="Verdana"/>
          <w:szCs w:val="22"/>
        </w:rPr>
      </w:pPr>
    </w:p>
    <w:p w:rsidR="0088465C" w:rsidRPr="00A17422" w:rsidRDefault="0088465C" w:rsidP="00527078">
      <w:pPr>
        <w:jc w:val="both"/>
        <w:rPr>
          <w:rFonts w:ascii="Verdana" w:hAnsi="Verdana"/>
          <w:szCs w:val="22"/>
        </w:rPr>
      </w:pPr>
    </w:p>
    <w:p w:rsidR="00527078" w:rsidRPr="00A17422" w:rsidRDefault="00527078" w:rsidP="00527078">
      <w:pPr>
        <w:pStyle w:val="Ttulo2"/>
        <w:rPr>
          <w:rFonts w:ascii="Verdana" w:hAnsi="Verdana"/>
          <w:szCs w:val="22"/>
        </w:rPr>
      </w:pPr>
    </w:p>
    <w:p w:rsidR="00527078" w:rsidRPr="00A17422" w:rsidRDefault="00527078" w:rsidP="00527078">
      <w:pPr>
        <w:pStyle w:val="Ttulo2"/>
        <w:rPr>
          <w:rFonts w:ascii="Verdana" w:hAnsi="Verdana"/>
          <w:szCs w:val="22"/>
        </w:rPr>
      </w:pPr>
      <w:r w:rsidRPr="00A17422">
        <w:rPr>
          <w:rFonts w:ascii="Verdana" w:hAnsi="Verdana"/>
          <w:szCs w:val="22"/>
        </w:rPr>
        <w:t>PUBLÍQUESE Y CÚMPLASE,</w:t>
      </w:r>
    </w:p>
    <w:p w:rsidR="00527078" w:rsidRPr="00A17422" w:rsidRDefault="00527078" w:rsidP="00527078">
      <w:pPr>
        <w:jc w:val="center"/>
        <w:rPr>
          <w:rFonts w:ascii="Verdana" w:hAnsi="Verdana"/>
          <w:szCs w:val="22"/>
        </w:rPr>
      </w:pPr>
    </w:p>
    <w:p w:rsidR="00527078" w:rsidRPr="00A17422" w:rsidRDefault="00527078" w:rsidP="00A17422">
      <w:pPr>
        <w:pStyle w:val="Textoindependiente"/>
        <w:rPr>
          <w:rFonts w:ascii="Verdana" w:hAnsi="Verdana"/>
          <w:szCs w:val="22"/>
        </w:rPr>
      </w:pPr>
      <w:r w:rsidRPr="00A17422">
        <w:rPr>
          <w:rFonts w:ascii="Verdana" w:hAnsi="Verdana"/>
          <w:szCs w:val="22"/>
        </w:rPr>
        <w:t>Dado en Bogotá, D. C., a los (...) días del mes de (...) de dos mil ocho (2008)</w:t>
      </w:r>
    </w:p>
    <w:p w:rsidR="00527078" w:rsidRPr="00A17422" w:rsidRDefault="00527078" w:rsidP="00527078">
      <w:pPr>
        <w:pStyle w:val="Textoindependiente"/>
        <w:rPr>
          <w:rFonts w:ascii="Verdana" w:hAnsi="Verdana"/>
          <w:szCs w:val="22"/>
        </w:rPr>
      </w:pPr>
    </w:p>
    <w:p w:rsidR="0059627F" w:rsidRDefault="0059627F" w:rsidP="005A7BEF">
      <w:pPr>
        <w:autoSpaceDE w:val="0"/>
        <w:autoSpaceDN w:val="0"/>
        <w:adjustRightInd w:val="0"/>
        <w:jc w:val="both"/>
        <w:rPr>
          <w:rFonts w:ascii="Verdana" w:hAnsi="Verdana" w:cs="Arial"/>
          <w:b/>
          <w:bCs/>
          <w:szCs w:val="22"/>
          <w:lang w:val="es-ES"/>
        </w:rPr>
      </w:pPr>
    </w:p>
    <w:p w:rsidR="006D1BF9" w:rsidRDefault="006D1BF9" w:rsidP="005A7BEF">
      <w:pPr>
        <w:autoSpaceDE w:val="0"/>
        <w:autoSpaceDN w:val="0"/>
        <w:adjustRightInd w:val="0"/>
        <w:jc w:val="both"/>
        <w:rPr>
          <w:rFonts w:ascii="Verdana" w:hAnsi="Verdana" w:cs="Arial"/>
          <w:b/>
          <w:bCs/>
          <w:szCs w:val="22"/>
          <w:lang w:val="es-ES"/>
        </w:rPr>
      </w:pPr>
    </w:p>
    <w:p w:rsidR="006D1BF9" w:rsidRDefault="006D1BF9" w:rsidP="005A7BEF">
      <w:pPr>
        <w:autoSpaceDE w:val="0"/>
        <w:autoSpaceDN w:val="0"/>
        <w:adjustRightInd w:val="0"/>
        <w:jc w:val="both"/>
        <w:rPr>
          <w:rFonts w:ascii="Verdana" w:hAnsi="Verdana" w:cs="Arial"/>
          <w:b/>
          <w:bCs/>
          <w:szCs w:val="22"/>
          <w:lang w:val="es-ES"/>
        </w:rPr>
      </w:pPr>
    </w:p>
    <w:p w:rsidR="006D1BF9" w:rsidRDefault="006D1BF9" w:rsidP="005A7BEF">
      <w:pPr>
        <w:autoSpaceDE w:val="0"/>
        <w:autoSpaceDN w:val="0"/>
        <w:adjustRightInd w:val="0"/>
        <w:jc w:val="both"/>
        <w:rPr>
          <w:rFonts w:ascii="Verdana" w:hAnsi="Verdana" w:cs="Arial"/>
          <w:b/>
          <w:bCs/>
          <w:szCs w:val="22"/>
          <w:lang w:val="es-ES"/>
        </w:rPr>
      </w:pPr>
      <w:r>
        <w:rPr>
          <w:rFonts w:ascii="Verdana" w:hAnsi="Verdana" w:cs="Arial"/>
          <w:b/>
          <w:bCs/>
          <w:szCs w:val="22"/>
          <w:lang w:val="es-ES"/>
        </w:rPr>
        <w:t>YESID GARCIA BELTRAN                    ORLANDO PALACIOS LEMUS</w:t>
      </w:r>
    </w:p>
    <w:p w:rsidR="006D1BF9" w:rsidRPr="00E51F89" w:rsidRDefault="00E51F89" w:rsidP="00E51F89">
      <w:pPr>
        <w:autoSpaceDE w:val="0"/>
        <w:autoSpaceDN w:val="0"/>
        <w:adjustRightInd w:val="0"/>
        <w:ind w:firstLine="708"/>
        <w:jc w:val="both"/>
        <w:rPr>
          <w:rFonts w:ascii="Verdana" w:hAnsi="Verdana" w:cs="Arial"/>
          <w:bCs/>
          <w:szCs w:val="22"/>
          <w:lang w:val="es-ES"/>
        </w:rPr>
      </w:pPr>
      <w:r w:rsidRPr="00E51F89">
        <w:rPr>
          <w:rFonts w:ascii="Verdana" w:hAnsi="Verdana" w:cs="Arial"/>
          <w:bCs/>
          <w:szCs w:val="22"/>
          <w:lang w:val="es-ES"/>
        </w:rPr>
        <w:t>Presidente</w:t>
      </w:r>
      <w:r w:rsidRPr="00E51F89">
        <w:rPr>
          <w:rFonts w:ascii="Verdana" w:hAnsi="Verdana" w:cs="Arial"/>
          <w:bCs/>
          <w:szCs w:val="22"/>
          <w:lang w:val="es-ES"/>
        </w:rPr>
        <w:tab/>
      </w:r>
      <w:r w:rsidRPr="00E51F89">
        <w:rPr>
          <w:rFonts w:ascii="Verdana" w:hAnsi="Verdana" w:cs="Arial"/>
          <w:bCs/>
          <w:szCs w:val="22"/>
          <w:lang w:val="es-ES"/>
        </w:rPr>
        <w:tab/>
      </w:r>
      <w:r w:rsidRPr="00E51F89">
        <w:rPr>
          <w:rFonts w:ascii="Verdana" w:hAnsi="Verdana" w:cs="Arial"/>
          <w:bCs/>
          <w:szCs w:val="22"/>
          <w:lang w:val="es-ES"/>
        </w:rPr>
        <w:tab/>
      </w:r>
      <w:r w:rsidRPr="00E51F89">
        <w:rPr>
          <w:rFonts w:ascii="Verdana" w:hAnsi="Verdana" w:cs="Arial"/>
          <w:bCs/>
          <w:szCs w:val="22"/>
          <w:lang w:val="es-ES"/>
        </w:rPr>
        <w:tab/>
      </w:r>
      <w:r w:rsidRPr="00E51F89">
        <w:rPr>
          <w:rFonts w:ascii="Verdana" w:hAnsi="Verdana" w:cs="Arial"/>
          <w:bCs/>
          <w:szCs w:val="22"/>
          <w:lang w:val="es-ES"/>
        </w:rPr>
        <w:tab/>
      </w:r>
      <w:r w:rsidRPr="00E51F89">
        <w:rPr>
          <w:rFonts w:ascii="Verdana" w:hAnsi="Verdana" w:cs="Arial"/>
          <w:bCs/>
          <w:szCs w:val="22"/>
          <w:lang w:val="es-ES"/>
        </w:rPr>
        <w:tab/>
        <w:t>Secretario</w:t>
      </w:r>
    </w:p>
    <w:p w:rsidR="00E51F89" w:rsidRDefault="00E51F89" w:rsidP="005A7BEF">
      <w:pPr>
        <w:autoSpaceDE w:val="0"/>
        <w:autoSpaceDN w:val="0"/>
        <w:adjustRightInd w:val="0"/>
        <w:jc w:val="both"/>
        <w:rPr>
          <w:rFonts w:ascii="Verdana" w:hAnsi="Verdana" w:cs="Arial"/>
          <w:bCs/>
          <w:szCs w:val="22"/>
          <w:lang w:val="es-ES"/>
        </w:rPr>
      </w:pPr>
      <w:r w:rsidRPr="00E51F89">
        <w:rPr>
          <w:rFonts w:ascii="Verdana" w:hAnsi="Verdana" w:cs="Arial"/>
          <w:bCs/>
          <w:szCs w:val="22"/>
          <w:lang w:val="es-ES"/>
        </w:rPr>
        <w:t>Junta Administradora Local</w:t>
      </w:r>
      <w:r w:rsidRPr="00E51F89">
        <w:rPr>
          <w:rFonts w:ascii="Verdana" w:hAnsi="Verdana" w:cs="Arial"/>
          <w:bCs/>
          <w:szCs w:val="22"/>
          <w:lang w:val="es-ES"/>
        </w:rPr>
        <w:tab/>
      </w:r>
      <w:r w:rsidR="009A4455">
        <w:rPr>
          <w:rFonts w:ascii="Verdana" w:hAnsi="Verdana" w:cs="Arial"/>
          <w:bCs/>
          <w:szCs w:val="22"/>
          <w:lang w:val="es-ES"/>
        </w:rPr>
        <w:t xml:space="preserve">          </w:t>
      </w:r>
      <w:r w:rsidRPr="00E51F89">
        <w:rPr>
          <w:rFonts w:ascii="Verdana" w:hAnsi="Verdana" w:cs="Arial"/>
          <w:bCs/>
          <w:szCs w:val="22"/>
          <w:lang w:val="es-ES"/>
        </w:rPr>
        <w:tab/>
        <w:t>Junta Administradora Local</w:t>
      </w:r>
    </w:p>
    <w:p w:rsidR="009A4455" w:rsidRDefault="009A4455" w:rsidP="005A7BEF">
      <w:pPr>
        <w:autoSpaceDE w:val="0"/>
        <w:autoSpaceDN w:val="0"/>
        <w:adjustRightInd w:val="0"/>
        <w:jc w:val="both"/>
        <w:rPr>
          <w:rFonts w:ascii="Verdana" w:hAnsi="Verdana" w:cs="Arial"/>
          <w:bCs/>
          <w:szCs w:val="22"/>
          <w:lang w:val="es-ES"/>
        </w:rPr>
      </w:pPr>
    </w:p>
    <w:p w:rsidR="009A4455" w:rsidRDefault="009A4455" w:rsidP="005A7BEF">
      <w:pPr>
        <w:autoSpaceDE w:val="0"/>
        <w:autoSpaceDN w:val="0"/>
        <w:adjustRightInd w:val="0"/>
        <w:jc w:val="both"/>
        <w:rPr>
          <w:rFonts w:ascii="Verdana" w:hAnsi="Verdana" w:cs="Arial"/>
          <w:bCs/>
          <w:szCs w:val="22"/>
          <w:lang w:val="es-ES"/>
        </w:rPr>
      </w:pPr>
    </w:p>
    <w:p w:rsidR="009A4455" w:rsidRDefault="009A4455" w:rsidP="005A7BEF">
      <w:pPr>
        <w:autoSpaceDE w:val="0"/>
        <w:autoSpaceDN w:val="0"/>
        <w:adjustRightInd w:val="0"/>
        <w:jc w:val="both"/>
        <w:rPr>
          <w:rFonts w:ascii="Verdana" w:hAnsi="Verdana" w:cs="Arial"/>
          <w:bCs/>
          <w:szCs w:val="22"/>
          <w:lang w:val="es-ES"/>
        </w:rPr>
      </w:pPr>
    </w:p>
    <w:p w:rsidR="009A4455" w:rsidRDefault="009A4455" w:rsidP="005A7BEF">
      <w:pPr>
        <w:autoSpaceDE w:val="0"/>
        <w:autoSpaceDN w:val="0"/>
        <w:adjustRightInd w:val="0"/>
        <w:jc w:val="both"/>
        <w:rPr>
          <w:rFonts w:ascii="Verdana" w:hAnsi="Verdana" w:cs="Arial"/>
          <w:bCs/>
          <w:szCs w:val="22"/>
          <w:lang w:val="es-ES"/>
        </w:rPr>
      </w:pPr>
    </w:p>
    <w:p w:rsidR="009A4455" w:rsidRDefault="009A4455" w:rsidP="005A7BEF">
      <w:pPr>
        <w:autoSpaceDE w:val="0"/>
        <w:autoSpaceDN w:val="0"/>
        <w:adjustRightInd w:val="0"/>
        <w:jc w:val="both"/>
        <w:rPr>
          <w:rFonts w:ascii="Verdana" w:hAnsi="Verdana" w:cs="Arial"/>
          <w:bCs/>
          <w:szCs w:val="22"/>
          <w:lang w:val="es-ES"/>
        </w:rPr>
      </w:pPr>
    </w:p>
    <w:p w:rsidR="009A4455" w:rsidRPr="004030F9" w:rsidRDefault="009A4455" w:rsidP="009A4455">
      <w:pPr>
        <w:jc w:val="center"/>
        <w:rPr>
          <w:rFonts w:ascii="Verdana" w:hAnsi="Verdana"/>
          <w:b/>
          <w:szCs w:val="22"/>
          <w:lang w:val="pt-BR"/>
        </w:rPr>
      </w:pPr>
      <w:r w:rsidRPr="004030F9">
        <w:rPr>
          <w:rFonts w:ascii="Verdana" w:hAnsi="Verdana"/>
          <w:b/>
          <w:szCs w:val="22"/>
          <w:lang w:val="pt-BR"/>
        </w:rPr>
        <w:t>ANDRES HERNANDO GOUZY AMÓRTEGUI</w:t>
      </w:r>
    </w:p>
    <w:p w:rsidR="009A4455" w:rsidRDefault="009A4455" w:rsidP="009A4455">
      <w:pPr>
        <w:jc w:val="center"/>
        <w:rPr>
          <w:rFonts w:ascii="Verdana" w:hAnsi="Verdana" w:cs="Arial"/>
          <w:bCs/>
          <w:szCs w:val="22"/>
          <w:lang w:val="pt-BR"/>
        </w:rPr>
      </w:pPr>
      <w:r w:rsidRPr="004030F9">
        <w:rPr>
          <w:rFonts w:ascii="Verdana" w:hAnsi="Verdana" w:cs="Arial"/>
          <w:bCs/>
          <w:szCs w:val="22"/>
          <w:lang w:val="pt-BR"/>
        </w:rPr>
        <w:t>Alcalde Local de Barrios Unidos</w:t>
      </w:r>
    </w:p>
    <w:p w:rsidR="00555216" w:rsidRDefault="00555216" w:rsidP="009A4455">
      <w:pPr>
        <w:jc w:val="center"/>
        <w:rPr>
          <w:rFonts w:ascii="Verdana" w:hAnsi="Verdana" w:cs="Arial"/>
          <w:bCs/>
          <w:szCs w:val="22"/>
          <w:lang w:val="pt-BR"/>
        </w:rPr>
      </w:pPr>
    </w:p>
    <w:p w:rsidR="00555216" w:rsidRPr="004030F9" w:rsidRDefault="00555216" w:rsidP="009A4455">
      <w:pPr>
        <w:jc w:val="center"/>
        <w:rPr>
          <w:rFonts w:ascii="Verdana" w:hAnsi="Verdana" w:cs="Arial"/>
          <w:bCs/>
          <w:szCs w:val="22"/>
          <w:lang w:val="pt-BR"/>
        </w:rPr>
      </w:pPr>
      <w:hyperlink r:id="rId9" w:history="1">
        <w:r w:rsidRPr="00555216">
          <w:rPr>
            <w:rStyle w:val="Hipervnculo"/>
            <w:lang w:val="pt-BR"/>
          </w:rPr>
          <w:t>http://www.google.com.co/search?hl=es&amp;biw=1152&amp;bih=769&amp;q=fuente+de+ingresos+de+Barrios+Unidos&amp;aq=f&amp;aqi=&amp;aql=&amp;oq=&amp;emsg=NCSR&amp;noj=1&amp;ei=8mxpTczVCMGCtgegwNjmAg</w:t>
        </w:r>
      </w:hyperlink>
    </w:p>
    <w:p w:rsidR="009A4455" w:rsidRDefault="009A4455" w:rsidP="009A4455">
      <w:pPr>
        <w:autoSpaceDE w:val="0"/>
        <w:autoSpaceDN w:val="0"/>
        <w:adjustRightInd w:val="0"/>
        <w:jc w:val="center"/>
        <w:rPr>
          <w:rFonts w:ascii="Verdana" w:hAnsi="Verdana" w:cs="Arial"/>
          <w:bCs/>
          <w:szCs w:val="22"/>
          <w:lang w:val="pt-BR"/>
        </w:rPr>
      </w:pPr>
    </w:p>
    <w:p w:rsidR="00896F88" w:rsidRDefault="00896F88" w:rsidP="009A4455">
      <w:pPr>
        <w:autoSpaceDE w:val="0"/>
        <w:autoSpaceDN w:val="0"/>
        <w:adjustRightInd w:val="0"/>
        <w:jc w:val="center"/>
        <w:rPr>
          <w:rFonts w:ascii="Verdana" w:hAnsi="Verdana" w:cs="Arial"/>
          <w:bCs/>
          <w:szCs w:val="22"/>
          <w:lang w:val="pt-BR"/>
        </w:rPr>
      </w:pPr>
    </w:p>
    <w:p w:rsidR="00896F88" w:rsidRDefault="00896F88" w:rsidP="009A4455">
      <w:pPr>
        <w:autoSpaceDE w:val="0"/>
        <w:autoSpaceDN w:val="0"/>
        <w:adjustRightInd w:val="0"/>
        <w:jc w:val="center"/>
        <w:rPr>
          <w:rFonts w:ascii="Verdana" w:hAnsi="Verdana" w:cs="Arial"/>
          <w:bCs/>
          <w:szCs w:val="22"/>
          <w:lang w:val="pt-BR"/>
        </w:rPr>
      </w:pPr>
    </w:p>
    <w:sectPr w:rsidR="00896F88" w:rsidSect="009D584C">
      <w:headerReference w:type="default" r:id="rId10"/>
      <w:footerReference w:type="even" r:id="rId11"/>
      <w:footerReference w:type="default" r:id="rId12"/>
      <w:pgSz w:w="12242" w:h="15842" w:code="1"/>
      <w:pgMar w:top="1418" w:right="1462" w:bottom="1418" w:left="1701" w:header="680" w:footer="144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F92" w:rsidRDefault="00F34F92">
      <w:r>
        <w:separator/>
      </w:r>
    </w:p>
  </w:endnote>
  <w:endnote w:type="continuationSeparator" w:id="0">
    <w:p w:rsidR="00F34F92" w:rsidRDefault="00F34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imbus Roman No9 L">
    <w:altName w:val="Times New Roman"/>
    <w:charset w:val="00"/>
    <w:family w:val="roman"/>
    <w:pitch w:val="variable"/>
    <w:sig w:usb0="00000000" w:usb1="00000000" w:usb2="00000000" w:usb3="00000000" w:csb0="00000000" w:csb1="00000000"/>
  </w:font>
  <w:font w:name="Nimbus Sans L">
    <w:altName w:val="Arial"/>
    <w:charset w:val="00"/>
    <w:family w:val="auto"/>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9AA" w:rsidRDefault="00332188" w:rsidP="00C10491">
    <w:pPr>
      <w:pStyle w:val="Piedepgina"/>
      <w:framePr w:wrap="around" w:vAnchor="text" w:hAnchor="margin" w:xAlign="right" w:y="1"/>
      <w:rPr>
        <w:rStyle w:val="Nmerodepgina"/>
      </w:rPr>
    </w:pPr>
    <w:r>
      <w:rPr>
        <w:rStyle w:val="Nmerodepgina"/>
      </w:rPr>
      <w:fldChar w:fldCharType="begin"/>
    </w:r>
    <w:r w:rsidR="009979AA">
      <w:rPr>
        <w:rStyle w:val="Nmerodepgina"/>
      </w:rPr>
      <w:instrText xml:space="preserve">PAGE  </w:instrText>
    </w:r>
    <w:r>
      <w:rPr>
        <w:rStyle w:val="Nmerodepgina"/>
      </w:rPr>
      <w:fldChar w:fldCharType="end"/>
    </w:r>
  </w:p>
  <w:p w:rsidR="009979AA" w:rsidRDefault="009979AA" w:rsidP="00391AE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9AA" w:rsidRDefault="00332188" w:rsidP="00D34BFA">
    <w:pPr>
      <w:pStyle w:val="Piedepgina"/>
      <w:framePr w:w="1272" w:wrap="around" w:vAnchor="text" w:hAnchor="page" w:x="9842" w:y="62"/>
      <w:rPr>
        <w:rStyle w:val="Nmerodepgina"/>
      </w:rPr>
    </w:pPr>
    <w:r>
      <w:rPr>
        <w:rStyle w:val="Nmerodepgina"/>
      </w:rPr>
      <w:fldChar w:fldCharType="begin"/>
    </w:r>
    <w:r w:rsidR="009979AA">
      <w:rPr>
        <w:rStyle w:val="Nmerodepgina"/>
      </w:rPr>
      <w:instrText xml:space="preserve">PAGE  </w:instrText>
    </w:r>
    <w:r>
      <w:rPr>
        <w:rStyle w:val="Nmerodepgina"/>
      </w:rPr>
      <w:fldChar w:fldCharType="separate"/>
    </w:r>
    <w:r w:rsidR="00555216">
      <w:rPr>
        <w:rStyle w:val="Nmerodepgina"/>
        <w:noProof/>
      </w:rPr>
      <w:t>43</w:t>
    </w:r>
    <w:r>
      <w:rPr>
        <w:rStyle w:val="Nmerodepgina"/>
      </w:rPr>
      <w:fldChar w:fldCharType="end"/>
    </w:r>
  </w:p>
  <w:p w:rsidR="009979AA" w:rsidRPr="00516B01" w:rsidRDefault="009979AA" w:rsidP="00391AE9">
    <w:pPr>
      <w:ind w:right="360"/>
      <w:jc w:val="both"/>
      <w:rPr>
        <w:rFonts w:ascii="Verdana" w:hAnsi="Verdana" w:cs="Arial"/>
        <w:b/>
        <w:sz w:val="18"/>
        <w:szCs w:val="18"/>
      </w:rPr>
    </w:pPr>
    <w:r w:rsidRPr="00516B01">
      <w:rPr>
        <w:rFonts w:ascii="Verdana" w:hAnsi="Verdana" w:cs="Arial"/>
        <w:b/>
        <w:sz w:val="18"/>
        <w:szCs w:val="18"/>
      </w:rPr>
      <w:t xml:space="preserve">                            </w:t>
    </w:r>
  </w:p>
  <w:p w:rsidR="009979AA" w:rsidRDefault="00E03446" w:rsidP="002F1F7E">
    <w:pPr>
      <w:rPr>
        <w:rFonts w:cs="Arial"/>
        <w:b/>
        <w:sz w:val="18"/>
        <w:szCs w:val="18"/>
      </w:rPr>
    </w:pPr>
    <w:r>
      <w:rPr>
        <w:noProof/>
        <w:lang w:val="es-ES"/>
      </w:rPr>
      <w:drawing>
        <wp:anchor distT="0" distB="0" distL="114300" distR="114300" simplePos="0" relativeHeight="251657728" behindDoc="1" locked="0" layoutInCell="1" allowOverlap="1">
          <wp:simplePos x="0" y="0"/>
          <wp:positionH relativeFrom="column">
            <wp:posOffset>5447665</wp:posOffset>
          </wp:positionH>
          <wp:positionV relativeFrom="paragraph">
            <wp:posOffset>46990</wp:posOffset>
          </wp:positionV>
          <wp:extent cx="808355" cy="786130"/>
          <wp:effectExtent l="19050" t="0" r="0" b="0"/>
          <wp:wrapNone/>
          <wp:docPr id="6" name="Imagen 3" desc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O+"/>
                  <pic:cNvPicPr>
                    <a:picLocks noChangeAspect="1" noChangeArrowheads="1"/>
                  </pic:cNvPicPr>
                </pic:nvPicPr>
                <pic:blipFill>
                  <a:blip r:embed="rId1"/>
                  <a:srcRect/>
                  <a:stretch>
                    <a:fillRect/>
                  </a:stretch>
                </pic:blipFill>
                <pic:spPr bwMode="auto">
                  <a:xfrm>
                    <a:off x="0" y="0"/>
                    <a:ext cx="808355" cy="786130"/>
                  </a:xfrm>
                  <a:prstGeom prst="rect">
                    <a:avLst/>
                  </a:prstGeom>
                  <a:noFill/>
                  <a:ln w="9525">
                    <a:noFill/>
                    <a:miter lim="800000"/>
                    <a:headEnd/>
                    <a:tailEnd/>
                  </a:ln>
                </pic:spPr>
              </pic:pic>
            </a:graphicData>
          </a:graphic>
        </wp:anchor>
      </w:drawing>
    </w:r>
    <w:r w:rsidR="00332188" w:rsidRPr="00332188">
      <w:rPr>
        <w:noProof/>
      </w:rPr>
      <w:pict>
        <v:shapetype id="_x0000_t202" coordsize="21600,21600" o:spt="202" path="m,l,21600r21600,l21600,xe">
          <v:stroke joinstyle="miter"/>
          <v:path gradientshapeok="t" o:connecttype="rect"/>
        </v:shapetype>
        <v:shape id="_x0000_s1028" type="#_x0000_t202" style="position:absolute;margin-left:-27.05pt;margin-top:3.7pt;width:495pt;height:38.25pt;z-index:251658752;mso-position-horizontal-relative:text;mso-position-vertical-relative:text" filled="f" fillcolor="#bbe0e3" stroked="f">
          <v:textbox style="mso-next-textbox:#_x0000_s1028;mso-fit-shape-to-text:t">
            <w:txbxContent>
              <w:p w:rsidR="009979AA" w:rsidRPr="00516B01" w:rsidRDefault="009979AA" w:rsidP="002F1F7E">
                <w:pPr>
                  <w:jc w:val="center"/>
                  <w:rPr>
                    <w:rFonts w:cs="Arial"/>
                    <w:sz w:val="18"/>
                    <w:szCs w:val="18"/>
                    <w:lang w:val="es-ES"/>
                  </w:rPr>
                </w:pPr>
                <w:r w:rsidRPr="00516B01">
                  <w:rPr>
                    <w:rFonts w:cs="Arial"/>
                    <w:sz w:val="18"/>
                    <w:szCs w:val="18"/>
                    <w:lang w:val="es-ES"/>
                  </w:rPr>
                  <w:t xml:space="preserve">Calle </w:t>
                </w:r>
                <w:smartTag w:uri="urn:schemas-microsoft-com:office:smarttags" w:element="metricconverter">
                  <w:smartTagPr>
                    <w:attr w:name="ProductID" w:val="74 A"/>
                  </w:smartTagPr>
                  <w:r w:rsidRPr="00516B01">
                    <w:rPr>
                      <w:rFonts w:cs="Arial"/>
                      <w:sz w:val="18"/>
                      <w:szCs w:val="18"/>
                      <w:lang w:val="es-ES"/>
                    </w:rPr>
                    <w:t>74 A</w:t>
                  </w:r>
                </w:smartTag>
                <w:r w:rsidRPr="00516B01">
                  <w:rPr>
                    <w:rFonts w:cs="Arial"/>
                    <w:sz w:val="18"/>
                    <w:szCs w:val="18"/>
                    <w:lang w:val="es-ES"/>
                  </w:rPr>
                  <w:t xml:space="preserve"> No. 63 – 04, PBX. 2258580 – 2250507</w:t>
                </w:r>
              </w:p>
              <w:p w:rsidR="009979AA" w:rsidRPr="00516B01" w:rsidRDefault="009979AA" w:rsidP="002F1F7E">
                <w:pPr>
                  <w:jc w:val="center"/>
                  <w:rPr>
                    <w:rFonts w:cs="Arial"/>
                    <w:sz w:val="18"/>
                    <w:szCs w:val="18"/>
                    <w:lang w:val="es-ES"/>
                  </w:rPr>
                </w:pPr>
                <w:r w:rsidRPr="00516B01">
                  <w:rPr>
                    <w:rFonts w:cs="Arial"/>
                    <w:sz w:val="18"/>
                    <w:szCs w:val="18"/>
                    <w:lang w:val="es-ES"/>
                  </w:rPr>
                  <w:t>Oficina Servicio al Ciudadano 6604708</w:t>
                </w:r>
              </w:p>
              <w:p w:rsidR="009979AA" w:rsidRPr="00516B01" w:rsidRDefault="009979AA" w:rsidP="002F1F7E">
                <w:pPr>
                  <w:jc w:val="center"/>
                  <w:rPr>
                    <w:szCs w:val="18"/>
                    <w:lang w:val="es-ES"/>
                  </w:rPr>
                </w:pPr>
                <w:r w:rsidRPr="00516B01">
                  <w:rPr>
                    <w:rFonts w:cs="Arial"/>
                    <w:sz w:val="18"/>
                    <w:szCs w:val="18"/>
                    <w:lang w:val="es-ES"/>
                  </w:rPr>
                  <w:t xml:space="preserve">Información línea 195 – </w:t>
                </w:r>
                <w:r w:rsidRPr="00516B01">
                  <w:rPr>
                    <w:rFonts w:cs="Arial"/>
                    <w:color w:val="0000FF"/>
                    <w:sz w:val="18"/>
                    <w:szCs w:val="18"/>
                    <w:u w:val="single"/>
                    <w:lang w:val="es-ES"/>
                  </w:rPr>
                  <w:t>www.gobiernobogota.gov.co</w:t>
                </w:r>
              </w:p>
            </w:txbxContent>
          </v:textbox>
        </v:shape>
      </w:pict>
    </w:r>
  </w:p>
  <w:p w:rsidR="009979AA" w:rsidRPr="00AA5D84" w:rsidRDefault="009979AA" w:rsidP="002F1F7E">
    <w:pPr>
      <w:rPr>
        <w:rFonts w:cs="Arial"/>
        <w:b/>
        <w:sz w:val="18"/>
        <w:szCs w:val="18"/>
      </w:rPr>
    </w:pPr>
    <w:r>
      <w:rPr>
        <w:rFonts w:cs="Arial"/>
        <w:b/>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F92" w:rsidRDefault="00F34F92">
      <w:r>
        <w:separator/>
      </w:r>
    </w:p>
  </w:footnote>
  <w:footnote w:type="continuationSeparator" w:id="0">
    <w:p w:rsidR="00F34F92" w:rsidRDefault="00F34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9AA" w:rsidRDefault="00E03446" w:rsidP="002F1F7E">
    <w:pPr>
      <w:pStyle w:val="Encabezado"/>
      <w:ind w:left="-142"/>
      <w:jc w:val="center"/>
    </w:pPr>
    <w:r>
      <w:rPr>
        <w:noProof/>
        <w:lang w:val="es-ES"/>
      </w:rPr>
      <w:drawing>
        <wp:anchor distT="0" distB="0" distL="114300" distR="114300" simplePos="0" relativeHeight="251655680" behindDoc="0" locked="0" layoutInCell="1" allowOverlap="1">
          <wp:simplePos x="0" y="0"/>
          <wp:positionH relativeFrom="column">
            <wp:posOffset>2744470</wp:posOffset>
          </wp:positionH>
          <wp:positionV relativeFrom="paragraph">
            <wp:posOffset>-87630</wp:posOffset>
          </wp:positionV>
          <wp:extent cx="391795" cy="457200"/>
          <wp:effectExtent l="19050" t="0" r="8255" b="0"/>
          <wp:wrapNone/>
          <wp:docPr id="8"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391795" cy="457200"/>
                  </a:xfrm>
                  <a:prstGeom prst="rect">
                    <a:avLst/>
                  </a:prstGeom>
                  <a:noFill/>
                  <a:ln w="9525">
                    <a:noFill/>
                    <a:miter lim="800000"/>
                    <a:headEnd/>
                    <a:tailEnd/>
                  </a:ln>
                </pic:spPr>
              </pic:pic>
            </a:graphicData>
          </a:graphic>
        </wp:anchor>
      </w:drawing>
    </w:r>
  </w:p>
  <w:p w:rsidR="009979AA" w:rsidRDefault="009979AA" w:rsidP="002F1F7E">
    <w:pPr>
      <w:pStyle w:val="Encabezado"/>
      <w:jc w:val="center"/>
      <w:rPr>
        <w:b/>
        <w:sz w:val="16"/>
      </w:rPr>
    </w:pPr>
  </w:p>
  <w:p w:rsidR="009979AA" w:rsidRDefault="00E03446" w:rsidP="002F1F7E">
    <w:pPr>
      <w:pStyle w:val="Encabezado"/>
      <w:jc w:val="center"/>
      <w:rPr>
        <w:b/>
        <w:sz w:val="16"/>
      </w:rPr>
    </w:pPr>
    <w:r>
      <w:rPr>
        <w:noProof/>
        <w:lang w:val="es-ES"/>
      </w:rPr>
      <w:drawing>
        <wp:anchor distT="0" distB="0" distL="114300" distR="114300" simplePos="0" relativeHeight="251656704" behindDoc="1" locked="0" layoutInCell="1" allowOverlap="1">
          <wp:simplePos x="0" y="0"/>
          <wp:positionH relativeFrom="column">
            <wp:posOffset>572770</wp:posOffset>
          </wp:positionH>
          <wp:positionV relativeFrom="paragraph">
            <wp:posOffset>74295</wp:posOffset>
          </wp:positionV>
          <wp:extent cx="6085205" cy="8597900"/>
          <wp:effectExtent l="19050" t="0" r="0" b="0"/>
          <wp:wrapNone/>
          <wp:docPr id="7" name="Imagen 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
                  <pic:cNvPicPr>
                    <a:picLocks noChangeAspect="1" noChangeArrowheads="1"/>
                  </pic:cNvPicPr>
                </pic:nvPicPr>
                <pic:blipFill>
                  <a:blip r:embed="rId2">
                    <a:lum contrast="-10000"/>
                  </a:blip>
                  <a:srcRect/>
                  <a:stretch>
                    <a:fillRect/>
                  </a:stretch>
                </pic:blipFill>
                <pic:spPr bwMode="auto">
                  <a:xfrm>
                    <a:off x="0" y="0"/>
                    <a:ext cx="6085205" cy="8597900"/>
                  </a:xfrm>
                  <a:prstGeom prst="rect">
                    <a:avLst/>
                  </a:prstGeom>
                  <a:noFill/>
                  <a:ln w="9525">
                    <a:noFill/>
                    <a:miter lim="800000"/>
                    <a:headEnd/>
                    <a:tailEnd/>
                  </a:ln>
                </pic:spPr>
              </pic:pic>
            </a:graphicData>
          </a:graphic>
        </wp:anchor>
      </w:drawing>
    </w:r>
  </w:p>
  <w:p w:rsidR="009979AA" w:rsidRPr="00516B01" w:rsidRDefault="009979AA" w:rsidP="002F1F7E">
    <w:pPr>
      <w:pStyle w:val="Encabezado"/>
      <w:tabs>
        <w:tab w:val="center" w:pos="4420"/>
        <w:tab w:val="left" w:pos="5953"/>
      </w:tabs>
      <w:jc w:val="center"/>
      <w:rPr>
        <w:rFonts w:cs="Arial"/>
        <w:b/>
        <w:sz w:val="16"/>
        <w:szCs w:val="16"/>
        <w:lang w:val="es-ES"/>
      </w:rPr>
    </w:pPr>
    <w:r w:rsidRPr="00516B01">
      <w:rPr>
        <w:rFonts w:cs="Arial"/>
        <w:b/>
        <w:sz w:val="16"/>
        <w:szCs w:val="16"/>
        <w:lang w:val="es-ES"/>
      </w:rPr>
      <w:t>ALCALDIA MAYOR</w:t>
    </w:r>
  </w:p>
  <w:p w:rsidR="009979AA" w:rsidRPr="00516B01" w:rsidRDefault="009979AA" w:rsidP="002F1F7E">
    <w:pPr>
      <w:pStyle w:val="Encabezado"/>
      <w:jc w:val="center"/>
      <w:rPr>
        <w:rFonts w:cs="Arial"/>
        <w:b/>
        <w:sz w:val="16"/>
        <w:szCs w:val="16"/>
        <w:lang w:val="es-ES"/>
      </w:rPr>
    </w:pPr>
    <w:r w:rsidRPr="00516B01">
      <w:rPr>
        <w:rFonts w:cs="Arial"/>
        <w:b/>
        <w:sz w:val="16"/>
        <w:szCs w:val="16"/>
        <w:lang w:val="es-ES"/>
      </w:rPr>
      <w:t>DE BOGOTA D.C</w:t>
    </w:r>
  </w:p>
  <w:p w:rsidR="009979AA" w:rsidRPr="00516B01" w:rsidRDefault="00332188" w:rsidP="002F1F7E">
    <w:pPr>
      <w:pStyle w:val="Encabezado"/>
      <w:jc w:val="center"/>
      <w:rPr>
        <w:rFonts w:cs="Arial"/>
        <w:b/>
        <w:bCs/>
        <w:sz w:val="16"/>
        <w:szCs w:val="16"/>
        <w:lang w:val="es-ES"/>
      </w:rPr>
    </w:pPr>
    <w:r w:rsidRPr="00332188">
      <w:rPr>
        <w:rFonts w:cs="Arial"/>
        <w:b/>
        <w:noProof/>
        <w:sz w:val="16"/>
        <w:szCs w:val="16"/>
      </w:rPr>
      <w:pict>
        <v:line id="_x0000_s1029" style="position:absolute;left:0;text-align:left;flip:x;z-index:251659776" from="189.1pt,7.4pt" to="279.1pt,7.4pt"/>
      </w:pict>
    </w:r>
  </w:p>
  <w:p w:rsidR="009979AA" w:rsidRPr="00E53C91" w:rsidRDefault="009979AA" w:rsidP="002F1F7E">
    <w:pPr>
      <w:pStyle w:val="Encabezado"/>
      <w:jc w:val="center"/>
      <w:rPr>
        <w:rFonts w:cs="Arial"/>
        <w:bCs/>
        <w:sz w:val="14"/>
        <w:szCs w:val="14"/>
        <w:lang w:val="es-ES"/>
      </w:rPr>
    </w:pPr>
    <w:r w:rsidRPr="00E53C91">
      <w:rPr>
        <w:rFonts w:cs="Arial"/>
        <w:bCs/>
        <w:sz w:val="14"/>
        <w:szCs w:val="14"/>
        <w:lang w:val="es-ES"/>
      </w:rPr>
      <w:t>SECRETARIA DE</w:t>
    </w:r>
  </w:p>
  <w:p w:rsidR="009979AA" w:rsidRPr="00E53C91" w:rsidRDefault="009979AA" w:rsidP="002F1F7E">
    <w:pPr>
      <w:pStyle w:val="Encabezado"/>
      <w:jc w:val="center"/>
      <w:rPr>
        <w:rFonts w:cs="Arial"/>
        <w:bCs/>
        <w:sz w:val="14"/>
        <w:szCs w:val="14"/>
        <w:lang w:val="es-ES"/>
      </w:rPr>
    </w:pPr>
    <w:r w:rsidRPr="00E53C91">
      <w:rPr>
        <w:rFonts w:cs="Arial"/>
        <w:bCs/>
        <w:sz w:val="14"/>
        <w:szCs w:val="14"/>
        <w:lang w:val="es-ES"/>
      </w:rPr>
      <w:t>GOBIERNO</w:t>
    </w:r>
  </w:p>
  <w:p w:rsidR="009979AA" w:rsidRPr="00E53C91" w:rsidRDefault="009979AA" w:rsidP="002F1F7E">
    <w:pPr>
      <w:pStyle w:val="Encabezado"/>
      <w:jc w:val="center"/>
      <w:rPr>
        <w:rFonts w:cs="Arial"/>
        <w:bCs/>
        <w:sz w:val="14"/>
        <w:szCs w:val="14"/>
        <w:lang w:val="es-ES"/>
      </w:rPr>
    </w:pPr>
    <w:r w:rsidRPr="00E53C91">
      <w:rPr>
        <w:rFonts w:cs="Arial"/>
        <w:bCs/>
        <w:sz w:val="14"/>
        <w:szCs w:val="14"/>
        <w:lang w:val="es-ES"/>
      </w:rPr>
      <w:t>ALCALDIA  LOCAL-  BARRIOS UNIDOS</w:t>
    </w:r>
  </w:p>
  <w:p w:rsidR="009979AA" w:rsidRPr="00E53C91" w:rsidRDefault="009979AA" w:rsidP="002F1F7E">
    <w:pPr>
      <w:pStyle w:val="Encabezado"/>
      <w:jc w:val="center"/>
      <w:rPr>
        <w:rFonts w:ascii="Verdana" w:hAnsi="Verdana" w:cs="Arial"/>
        <w:bCs/>
        <w:sz w:val="14"/>
        <w:szCs w:val="14"/>
      </w:rPr>
    </w:pPr>
    <w:r w:rsidRPr="00E53C91">
      <w:rPr>
        <w:rFonts w:ascii="Verdana" w:hAnsi="Verdana" w:cs="Arial"/>
        <w:bCs/>
        <w:sz w:val="14"/>
        <w:szCs w:val="14"/>
      </w:rPr>
      <w:t>OFICINA DE PLANEACION LOCAL</w:t>
    </w:r>
  </w:p>
  <w:p w:rsidR="009979AA" w:rsidRPr="00516B01" w:rsidRDefault="009979AA" w:rsidP="002F1F7E">
    <w:pPr>
      <w:pStyle w:val="Encabezado"/>
      <w:jc w:val="center"/>
      <w:rPr>
        <w:rFonts w:ascii="Verdana" w:hAnsi="Verdana" w:cs="Arial"/>
        <w:bCs/>
        <w:sz w:val="18"/>
        <w:szCs w:val="18"/>
      </w:rPr>
    </w:pPr>
  </w:p>
  <w:p w:rsidR="009979AA" w:rsidRPr="00516B01" w:rsidRDefault="009979AA" w:rsidP="002F1F7E">
    <w:pPr>
      <w:rPr>
        <w:rFonts w:ascii="Verdana" w:hAnsi="Verdan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43AD"/>
    <w:multiLevelType w:val="multilevel"/>
    <w:tmpl w:val="1E04F7B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4B0B91"/>
    <w:multiLevelType w:val="hybridMultilevel"/>
    <w:tmpl w:val="B8B468E0"/>
    <w:lvl w:ilvl="0" w:tplc="DE6ED8F2">
      <w:start w:val="1"/>
      <w:numFmt w:val="bullet"/>
      <w:lvlText w:val="•"/>
      <w:lvlJc w:val="left"/>
      <w:pPr>
        <w:tabs>
          <w:tab w:val="num" w:pos="720"/>
        </w:tabs>
        <w:ind w:left="720" w:hanging="360"/>
      </w:pPr>
      <w:rPr>
        <w:rFonts w:ascii="Times New Roman" w:hAnsi="Times New Roman" w:hint="default"/>
      </w:rPr>
    </w:lvl>
    <w:lvl w:ilvl="1" w:tplc="561E2BE8" w:tentative="1">
      <w:start w:val="1"/>
      <w:numFmt w:val="bullet"/>
      <w:lvlText w:val="•"/>
      <w:lvlJc w:val="left"/>
      <w:pPr>
        <w:tabs>
          <w:tab w:val="num" w:pos="1440"/>
        </w:tabs>
        <w:ind w:left="1440" w:hanging="360"/>
      </w:pPr>
      <w:rPr>
        <w:rFonts w:ascii="Times New Roman" w:hAnsi="Times New Roman" w:hint="default"/>
      </w:rPr>
    </w:lvl>
    <w:lvl w:ilvl="2" w:tplc="F1FCD10A" w:tentative="1">
      <w:start w:val="1"/>
      <w:numFmt w:val="bullet"/>
      <w:lvlText w:val="•"/>
      <w:lvlJc w:val="left"/>
      <w:pPr>
        <w:tabs>
          <w:tab w:val="num" w:pos="2160"/>
        </w:tabs>
        <w:ind w:left="2160" w:hanging="360"/>
      </w:pPr>
      <w:rPr>
        <w:rFonts w:ascii="Times New Roman" w:hAnsi="Times New Roman" w:hint="default"/>
      </w:rPr>
    </w:lvl>
    <w:lvl w:ilvl="3" w:tplc="19C27162" w:tentative="1">
      <w:start w:val="1"/>
      <w:numFmt w:val="bullet"/>
      <w:lvlText w:val="•"/>
      <w:lvlJc w:val="left"/>
      <w:pPr>
        <w:tabs>
          <w:tab w:val="num" w:pos="2880"/>
        </w:tabs>
        <w:ind w:left="2880" w:hanging="360"/>
      </w:pPr>
      <w:rPr>
        <w:rFonts w:ascii="Times New Roman" w:hAnsi="Times New Roman" w:hint="default"/>
      </w:rPr>
    </w:lvl>
    <w:lvl w:ilvl="4" w:tplc="5C76ADD6" w:tentative="1">
      <w:start w:val="1"/>
      <w:numFmt w:val="bullet"/>
      <w:lvlText w:val="•"/>
      <w:lvlJc w:val="left"/>
      <w:pPr>
        <w:tabs>
          <w:tab w:val="num" w:pos="3600"/>
        </w:tabs>
        <w:ind w:left="3600" w:hanging="360"/>
      </w:pPr>
      <w:rPr>
        <w:rFonts w:ascii="Times New Roman" w:hAnsi="Times New Roman" w:hint="default"/>
      </w:rPr>
    </w:lvl>
    <w:lvl w:ilvl="5" w:tplc="7ED4F822" w:tentative="1">
      <w:start w:val="1"/>
      <w:numFmt w:val="bullet"/>
      <w:lvlText w:val="•"/>
      <w:lvlJc w:val="left"/>
      <w:pPr>
        <w:tabs>
          <w:tab w:val="num" w:pos="4320"/>
        </w:tabs>
        <w:ind w:left="4320" w:hanging="360"/>
      </w:pPr>
      <w:rPr>
        <w:rFonts w:ascii="Times New Roman" w:hAnsi="Times New Roman" w:hint="default"/>
      </w:rPr>
    </w:lvl>
    <w:lvl w:ilvl="6" w:tplc="F8521DF2" w:tentative="1">
      <w:start w:val="1"/>
      <w:numFmt w:val="bullet"/>
      <w:lvlText w:val="•"/>
      <w:lvlJc w:val="left"/>
      <w:pPr>
        <w:tabs>
          <w:tab w:val="num" w:pos="5040"/>
        </w:tabs>
        <w:ind w:left="5040" w:hanging="360"/>
      </w:pPr>
      <w:rPr>
        <w:rFonts w:ascii="Times New Roman" w:hAnsi="Times New Roman" w:hint="default"/>
      </w:rPr>
    </w:lvl>
    <w:lvl w:ilvl="7" w:tplc="2C5C3B26" w:tentative="1">
      <w:start w:val="1"/>
      <w:numFmt w:val="bullet"/>
      <w:lvlText w:val="•"/>
      <w:lvlJc w:val="left"/>
      <w:pPr>
        <w:tabs>
          <w:tab w:val="num" w:pos="5760"/>
        </w:tabs>
        <w:ind w:left="5760" w:hanging="360"/>
      </w:pPr>
      <w:rPr>
        <w:rFonts w:ascii="Times New Roman" w:hAnsi="Times New Roman" w:hint="default"/>
      </w:rPr>
    </w:lvl>
    <w:lvl w:ilvl="8" w:tplc="B40E30B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905002"/>
    <w:multiLevelType w:val="hybridMultilevel"/>
    <w:tmpl w:val="1FA0B8F0"/>
    <w:lvl w:ilvl="0" w:tplc="78026F4A">
      <w:start w:val="1"/>
      <w:numFmt w:val="bullet"/>
      <w:lvlText w:val="•"/>
      <w:lvlJc w:val="left"/>
      <w:pPr>
        <w:tabs>
          <w:tab w:val="num" w:pos="720"/>
        </w:tabs>
        <w:ind w:left="720" w:hanging="360"/>
      </w:pPr>
      <w:rPr>
        <w:rFonts w:ascii="Times New Roman" w:hAnsi="Times New Roman" w:hint="default"/>
      </w:rPr>
    </w:lvl>
    <w:lvl w:ilvl="1" w:tplc="C2524512" w:tentative="1">
      <w:start w:val="1"/>
      <w:numFmt w:val="bullet"/>
      <w:lvlText w:val="•"/>
      <w:lvlJc w:val="left"/>
      <w:pPr>
        <w:tabs>
          <w:tab w:val="num" w:pos="1440"/>
        </w:tabs>
        <w:ind w:left="1440" w:hanging="360"/>
      </w:pPr>
      <w:rPr>
        <w:rFonts w:ascii="Times New Roman" w:hAnsi="Times New Roman" w:hint="default"/>
      </w:rPr>
    </w:lvl>
    <w:lvl w:ilvl="2" w:tplc="53903B38" w:tentative="1">
      <w:start w:val="1"/>
      <w:numFmt w:val="bullet"/>
      <w:lvlText w:val="•"/>
      <w:lvlJc w:val="left"/>
      <w:pPr>
        <w:tabs>
          <w:tab w:val="num" w:pos="2160"/>
        </w:tabs>
        <w:ind w:left="2160" w:hanging="360"/>
      </w:pPr>
      <w:rPr>
        <w:rFonts w:ascii="Times New Roman" w:hAnsi="Times New Roman" w:hint="default"/>
      </w:rPr>
    </w:lvl>
    <w:lvl w:ilvl="3" w:tplc="2F88DC9E" w:tentative="1">
      <w:start w:val="1"/>
      <w:numFmt w:val="bullet"/>
      <w:lvlText w:val="•"/>
      <w:lvlJc w:val="left"/>
      <w:pPr>
        <w:tabs>
          <w:tab w:val="num" w:pos="2880"/>
        </w:tabs>
        <w:ind w:left="2880" w:hanging="360"/>
      </w:pPr>
      <w:rPr>
        <w:rFonts w:ascii="Times New Roman" w:hAnsi="Times New Roman" w:hint="default"/>
      </w:rPr>
    </w:lvl>
    <w:lvl w:ilvl="4" w:tplc="5664CA24" w:tentative="1">
      <w:start w:val="1"/>
      <w:numFmt w:val="bullet"/>
      <w:lvlText w:val="•"/>
      <w:lvlJc w:val="left"/>
      <w:pPr>
        <w:tabs>
          <w:tab w:val="num" w:pos="3600"/>
        </w:tabs>
        <w:ind w:left="3600" w:hanging="360"/>
      </w:pPr>
      <w:rPr>
        <w:rFonts w:ascii="Times New Roman" w:hAnsi="Times New Roman" w:hint="default"/>
      </w:rPr>
    </w:lvl>
    <w:lvl w:ilvl="5" w:tplc="3B50BDD8" w:tentative="1">
      <w:start w:val="1"/>
      <w:numFmt w:val="bullet"/>
      <w:lvlText w:val="•"/>
      <w:lvlJc w:val="left"/>
      <w:pPr>
        <w:tabs>
          <w:tab w:val="num" w:pos="4320"/>
        </w:tabs>
        <w:ind w:left="4320" w:hanging="360"/>
      </w:pPr>
      <w:rPr>
        <w:rFonts w:ascii="Times New Roman" w:hAnsi="Times New Roman" w:hint="default"/>
      </w:rPr>
    </w:lvl>
    <w:lvl w:ilvl="6" w:tplc="B282BD96" w:tentative="1">
      <w:start w:val="1"/>
      <w:numFmt w:val="bullet"/>
      <w:lvlText w:val="•"/>
      <w:lvlJc w:val="left"/>
      <w:pPr>
        <w:tabs>
          <w:tab w:val="num" w:pos="5040"/>
        </w:tabs>
        <w:ind w:left="5040" w:hanging="360"/>
      </w:pPr>
      <w:rPr>
        <w:rFonts w:ascii="Times New Roman" w:hAnsi="Times New Roman" w:hint="default"/>
      </w:rPr>
    </w:lvl>
    <w:lvl w:ilvl="7" w:tplc="993AF602" w:tentative="1">
      <w:start w:val="1"/>
      <w:numFmt w:val="bullet"/>
      <w:lvlText w:val="•"/>
      <w:lvlJc w:val="left"/>
      <w:pPr>
        <w:tabs>
          <w:tab w:val="num" w:pos="5760"/>
        </w:tabs>
        <w:ind w:left="5760" w:hanging="360"/>
      </w:pPr>
      <w:rPr>
        <w:rFonts w:ascii="Times New Roman" w:hAnsi="Times New Roman" w:hint="default"/>
      </w:rPr>
    </w:lvl>
    <w:lvl w:ilvl="8" w:tplc="5510D1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3D665F"/>
    <w:multiLevelType w:val="hybridMultilevel"/>
    <w:tmpl w:val="32FE951C"/>
    <w:lvl w:ilvl="0" w:tplc="C6EE0F74">
      <w:start w:val="1"/>
      <w:numFmt w:val="bullet"/>
      <w:lvlText w:val="•"/>
      <w:lvlJc w:val="left"/>
      <w:pPr>
        <w:tabs>
          <w:tab w:val="num" w:pos="720"/>
        </w:tabs>
        <w:ind w:left="720" w:hanging="360"/>
      </w:pPr>
      <w:rPr>
        <w:rFonts w:ascii="Times New Roman" w:hAnsi="Times New Roman" w:hint="default"/>
      </w:rPr>
    </w:lvl>
    <w:lvl w:ilvl="1" w:tplc="2F88DE9E" w:tentative="1">
      <w:start w:val="1"/>
      <w:numFmt w:val="bullet"/>
      <w:lvlText w:val="•"/>
      <w:lvlJc w:val="left"/>
      <w:pPr>
        <w:tabs>
          <w:tab w:val="num" w:pos="1440"/>
        </w:tabs>
        <w:ind w:left="1440" w:hanging="360"/>
      </w:pPr>
      <w:rPr>
        <w:rFonts w:ascii="Times New Roman" w:hAnsi="Times New Roman" w:hint="default"/>
      </w:rPr>
    </w:lvl>
    <w:lvl w:ilvl="2" w:tplc="14EACB62" w:tentative="1">
      <w:start w:val="1"/>
      <w:numFmt w:val="bullet"/>
      <w:lvlText w:val="•"/>
      <w:lvlJc w:val="left"/>
      <w:pPr>
        <w:tabs>
          <w:tab w:val="num" w:pos="2160"/>
        </w:tabs>
        <w:ind w:left="2160" w:hanging="360"/>
      </w:pPr>
      <w:rPr>
        <w:rFonts w:ascii="Times New Roman" w:hAnsi="Times New Roman" w:hint="default"/>
      </w:rPr>
    </w:lvl>
    <w:lvl w:ilvl="3" w:tplc="FD58B70A" w:tentative="1">
      <w:start w:val="1"/>
      <w:numFmt w:val="bullet"/>
      <w:lvlText w:val="•"/>
      <w:lvlJc w:val="left"/>
      <w:pPr>
        <w:tabs>
          <w:tab w:val="num" w:pos="2880"/>
        </w:tabs>
        <w:ind w:left="2880" w:hanging="360"/>
      </w:pPr>
      <w:rPr>
        <w:rFonts w:ascii="Times New Roman" w:hAnsi="Times New Roman" w:hint="default"/>
      </w:rPr>
    </w:lvl>
    <w:lvl w:ilvl="4" w:tplc="9118D406" w:tentative="1">
      <w:start w:val="1"/>
      <w:numFmt w:val="bullet"/>
      <w:lvlText w:val="•"/>
      <w:lvlJc w:val="left"/>
      <w:pPr>
        <w:tabs>
          <w:tab w:val="num" w:pos="3600"/>
        </w:tabs>
        <w:ind w:left="3600" w:hanging="360"/>
      </w:pPr>
      <w:rPr>
        <w:rFonts w:ascii="Times New Roman" w:hAnsi="Times New Roman" w:hint="default"/>
      </w:rPr>
    </w:lvl>
    <w:lvl w:ilvl="5" w:tplc="6958CCD2" w:tentative="1">
      <w:start w:val="1"/>
      <w:numFmt w:val="bullet"/>
      <w:lvlText w:val="•"/>
      <w:lvlJc w:val="left"/>
      <w:pPr>
        <w:tabs>
          <w:tab w:val="num" w:pos="4320"/>
        </w:tabs>
        <w:ind w:left="4320" w:hanging="360"/>
      </w:pPr>
      <w:rPr>
        <w:rFonts w:ascii="Times New Roman" w:hAnsi="Times New Roman" w:hint="default"/>
      </w:rPr>
    </w:lvl>
    <w:lvl w:ilvl="6" w:tplc="20BC4138" w:tentative="1">
      <w:start w:val="1"/>
      <w:numFmt w:val="bullet"/>
      <w:lvlText w:val="•"/>
      <w:lvlJc w:val="left"/>
      <w:pPr>
        <w:tabs>
          <w:tab w:val="num" w:pos="5040"/>
        </w:tabs>
        <w:ind w:left="5040" w:hanging="360"/>
      </w:pPr>
      <w:rPr>
        <w:rFonts w:ascii="Times New Roman" w:hAnsi="Times New Roman" w:hint="default"/>
      </w:rPr>
    </w:lvl>
    <w:lvl w:ilvl="7" w:tplc="70F0010E" w:tentative="1">
      <w:start w:val="1"/>
      <w:numFmt w:val="bullet"/>
      <w:lvlText w:val="•"/>
      <w:lvlJc w:val="left"/>
      <w:pPr>
        <w:tabs>
          <w:tab w:val="num" w:pos="5760"/>
        </w:tabs>
        <w:ind w:left="5760" w:hanging="360"/>
      </w:pPr>
      <w:rPr>
        <w:rFonts w:ascii="Times New Roman" w:hAnsi="Times New Roman" w:hint="default"/>
      </w:rPr>
    </w:lvl>
    <w:lvl w:ilvl="8" w:tplc="BC3261C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240924"/>
    <w:multiLevelType w:val="hybridMultilevel"/>
    <w:tmpl w:val="1CB80440"/>
    <w:lvl w:ilvl="0" w:tplc="11B00760">
      <w:start w:val="1"/>
      <w:numFmt w:val="decimal"/>
      <w:lvlText w:val="%1."/>
      <w:lvlJc w:val="left"/>
      <w:pPr>
        <w:tabs>
          <w:tab w:val="num" w:pos="720"/>
        </w:tabs>
        <w:ind w:left="720" w:hanging="360"/>
      </w:pPr>
      <w:rPr>
        <w:b w:val="0"/>
      </w:rPr>
    </w:lvl>
    <w:lvl w:ilvl="1" w:tplc="0C0A0019">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70C60FA"/>
    <w:multiLevelType w:val="hybridMultilevel"/>
    <w:tmpl w:val="7416EB8C"/>
    <w:lvl w:ilvl="0" w:tplc="BE8EEDF4">
      <w:start w:val="1"/>
      <w:numFmt w:val="decimal"/>
      <w:lvlText w:val="%1."/>
      <w:lvlJc w:val="left"/>
      <w:pPr>
        <w:tabs>
          <w:tab w:val="num" w:pos="720"/>
        </w:tabs>
        <w:ind w:left="720" w:hanging="360"/>
      </w:pPr>
      <w:rPr>
        <w:rFonts w:hint="default"/>
        <w:b w:val="0"/>
        <w:color w:val="auto"/>
      </w:rPr>
    </w:lvl>
    <w:lvl w:ilvl="1" w:tplc="0C0A000F">
      <w:start w:val="1"/>
      <w:numFmt w:val="lowerLetter"/>
      <w:lvlText w:val="%2."/>
      <w:lvlJc w:val="left"/>
      <w:pPr>
        <w:tabs>
          <w:tab w:val="num" w:pos="1440"/>
        </w:tabs>
        <w:ind w:left="1440" w:hanging="360"/>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9AD28F6"/>
    <w:multiLevelType w:val="hybridMultilevel"/>
    <w:tmpl w:val="CF62752E"/>
    <w:lvl w:ilvl="0" w:tplc="09207010">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CD00027"/>
    <w:multiLevelType w:val="hybridMultilevel"/>
    <w:tmpl w:val="313C27AC"/>
    <w:lvl w:ilvl="0" w:tplc="7902DF34">
      <w:start w:val="1"/>
      <w:numFmt w:val="bullet"/>
      <w:lvlText w:val="•"/>
      <w:lvlJc w:val="left"/>
      <w:pPr>
        <w:tabs>
          <w:tab w:val="num" w:pos="720"/>
        </w:tabs>
        <w:ind w:left="720" w:hanging="360"/>
      </w:pPr>
      <w:rPr>
        <w:rFonts w:ascii="Times New Roman" w:hAnsi="Times New Roman" w:hint="default"/>
      </w:rPr>
    </w:lvl>
    <w:lvl w:ilvl="1" w:tplc="505A13D6" w:tentative="1">
      <w:start w:val="1"/>
      <w:numFmt w:val="bullet"/>
      <w:lvlText w:val="•"/>
      <w:lvlJc w:val="left"/>
      <w:pPr>
        <w:tabs>
          <w:tab w:val="num" w:pos="1440"/>
        </w:tabs>
        <w:ind w:left="1440" w:hanging="360"/>
      </w:pPr>
      <w:rPr>
        <w:rFonts w:ascii="Times New Roman" w:hAnsi="Times New Roman" w:hint="default"/>
      </w:rPr>
    </w:lvl>
    <w:lvl w:ilvl="2" w:tplc="619E6B02" w:tentative="1">
      <w:start w:val="1"/>
      <w:numFmt w:val="bullet"/>
      <w:lvlText w:val="•"/>
      <w:lvlJc w:val="left"/>
      <w:pPr>
        <w:tabs>
          <w:tab w:val="num" w:pos="2160"/>
        </w:tabs>
        <w:ind w:left="2160" w:hanging="360"/>
      </w:pPr>
      <w:rPr>
        <w:rFonts w:ascii="Times New Roman" w:hAnsi="Times New Roman" w:hint="default"/>
      </w:rPr>
    </w:lvl>
    <w:lvl w:ilvl="3" w:tplc="8D6A9020" w:tentative="1">
      <w:start w:val="1"/>
      <w:numFmt w:val="bullet"/>
      <w:lvlText w:val="•"/>
      <w:lvlJc w:val="left"/>
      <w:pPr>
        <w:tabs>
          <w:tab w:val="num" w:pos="2880"/>
        </w:tabs>
        <w:ind w:left="2880" w:hanging="360"/>
      </w:pPr>
      <w:rPr>
        <w:rFonts w:ascii="Times New Roman" w:hAnsi="Times New Roman" w:hint="default"/>
      </w:rPr>
    </w:lvl>
    <w:lvl w:ilvl="4" w:tplc="C512E17A" w:tentative="1">
      <w:start w:val="1"/>
      <w:numFmt w:val="bullet"/>
      <w:lvlText w:val="•"/>
      <w:lvlJc w:val="left"/>
      <w:pPr>
        <w:tabs>
          <w:tab w:val="num" w:pos="3600"/>
        </w:tabs>
        <w:ind w:left="3600" w:hanging="360"/>
      </w:pPr>
      <w:rPr>
        <w:rFonts w:ascii="Times New Roman" w:hAnsi="Times New Roman" w:hint="default"/>
      </w:rPr>
    </w:lvl>
    <w:lvl w:ilvl="5" w:tplc="8C842D46" w:tentative="1">
      <w:start w:val="1"/>
      <w:numFmt w:val="bullet"/>
      <w:lvlText w:val="•"/>
      <w:lvlJc w:val="left"/>
      <w:pPr>
        <w:tabs>
          <w:tab w:val="num" w:pos="4320"/>
        </w:tabs>
        <w:ind w:left="4320" w:hanging="360"/>
      </w:pPr>
      <w:rPr>
        <w:rFonts w:ascii="Times New Roman" w:hAnsi="Times New Roman" w:hint="default"/>
      </w:rPr>
    </w:lvl>
    <w:lvl w:ilvl="6" w:tplc="5BEE17CE" w:tentative="1">
      <w:start w:val="1"/>
      <w:numFmt w:val="bullet"/>
      <w:lvlText w:val="•"/>
      <w:lvlJc w:val="left"/>
      <w:pPr>
        <w:tabs>
          <w:tab w:val="num" w:pos="5040"/>
        </w:tabs>
        <w:ind w:left="5040" w:hanging="360"/>
      </w:pPr>
      <w:rPr>
        <w:rFonts w:ascii="Times New Roman" w:hAnsi="Times New Roman" w:hint="default"/>
      </w:rPr>
    </w:lvl>
    <w:lvl w:ilvl="7" w:tplc="BFE2C10A" w:tentative="1">
      <w:start w:val="1"/>
      <w:numFmt w:val="bullet"/>
      <w:lvlText w:val="•"/>
      <w:lvlJc w:val="left"/>
      <w:pPr>
        <w:tabs>
          <w:tab w:val="num" w:pos="5760"/>
        </w:tabs>
        <w:ind w:left="5760" w:hanging="360"/>
      </w:pPr>
      <w:rPr>
        <w:rFonts w:ascii="Times New Roman" w:hAnsi="Times New Roman" w:hint="default"/>
      </w:rPr>
    </w:lvl>
    <w:lvl w:ilvl="8" w:tplc="3014D5C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2081D92"/>
    <w:multiLevelType w:val="hybridMultilevel"/>
    <w:tmpl w:val="5DCEFA86"/>
    <w:lvl w:ilvl="0" w:tplc="A62A242A">
      <w:start w:val="1"/>
      <w:numFmt w:val="bullet"/>
      <w:lvlText w:val="•"/>
      <w:lvlJc w:val="left"/>
      <w:pPr>
        <w:tabs>
          <w:tab w:val="num" w:pos="720"/>
        </w:tabs>
        <w:ind w:left="720" w:hanging="360"/>
      </w:pPr>
      <w:rPr>
        <w:rFonts w:ascii="Times New Roman" w:hAnsi="Times New Roman" w:hint="default"/>
      </w:rPr>
    </w:lvl>
    <w:lvl w:ilvl="1" w:tplc="CB4A699C" w:tentative="1">
      <w:start w:val="1"/>
      <w:numFmt w:val="bullet"/>
      <w:lvlText w:val="•"/>
      <w:lvlJc w:val="left"/>
      <w:pPr>
        <w:tabs>
          <w:tab w:val="num" w:pos="1440"/>
        </w:tabs>
        <w:ind w:left="1440" w:hanging="360"/>
      </w:pPr>
      <w:rPr>
        <w:rFonts w:ascii="Times New Roman" w:hAnsi="Times New Roman" w:hint="default"/>
      </w:rPr>
    </w:lvl>
    <w:lvl w:ilvl="2" w:tplc="0F1627CA" w:tentative="1">
      <w:start w:val="1"/>
      <w:numFmt w:val="bullet"/>
      <w:lvlText w:val="•"/>
      <w:lvlJc w:val="left"/>
      <w:pPr>
        <w:tabs>
          <w:tab w:val="num" w:pos="2160"/>
        </w:tabs>
        <w:ind w:left="2160" w:hanging="360"/>
      </w:pPr>
      <w:rPr>
        <w:rFonts w:ascii="Times New Roman" w:hAnsi="Times New Roman" w:hint="default"/>
      </w:rPr>
    </w:lvl>
    <w:lvl w:ilvl="3" w:tplc="C00E600A" w:tentative="1">
      <w:start w:val="1"/>
      <w:numFmt w:val="bullet"/>
      <w:lvlText w:val="•"/>
      <w:lvlJc w:val="left"/>
      <w:pPr>
        <w:tabs>
          <w:tab w:val="num" w:pos="2880"/>
        </w:tabs>
        <w:ind w:left="2880" w:hanging="360"/>
      </w:pPr>
      <w:rPr>
        <w:rFonts w:ascii="Times New Roman" w:hAnsi="Times New Roman" w:hint="default"/>
      </w:rPr>
    </w:lvl>
    <w:lvl w:ilvl="4" w:tplc="F4924D32" w:tentative="1">
      <w:start w:val="1"/>
      <w:numFmt w:val="bullet"/>
      <w:lvlText w:val="•"/>
      <w:lvlJc w:val="left"/>
      <w:pPr>
        <w:tabs>
          <w:tab w:val="num" w:pos="3600"/>
        </w:tabs>
        <w:ind w:left="3600" w:hanging="360"/>
      </w:pPr>
      <w:rPr>
        <w:rFonts w:ascii="Times New Roman" w:hAnsi="Times New Roman" w:hint="default"/>
      </w:rPr>
    </w:lvl>
    <w:lvl w:ilvl="5" w:tplc="EE189EC0" w:tentative="1">
      <w:start w:val="1"/>
      <w:numFmt w:val="bullet"/>
      <w:lvlText w:val="•"/>
      <w:lvlJc w:val="left"/>
      <w:pPr>
        <w:tabs>
          <w:tab w:val="num" w:pos="4320"/>
        </w:tabs>
        <w:ind w:left="4320" w:hanging="360"/>
      </w:pPr>
      <w:rPr>
        <w:rFonts w:ascii="Times New Roman" w:hAnsi="Times New Roman" w:hint="default"/>
      </w:rPr>
    </w:lvl>
    <w:lvl w:ilvl="6" w:tplc="C41856EC" w:tentative="1">
      <w:start w:val="1"/>
      <w:numFmt w:val="bullet"/>
      <w:lvlText w:val="•"/>
      <w:lvlJc w:val="left"/>
      <w:pPr>
        <w:tabs>
          <w:tab w:val="num" w:pos="5040"/>
        </w:tabs>
        <w:ind w:left="5040" w:hanging="360"/>
      </w:pPr>
      <w:rPr>
        <w:rFonts w:ascii="Times New Roman" w:hAnsi="Times New Roman" w:hint="default"/>
      </w:rPr>
    </w:lvl>
    <w:lvl w:ilvl="7" w:tplc="117E8F00" w:tentative="1">
      <w:start w:val="1"/>
      <w:numFmt w:val="bullet"/>
      <w:lvlText w:val="•"/>
      <w:lvlJc w:val="left"/>
      <w:pPr>
        <w:tabs>
          <w:tab w:val="num" w:pos="5760"/>
        </w:tabs>
        <w:ind w:left="5760" w:hanging="360"/>
      </w:pPr>
      <w:rPr>
        <w:rFonts w:ascii="Times New Roman" w:hAnsi="Times New Roman" w:hint="default"/>
      </w:rPr>
    </w:lvl>
    <w:lvl w:ilvl="8" w:tplc="655CF4B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37C5DDB"/>
    <w:multiLevelType w:val="hybridMultilevel"/>
    <w:tmpl w:val="BFFCBCF4"/>
    <w:lvl w:ilvl="0" w:tplc="7DEC6E90">
      <w:start w:val="1"/>
      <w:numFmt w:val="bullet"/>
      <w:lvlText w:val="•"/>
      <w:lvlJc w:val="left"/>
      <w:pPr>
        <w:tabs>
          <w:tab w:val="num" w:pos="720"/>
        </w:tabs>
        <w:ind w:left="720" w:hanging="360"/>
      </w:pPr>
      <w:rPr>
        <w:rFonts w:ascii="Times New Roman" w:hAnsi="Times New Roman" w:hint="default"/>
      </w:rPr>
    </w:lvl>
    <w:lvl w:ilvl="1" w:tplc="03866E64" w:tentative="1">
      <w:start w:val="1"/>
      <w:numFmt w:val="bullet"/>
      <w:lvlText w:val="•"/>
      <w:lvlJc w:val="left"/>
      <w:pPr>
        <w:tabs>
          <w:tab w:val="num" w:pos="1440"/>
        </w:tabs>
        <w:ind w:left="1440" w:hanging="360"/>
      </w:pPr>
      <w:rPr>
        <w:rFonts w:ascii="Times New Roman" w:hAnsi="Times New Roman" w:hint="default"/>
      </w:rPr>
    </w:lvl>
    <w:lvl w:ilvl="2" w:tplc="510A74A6" w:tentative="1">
      <w:start w:val="1"/>
      <w:numFmt w:val="bullet"/>
      <w:lvlText w:val="•"/>
      <w:lvlJc w:val="left"/>
      <w:pPr>
        <w:tabs>
          <w:tab w:val="num" w:pos="2160"/>
        </w:tabs>
        <w:ind w:left="2160" w:hanging="360"/>
      </w:pPr>
      <w:rPr>
        <w:rFonts w:ascii="Times New Roman" w:hAnsi="Times New Roman" w:hint="default"/>
      </w:rPr>
    </w:lvl>
    <w:lvl w:ilvl="3" w:tplc="A4C20F2C" w:tentative="1">
      <w:start w:val="1"/>
      <w:numFmt w:val="bullet"/>
      <w:lvlText w:val="•"/>
      <w:lvlJc w:val="left"/>
      <w:pPr>
        <w:tabs>
          <w:tab w:val="num" w:pos="2880"/>
        </w:tabs>
        <w:ind w:left="2880" w:hanging="360"/>
      </w:pPr>
      <w:rPr>
        <w:rFonts w:ascii="Times New Roman" w:hAnsi="Times New Roman" w:hint="default"/>
      </w:rPr>
    </w:lvl>
    <w:lvl w:ilvl="4" w:tplc="711007E0" w:tentative="1">
      <w:start w:val="1"/>
      <w:numFmt w:val="bullet"/>
      <w:lvlText w:val="•"/>
      <w:lvlJc w:val="left"/>
      <w:pPr>
        <w:tabs>
          <w:tab w:val="num" w:pos="3600"/>
        </w:tabs>
        <w:ind w:left="3600" w:hanging="360"/>
      </w:pPr>
      <w:rPr>
        <w:rFonts w:ascii="Times New Roman" w:hAnsi="Times New Roman" w:hint="default"/>
      </w:rPr>
    </w:lvl>
    <w:lvl w:ilvl="5" w:tplc="A04AD790" w:tentative="1">
      <w:start w:val="1"/>
      <w:numFmt w:val="bullet"/>
      <w:lvlText w:val="•"/>
      <w:lvlJc w:val="left"/>
      <w:pPr>
        <w:tabs>
          <w:tab w:val="num" w:pos="4320"/>
        </w:tabs>
        <w:ind w:left="4320" w:hanging="360"/>
      </w:pPr>
      <w:rPr>
        <w:rFonts w:ascii="Times New Roman" w:hAnsi="Times New Roman" w:hint="default"/>
      </w:rPr>
    </w:lvl>
    <w:lvl w:ilvl="6" w:tplc="2C867F2C" w:tentative="1">
      <w:start w:val="1"/>
      <w:numFmt w:val="bullet"/>
      <w:lvlText w:val="•"/>
      <w:lvlJc w:val="left"/>
      <w:pPr>
        <w:tabs>
          <w:tab w:val="num" w:pos="5040"/>
        </w:tabs>
        <w:ind w:left="5040" w:hanging="360"/>
      </w:pPr>
      <w:rPr>
        <w:rFonts w:ascii="Times New Roman" w:hAnsi="Times New Roman" w:hint="default"/>
      </w:rPr>
    </w:lvl>
    <w:lvl w:ilvl="7" w:tplc="278C8E18" w:tentative="1">
      <w:start w:val="1"/>
      <w:numFmt w:val="bullet"/>
      <w:lvlText w:val="•"/>
      <w:lvlJc w:val="left"/>
      <w:pPr>
        <w:tabs>
          <w:tab w:val="num" w:pos="5760"/>
        </w:tabs>
        <w:ind w:left="5760" w:hanging="360"/>
      </w:pPr>
      <w:rPr>
        <w:rFonts w:ascii="Times New Roman" w:hAnsi="Times New Roman" w:hint="default"/>
      </w:rPr>
    </w:lvl>
    <w:lvl w:ilvl="8" w:tplc="9A44A19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0F94322"/>
    <w:multiLevelType w:val="hybridMultilevel"/>
    <w:tmpl w:val="E74E38E2"/>
    <w:lvl w:ilvl="0" w:tplc="0C0A0003">
      <w:start w:val="1"/>
      <w:numFmt w:val="decimal"/>
      <w:lvlText w:val="%1."/>
      <w:lvlJc w:val="left"/>
      <w:pPr>
        <w:tabs>
          <w:tab w:val="num" w:pos="720"/>
        </w:tabs>
        <w:ind w:left="720" w:hanging="360"/>
      </w:pPr>
      <w:rPr>
        <w:rFonts w:hint="default"/>
        <w:b w:val="0"/>
        <w:color w:val="auto"/>
      </w:rPr>
    </w:lvl>
    <w:lvl w:ilvl="1" w:tplc="3940BC7E"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nsid w:val="43BE0D03"/>
    <w:multiLevelType w:val="hybridMultilevel"/>
    <w:tmpl w:val="E4B6B354"/>
    <w:lvl w:ilvl="0" w:tplc="0C0A000F">
      <w:start w:val="1"/>
      <w:numFmt w:val="lowerLetter"/>
      <w:lvlText w:val="%1."/>
      <w:lvlJc w:val="left"/>
      <w:pPr>
        <w:tabs>
          <w:tab w:val="num" w:pos="360"/>
        </w:tabs>
        <w:ind w:left="360" w:hanging="360"/>
      </w:pPr>
      <w:rPr>
        <w:rFonts w:hint="default"/>
      </w:rPr>
    </w:lvl>
    <w:lvl w:ilvl="1" w:tplc="0C0A0019"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12">
    <w:nsid w:val="521530E1"/>
    <w:multiLevelType w:val="hybridMultilevel"/>
    <w:tmpl w:val="C2444CE8"/>
    <w:lvl w:ilvl="0" w:tplc="F8242B5A">
      <w:start w:val="1"/>
      <w:numFmt w:val="decimal"/>
      <w:lvlText w:val="%1."/>
      <w:lvlJc w:val="left"/>
      <w:pPr>
        <w:tabs>
          <w:tab w:val="num" w:pos="720"/>
        </w:tabs>
        <w:ind w:left="720" w:hanging="360"/>
      </w:pPr>
    </w:lvl>
    <w:lvl w:ilvl="1" w:tplc="973A253C" w:tentative="1">
      <w:start w:val="1"/>
      <w:numFmt w:val="decimal"/>
      <w:lvlText w:val="%2."/>
      <w:lvlJc w:val="left"/>
      <w:pPr>
        <w:tabs>
          <w:tab w:val="num" w:pos="1440"/>
        </w:tabs>
        <w:ind w:left="1440" w:hanging="360"/>
      </w:pPr>
    </w:lvl>
    <w:lvl w:ilvl="2" w:tplc="C87EFE82" w:tentative="1">
      <w:start w:val="1"/>
      <w:numFmt w:val="decimal"/>
      <w:lvlText w:val="%3."/>
      <w:lvlJc w:val="left"/>
      <w:pPr>
        <w:tabs>
          <w:tab w:val="num" w:pos="2160"/>
        </w:tabs>
        <w:ind w:left="2160" w:hanging="360"/>
      </w:pPr>
    </w:lvl>
    <w:lvl w:ilvl="3" w:tplc="5C8822B6" w:tentative="1">
      <w:start w:val="1"/>
      <w:numFmt w:val="decimal"/>
      <w:lvlText w:val="%4."/>
      <w:lvlJc w:val="left"/>
      <w:pPr>
        <w:tabs>
          <w:tab w:val="num" w:pos="2880"/>
        </w:tabs>
        <w:ind w:left="2880" w:hanging="360"/>
      </w:pPr>
    </w:lvl>
    <w:lvl w:ilvl="4" w:tplc="18CCA5C8" w:tentative="1">
      <w:start w:val="1"/>
      <w:numFmt w:val="decimal"/>
      <w:lvlText w:val="%5."/>
      <w:lvlJc w:val="left"/>
      <w:pPr>
        <w:tabs>
          <w:tab w:val="num" w:pos="3600"/>
        </w:tabs>
        <w:ind w:left="3600" w:hanging="360"/>
      </w:pPr>
    </w:lvl>
    <w:lvl w:ilvl="5" w:tplc="8FCC30A8" w:tentative="1">
      <w:start w:val="1"/>
      <w:numFmt w:val="decimal"/>
      <w:lvlText w:val="%6."/>
      <w:lvlJc w:val="left"/>
      <w:pPr>
        <w:tabs>
          <w:tab w:val="num" w:pos="4320"/>
        </w:tabs>
        <w:ind w:left="4320" w:hanging="360"/>
      </w:pPr>
    </w:lvl>
    <w:lvl w:ilvl="6" w:tplc="141CE6D8" w:tentative="1">
      <w:start w:val="1"/>
      <w:numFmt w:val="decimal"/>
      <w:lvlText w:val="%7."/>
      <w:lvlJc w:val="left"/>
      <w:pPr>
        <w:tabs>
          <w:tab w:val="num" w:pos="5040"/>
        </w:tabs>
        <w:ind w:left="5040" w:hanging="360"/>
      </w:pPr>
    </w:lvl>
    <w:lvl w:ilvl="7" w:tplc="879E2C16" w:tentative="1">
      <w:start w:val="1"/>
      <w:numFmt w:val="decimal"/>
      <w:lvlText w:val="%8."/>
      <w:lvlJc w:val="left"/>
      <w:pPr>
        <w:tabs>
          <w:tab w:val="num" w:pos="5760"/>
        </w:tabs>
        <w:ind w:left="5760" w:hanging="360"/>
      </w:pPr>
    </w:lvl>
    <w:lvl w:ilvl="8" w:tplc="D0DC42BA" w:tentative="1">
      <w:start w:val="1"/>
      <w:numFmt w:val="decimal"/>
      <w:lvlText w:val="%9."/>
      <w:lvlJc w:val="left"/>
      <w:pPr>
        <w:tabs>
          <w:tab w:val="num" w:pos="6480"/>
        </w:tabs>
        <w:ind w:left="6480" w:hanging="360"/>
      </w:pPr>
    </w:lvl>
  </w:abstractNum>
  <w:abstractNum w:abstractNumId="13">
    <w:nsid w:val="5C8A5784"/>
    <w:multiLevelType w:val="hybridMultilevel"/>
    <w:tmpl w:val="CE16CF6E"/>
    <w:lvl w:ilvl="0" w:tplc="0C0A0001">
      <w:start w:val="1"/>
      <w:numFmt w:val="lowerRoman"/>
      <w:lvlText w:val="%1)"/>
      <w:lvlJc w:val="left"/>
      <w:pPr>
        <w:tabs>
          <w:tab w:val="num" w:pos="720"/>
        </w:tabs>
        <w:ind w:left="720" w:hanging="720"/>
      </w:pPr>
      <w:rPr>
        <w:rFonts w:hint="default"/>
      </w:rPr>
    </w:lvl>
    <w:lvl w:ilvl="1" w:tplc="0C0A0003">
      <w:start w:val="1"/>
      <w:numFmt w:val="lowerLetter"/>
      <w:lvlText w:val="%2."/>
      <w:lvlJc w:val="left"/>
      <w:pPr>
        <w:tabs>
          <w:tab w:val="num" w:pos="1080"/>
        </w:tabs>
        <w:ind w:left="1080" w:hanging="360"/>
      </w:pPr>
      <w:rPr>
        <w:rFonts w:hint="default"/>
        <w:b/>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num w:numId="1">
    <w:abstractNumId w:val="0"/>
  </w:num>
  <w:num w:numId="2">
    <w:abstractNumId w:val="8"/>
  </w:num>
  <w:num w:numId="3">
    <w:abstractNumId w:val="7"/>
  </w:num>
  <w:num w:numId="4">
    <w:abstractNumId w:val="3"/>
  </w:num>
  <w:num w:numId="5">
    <w:abstractNumId w:val="9"/>
  </w:num>
  <w:num w:numId="6">
    <w:abstractNumId w:val="1"/>
  </w:num>
  <w:num w:numId="7">
    <w:abstractNumId w:val="2"/>
  </w:num>
  <w:num w:numId="8">
    <w:abstractNumId w:val="12"/>
  </w:num>
  <w:num w:numId="9">
    <w:abstractNumId w:val="10"/>
  </w:num>
  <w:num w:numId="10">
    <w:abstractNumId w:val="4"/>
  </w:num>
  <w:num w:numId="11">
    <w:abstractNumId w:val="5"/>
  </w:num>
  <w:num w:numId="12">
    <w:abstractNumId w:val="1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551244"/>
    <w:rsid w:val="00001A82"/>
    <w:rsid w:val="00001B45"/>
    <w:rsid w:val="00002733"/>
    <w:rsid w:val="000049FD"/>
    <w:rsid w:val="00010E74"/>
    <w:rsid w:val="000200F6"/>
    <w:rsid w:val="000220B2"/>
    <w:rsid w:val="00026B32"/>
    <w:rsid w:val="000368EF"/>
    <w:rsid w:val="00042BE1"/>
    <w:rsid w:val="00043B9D"/>
    <w:rsid w:val="00043BFA"/>
    <w:rsid w:val="000478AD"/>
    <w:rsid w:val="000538EE"/>
    <w:rsid w:val="000555EF"/>
    <w:rsid w:val="00067158"/>
    <w:rsid w:val="000711D1"/>
    <w:rsid w:val="000735D1"/>
    <w:rsid w:val="00074AF3"/>
    <w:rsid w:val="00081163"/>
    <w:rsid w:val="00084328"/>
    <w:rsid w:val="00084E10"/>
    <w:rsid w:val="00086D81"/>
    <w:rsid w:val="00093808"/>
    <w:rsid w:val="00095A7C"/>
    <w:rsid w:val="000972D5"/>
    <w:rsid w:val="0009739A"/>
    <w:rsid w:val="000A0D61"/>
    <w:rsid w:val="000A1766"/>
    <w:rsid w:val="000A1C01"/>
    <w:rsid w:val="000A3657"/>
    <w:rsid w:val="000A3AF3"/>
    <w:rsid w:val="000B3CA8"/>
    <w:rsid w:val="000C535C"/>
    <w:rsid w:val="000D51A0"/>
    <w:rsid w:val="000D6B87"/>
    <w:rsid w:val="000D70C3"/>
    <w:rsid w:val="000D77D7"/>
    <w:rsid w:val="000E074F"/>
    <w:rsid w:val="000E43CE"/>
    <w:rsid w:val="000E64CD"/>
    <w:rsid w:val="000E7056"/>
    <w:rsid w:val="000E745B"/>
    <w:rsid w:val="000F05E9"/>
    <w:rsid w:val="000F46EE"/>
    <w:rsid w:val="000F5E61"/>
    <w:rsid w:val="000F72E0"/>
    <w:rsid w:val="00103A96"/>
    <w:rsid w:val="00103F65"/>
    <w:rsid w:val="00104042"/>
    <w:rsid w:val="00104EE3"/>
    <w:rsid w:val="001159CD"/>
    <w:rsid w:val="0011614D"/>
    <w:rsid w:val="001174AC"/>
    <w:rsid w:val="00121625"/>
    <w:rsid w:val="00123004"/>
    <w:rsid w:val="00125321"/>
    <w:rsid w:val="0012578E"/>
    <w:rsid w:val="0012610F"/>
    <w:rsid w:val="00126547"/>
    <w:rsid w:val="00127245"/>
    <w:rsid w:val="00127787"/>
    <w:rsid w:val="00127D03"/>
    <w:rsid w:val="00132257"/>
    <w:rsid w:val="00133E87"/>
    <w:rsid w:val="0014430E"/>
    <w:rsid w:val="001503E2"/>
    <w:rsid w:val="00151296"/>
    <w:rsid w:val="00155B73"/>
    <w:rsid w:val="00160CDC"/>
    <w:rsid w:val="001756DB"/>
    <w:rsid w:val="001803E5"/>
    <w:rsid w:val="001807A0"/>
    <w:rsid w:val="00183DF7"/>
    <w:rsid w:val="00197B7F"/>
    <w:rsid w:val="001A19E9"/>
    <w:rsid w:val="001A36AE"/>
    <w:rsid w:val="001A4A4E"/>
    <w:rsid w:val="001A6EFA"/>
    <w:rsid w:val="001A7F23"/>
    <w:rsid w:val="001B4BFE"/>
    <w:rsid w:val="001C1031"/>
    <w:rsid w:val="001C1625"/>
    <w:rsid w:val="001C1941"/>
    <w:rsid w:val="001C4022"/>
    <w:rsid w:val="001C4B09"/>
    <w:rsid w:val="001C4B8E"/>
    <w:rsid w:val="001C6DF3"/>
    <w:rsid w:val="001D07F8"/>
    <w:rsid w:val="001D2A41"/>
    <w:rsid w:val="001D4CF1"/>
    <w:rsid w:val="001D4CFE"/>
    <w:rsid w:val="001D6B85"/>
    <w:rsid w:val="001D7356"/>
    <w:rsid w:val="001E3722"/>
    <w:rsid w:val="001E68FD"/>
    <w:rsid w:val="001F08A2"/>
    <w:rsid w:val="001F271B"/>
    <w:rsid w:val="001F7007"/>
    <w:rsid w:val="002064F6"/>
    <w:rsid w:val="00211FB0"/>
    <w:rsid w:val="002132BA"/>
    <w:rsid w:val="00213AF7"/>
    <w:rsid w:val="002215F1"/>
    <w:rsid w:val="00222738"/>
    <w:rsid w:val="0022370A"/>
    <w:rsid w:val="002271F8"/>
    <w:rsid w:val="0023353F"/>
    <w:rsid w:val="00233F86"/>
    <w:rsid w:val="00240F4C"/>
    <w:rsid w:val="0024217F"/>
    <w:rsid w:val="00243156"/>
    <w:rsid w:val="00243523"/>
    <w:rsid w:val="002468E8"/>
    <w:rsid w:val="002472E8"/>
    <w:rsid w:val="0025464C"/>
    <w:rsid w:val="00254D79"/>
    <w:rsid w:val="00255877"/>
    <w:rsid w:val="00260D2B"/>
    <w:rsid w:val="00263B4B"/>
    <w:rsid w:val="002642A9"/>
    <w:rsid w:val="00265270"/>
    <w:rsid w:val="00266217"/>
    <w:rsid w:val="0026628B"/>
    <w:rsid w:val="002772C3"/>
    <w:rsid w:val="00285396"/>
    <w:rsid w:val="00291CD5"/>
    <w:rsid w:val="0029210E"/>
    <w:rsid w:val="002A4167"/>
    <w:rsid w:val="002A4547"/>
    <w:rsid w:val="002B2213"/>
    <w:rsid w:val="002B5AFF"/>
    <w:rsid w:val="002C597E"/>
    <w:rsid w:val="002D3ADC"/>
    <w:rsid w:val="002D4820"/>
    <w:rsid w:val="002D742B"/>
    <w:rsid w:val="002E252E"/>
    <w:rsid w:val="002E45F1"/>
    <w:rsid w:val="002E6C84"/>
    <w:rsid w:val="002E6E00"/>
    <w:rsid w:val="002F1F7E"/>
    <w:rsid w:val="00305F78"/>
    <w:rsid w:val="003129E2"/>
    <w:rsid w:val="003142C6"/>
    <w:rsid w:val="00332188"/>
    <w:rsid w:val="00333ACC"/>
    <w:rsid w:val="003349DC"/>
    <w:rsid w:val="00336C95"/>
    <w:rsid w:val="00336DDA"/>
    <w:rsid w:val="003371BC"/>
    <w:rsid w:val="0034064C"/>
    <w:rsid w:val="00346151"/>
    <w:rsid w:val="00346F15"/>
    <w:rsid w:val="00353FF7"/>
    <w:rsid w:val="00355ADE"/>
    <w:rsid w:val="00357E89"/>
    <w:rsid w:val="00363B2E"/>
    <w:rsid w:val="00364904"/>
    <w:rsid w:val="00371A62"/>
    <w:rsid w:val="003723B1"/>
    <w:rsid w:val="00373141"/>
    <w:rsid w:val="00373950"/>
    <w:rsid w:val="00373E63"/>
    <w:rsid w:val="00383FD9"/>
    <w:rsid w:val="00385793"/>
    <w:rsid w:val="0039039D"/>
    <w:rsid w:val="00390FB4"/>
    <w:rsid w:val="00391AE9"/>
    <w:rsid w:val="00392930"/>
    <w:rsid w:val="00396446"/>
    <w:rsid w:val="00396F45"/>
    <w:rsid w:val="003A0E5A"/>
    <w:rsid w:val="003A1E0B"/>
    <w:rsid w:val="003A57CF"/>
    <w:rsid w:val="003A746E"/>
    <w:rsid w:val="003A75C0"/>
    <w:rsid w:val="003B21BC"/>
    <w:rsid w:val="003B3DAB"/>
    <w:rsid w:val="003B510D"/>
    <w:rsid w:val="003C287C"/>
    <w:rsid w:val="003D05ED"/>
    <w:rsid w:val="003D15C6"/>
    <w:rsid w:val="003D6D2C"/>
    <w:rsid w:val="003D731D"/>
    <w:rsid w:val="003E0C67"/>
    <w:rsid w:val="003E50CF"/>
    <w:rsid w:val="003E6837"/>
    <w:rsid w:val="003F0408"/>
    <w:rsid w:val="003F3950"/>
    <w:rsid w:val="003F5CAA"/>
    <w:rsid w:val="003F790F"/>
    <w:rsid w:val="00404171"/>
    <w:rsid w:val="0041199E"/>
    <w:rsid w:val="00414AA0"/>
    <w:rsid w:val="00416760"/>
    <w:rsid w:val="00416783"/>
    <w:rsid w:val="00426B89"/>
    <w:rsid w:val="00426D8A"/>
    <w:rsid w:val="0043739A"/>
    <w:rsid w:val="004403A8"/>
    <w:rsid w:val="0044168C"/>
    <w:rsid w:val="0044260B"/>
    <w:rsid w:val="004538E4"/>
    <w:rsid w:val="0046074B"/>
    <w:rsid w:val="004609D3"/>
    <w:rsid w:val="0046401A"/>
    <w:rsid w:val="004870F9"/>
    <w:rsid w:val="0048733B"/>
    <w:rsid w:val="0048750E"/>
    <w:rsid w:val="00494267"/>
    <w:rsid w:val="00494A74"/>
    <w:rsid w:val="00495B9B"/>
    <w:rsid w:val="004A58AD"/>
    <w:rsid w:val="004A7631"/>
    <w:rsid w:val="004B2623"/>
    <w:rsid w:val="004B2D6A"/>
    <w:rsid w:val="004B462D"/>
    <w:rsid w:val="004B69D4"/>
    <w:rsid w:val="004C05C0"/>
    <w:rsid w:val="004C24CA"/>
    <w:rsid w:val="004C374C"/>
    <w:rsid w:val="004C43A5"/>
    <w:rsid w:val="004C4A68"/>
    <w:rsid w:val="004D052F"/>
    <w:rsid w:val="004E12C0"/>
    <w:rsid w:val="004E1C15"/>
    <w:rsid w:val="004E37F3"/>
    <w:rsid w:val="004E4CDD"/>
    <w:rsid w:val="004F06F5"/>
    <w:rsid w:val="00500FD7"/>
    <w:rsid w:val="00502694"/>
    <w:rsid w:val="00504D84"/>
    <w:rsid w:val="00506967"/>
    <w:rsid w:val="005108B2"/>
    <w:rsid w:val="005108BE"/>
    <w:rsid w:val="0051395E"/>
    <w:rsid w:val="005140C7"/>
    <w:rsid w:val="005254AA"/>
    <w:rsid w:val="00527078"/>
    <w:rsid w:val="00527BBF"/>
    <w:rsid w:val="0053048E"/>
    <w:rsid w:val="00533A24"/>
    <w:rsid w:val="00534358"/>
    <w:rsid w:val="005345DB"/>
    <w:rsid w:val="0053499D"/>
    <w:rsid w:val="005377E8"/>
    <w:rsid w:val="00542C5A"/>
    <w:rsid w:val="00544CFC"/>
    <w:rsid w:val="0054508F"/>
    <w:rsid w:val="005462F3"/>
    <w:rsid w:val="00551244"/>
    <w:rsid w:val="005541B0"/>
    <w:rsid w:val="00555216"/>
    <w:rsid w:val="005634B0"/>
    <w:rsid w:val="005644F7"/>
    <w:rsid w:val="005645DE"/>
    <w:rsid w:val="00564842"/>
    <w:rsid w:val="00567AB6"/>
    <w:rsid w:val="005734A2"/>
    <w:rsid w:val="005740CE"/>
    <w:rsid w:val="00574391"/>
    <w:rsid w:val="005800AA"/>
    <w:rsid w:val="0058014D"/>
    <w:rsid w:val="00580815"/>
    <w:rsid w:val="00583338"/>
    <w:rsid w:val="00585D84"/>
    <w:rsid w:val="005867DD"/>
    <w:rsid w:val="005910F2"/>
    <w:rsid w:val="005959C2"/>
    <w:rsid w:val="0059627F"/>
    <w:rsid w:val="00597CDE"/>
    <w:rsid w:val="005A2038"/>
    <w:rsid w:val="005A7BEF"/>
    <w:rsid w:val="005B11D3"/>
    <w:rsid w:val="005B24DE"/>
    <w:rsid w:val="005B5548"/>
    <w:rsid w:val="005C503E"/>
    <w:rsid w:val="005C6E55"/>
    <w:rsid w:val="005D3F61"/>
    <w:rsid w:val="005E139E"/>
    <w:rsid w:val="005F20F9"/>
    <w:rsid w:val="005F566E"/>
    <w:rsid w:val="005F79E7"/>
    <w:rsid w:val="0060054C"/>
    <w:rsid w:val="00605F15"/>
    <w:rsid w:val="00607EFD"/>
    <w:rsid w:val="0061068E"/>
    <w:rsid w:val="00612C93"/>
    <w:rsid w:val="0062074F"/>
    <w:rsid w:val="00620758"/>
    <w:rsid w:val="00620F18"/>
    <w:rsid w:val="006235FB"/>
    <w:rsid w:val="0062538A"/>
    <w:rsid w:val="00625DF5"/>
    <w:rsid w:val="006307C0"/>
    <w:rsid w:val="00631381"/>
    <w:rsid w:val="00632282"/>
    <w:rsid w:val="0063799B"/>
    <w:rsid w:val="0064210B"/>
    <w:rsid w:val="006446A4"/>
    <w:rsid w:val="00652778"/>
    <w:rsid w:val="0065552A"/>
    <w:rsid w:val="006607F3"/>
    <w:rsid w:val="006636E0"/>
    <w:rsid w:val="00665421"/>
    <w:rsid w:val="0066728F"/>
    <w:rsid w:val="00667D8C"/>
    <w:rsid w:val="00677F35"/>
    <w:rsid w:val="00683125"/>
    <w:rsid w:val="0068767D"/>
    <w:rsid w:val="00690261"/>
    <w:rsid w:val="00692DEB"/>
    <w:rsid w:val="00695BCE"/>
    <w:rsid w:val="006A0C58"/>
    <w:rsid w:val="006A1465"/>
    <w:rsid w:val="006A2712"/>
    <w:rsid w:val="006A384A"/>
    <w:rsid w:val="006C0ECC"/>
    <w:rsid w:val="006C52DB"/>
    <w:rsid w:val="006D1BF9"/>
    <w:rsid w:val="006D3FBA"/>
    <w:rsid w:val="006D472D"/>
    <w:rsid w:val="006D4E46"/>
    <w:rsid w:val="006D71FD"/>
    <w:rsid w:val="006E230D"/>
    <w:rsid w:val="00701355"/>
    <w:rsid w:val="007017C3"/>
    <w:rsid w:val="00706E6F"/>
    <w:rsid w:val="0071271E"/>
    <w:rsid w:val="00714207"/>
    <w:rsid w:val="00741CA8"/>
    <w:rsid w:val="007428E6"/>
    <w:rsid w:val="00745853"/>
    <w:rsid w:val="00763E5D"/>
    <w:rsid w:val="00766234"/>
    <w:rsid w:val="00771387"/>
    <w:rsid w:val="00774D23"/>
    <w:rsid w:val="00783074"/>
    <w:rsid w:val="0078595F"/>
    <w:rsid w:val="00795376"/>
    <w:rsid w:val="007A0BAD"/>
    <w:rsid w:val="007A2E81"/>
    <w:rsid w:val="007B2B33"/>
    <w:rsid w:val="007B4375"/>
    <w:rsid w:val="007B60EC"/>
    <w:rsid w:val="007C60B6"/>
    <w:rsid w:val="007D50ED"/>
    <w:rsid w:val="007E1254"/>
    <w:rsid w:val="007E3C9D"/>
    <w:rsid w:val="007E4028"/>
    <w:rsid w:val="007E72B2"/>
    <w:rsid w:val="007E7F35"/>
    <w:rsid w:val="007F3E88"/>
    <w:rsid w:val="007F40FB"/>
    <w:rsid w:val="007F5666"/>
    <w:rsid w:val="008052DD"/>
    <w:rsid w:val="008135CC"/>
    <w:rsid w:val="00817708"/>
    <w:rsid w:val="00832717"/>
    <w:rsid w:val="008331E2"/>
    <w:rsid w:val="00833C4E"/>
    <w:rsid w:val="00841D3C"/>
    <w:rsid w:val="00842746"/>
    <w:rsid w:val="00846897"/>
    <w:rsid w:val="00855054"/>
    <w:rsid w:val="008618AD"/>
    <w:rsid w:val="00861A4A"/>
    <w:rsid w:val="00862312"/>
    <w:rsid w:val="00866AF6"/>
    <w:rsid w:val="0087134A"/>
    <w:rsid w:val="00876742"/>
    <w:rsid w:val="00877253"/>
    <w:rsid w:val="0088465C"/>
    <w:rsid w:val="00895C0E"/>
    <w:rsid w:val="00896F88"/>
    <w:rsid w:val="008A19EF"/>
    <w:rsid w:val="008A3127"/>
    <w:rsid w:val="008A39B3"/>
    <w:rsid w:val="008B074A"/>
    <w:rsid w:val="008B2C3C"/>
    <w:rsid w:val="008B40B1"/>
    <w:rsid w:val="008C0BB5"/>
    <w:rsid w:val="008C5816"/>
    <w:rsid w:val="008C5CC9"/>
    <w:rsid w:val="008C6102"/>
    <w:rsid w:val="008C7851"/>
    <w:rsid w:val="008D6E9D"/>
    <w:rsid w:val="008E1614"/>
    <w:rsid w:val="008E4D86"/>
    <w:rsid w:val="008E7AD4"/>
    <w:rsid w:val="008F339B"/>
    <w:rsid w:val="008F369E"/>
    <w:rsid w:val="008F41FE"/>
    <w:rsid w:val="008F4A91"/>
    <w:rsid w:val="008F668A"/>
    <w:rsid w:val="008F692A"/>
    <w:rsid w:val="008F79E6"/>
    <w:rsid w:val="00900081"/>
    <w:rsid w:val="00903F70"/>
    <w:rsid w:val="00904486"/>
    <w:rsid w:val="00910A78"/>
    <w:rsid w:val="00920255"/>
    <w:rsid w:val="009211DA"/>
    <w:rsid w:val="0092203D"/>
    <w:rsid w:val="0092239B"/>
    <w:rsid w:val="00923C78"/>
    <w:rsid w:val="00924459"/>
    <w:rsid w:val="00925C6A"/>
    <w:rsid w:val="009303A1"/>
    <w:rsid w:val="009371D2"/>
    <w:rsid w:val="00942EEA"/>
    <w:rsid w:val="00943FB2"/>
    <w:rsid w:val="00944EE1"/>
    <w:rsid w:val="009455F7"/>
    <w:rsid w:val="009457AC"/>
    <w:rsid w:val="00947126"/>
    <w:rsid w:val="00950C47"/>
    <w:rsid w:val="00955B02"/>
    <w:rsid w:val="00960F53"/>
    <w:rsid w:val="00961647"/>
    <w:rsid w:val="00966269"/>
    <w:rsid w:val="009722D1"/>
    <w:rsid w:val="00980783"/>
    <w:rsid w:val="00985C50"/>
    <w:rsid w:val="0099005F"/>
    <w:rsid w:val="00992D9E"/>
    <w:rsid w:val="00993FAF"/>
    <w:rsid w:val="009979AA"/>
    <w:rsid w:val="009A004E"/>
    <w:rsid w:val="009A3DFA"/>
    <w:rsid w:val="009A4455"/>
    <w:rsid w:val="009A4642"/>
    <w:rsid w:val="009C0A58"/>
    <w:rsid w:val="009C32BC"/>
    <w:rsid w:val="009C4ECF"/>
    <w:rsid w:val="009C5C8D"/>
    <w:rsid w:val="009D4E80"/>
    <w:rsid w:val="009D584C"/>
    <w:rsid w:val="009D7F89"/>
    <w:rsid w:val="009E16E8"/>
    <w:rsid w:val="009E2714"/>
    <w:rsid w:val="009E384F"/>
    <w:rsid w:val="009E38BC"/>
    <w:rsid w:val="009E3BD4"/>
    <w:rsid w:val="009F0A75"/>
    <w:rsid w:val="009F1355"/>
    <w:rsid w:val="009F278C"/>
    <w:rsid w:val="009F3180"/>
    <w:rsid w:val="009F4E95"/>
    <w:rsid w:val="009F4EC9"/>
    <w:rsid w:val="00A00C19"/>
    <w:rsid w:val="00A03128"/>
    <w:rsid w:val="00A17422"/>
    <w:rsid w:val="00A215E6"/>
    <w:rsid w:val="00A21E89"/>
    <w:rsid w:val="00A22CF5"/>
    <w:rsid w:val="00A27611"/>
    <w:rsid w:val="00A27D1E"/>
    <w:rsid w:val="00A30B84"/>
    <w:rsid w:val="00A319C5"/>
    <w:rsid w:val="00A33A19"/>
    <w:rsid w:val="00A37576"/>
    <w:rsid w:val="00A4110D"/>
    <w:rsid w:val="00A52E23"/>
    <w:rsid w:val="00A52E8F"/>
    <w:rsid w:val="00A611D4"/>
    <w:rsid w:val="00A6287C"/>
    <w:rsid w:val="00A66809"/>
    <w:rsid w:val="00A71AAB"/>
    <w:rsid w:val="00A726C5"/>
    <w:rsid w:val="00A728FB"/>
    <w:rsid w:val="00A73255"/>
    <w:rsid w:val="00A82ED5"/>
    <w:rsid w:val="00A848E4"/>
    <w:rsid w:val="00A9004F"/>
    <w:rsid w:val="00A956A9"/>
    <w:rsid w:val="00AA3A83"/>
    <w:rsid w:val="00AB086F"/>
    <w:rsid w:val="00AB2C4A"/>
    <w:rsid w:val="00AC6EA3"/>
    <w:rsid w:val="00AD04B9"/>
    <w:rsid w:val="00AD31B4"/>
    <w:rsid w:val="00AE20EF"/>
    <w:rsid w:val="00AE7F4E"/>
    <w:rsid w:val="00B00C2B"/>
    <w:rsid w:val="00B028C6"/>
    <w:rsid w:val="00B02D65"/>
    <w:rsid w:val="00B10D70"/>
    <w:rsid w:val="00B14FA1"/>
    <w:rsid w:val="00B2538A"/>
    <w:rsid w:val="00B2542E"/>
    <w:rsid w:val="00B26553"/>
    <w:rsid w:val="00B27539"/>
    <w:rsid w:val="00B35733"/>
    <w:rsid w:val="00B35EE8"/>
    <w:rsid w:val="00B365D7"/>
    <w:rsid w:val="00B43423"/>
    <w:rsid w:val="00B43C1C"/>
    <w:rsid w:val="00B45F74"/>
    <w:rsid w:val="00B4709A"/>
    <w:rsid w:val="00B5185D"/>
    <w:rsid w:val="00B51C78"/>
    <w:rsid w:val="00B53BE3"/>
    <w:rsid w:val="00B56CF2"/>
    <w:rsid w:val="00B63FCC"/>
    <w:rsid w:val="00B702CA"/>
    <w:rsid w:val="00B8094C"/>
    <w:rsid w:val="00B80B4D"/>
    <w:rsid w:val="00B81ACE"/>
    <w:rsid w:val="00B867D5"/>
    <w:rsid w:val="00BA3ACC"/>
    <w:rsid w:val="00BB6810"/>
    <w:rsid w:val="00BB71DA"/>
    <w:rsid w:val="00BB7484"/>
    <w:rsid w:val="00BC1670"/>
    <w:rsid w:val="00BC64AC"/>
    <w:rsid w:val="00BD002D"/>
    <w:rsid w:val="00BD0CA3"/>
    <w:rsid w:val="00BD337A"/>
    <w:rsid w:val="00BD678D"/>
    <w:rsid w:val="00BE0180"/>
    <w:rsid w:val="00BE04D8"/>
    <w:rsid w:val="00BF0069"/>
    <w:rsid w:val="00BF04F2"/>
    <w:rsid w:val="00BF1508"/>
    <w:rsid w:val="00BF3363"/>
    <w:rsid w:val="00BF57AE"/>
    <w:rsid w:val="00BF7640"/>
    <w:rsid w:val="00C01D15"/>
    <w:rsid w:val="00C02DBA"/>
    <w:rsid w:val="00C067C0"/>
    <w:rsid w:val="00C073ED"/>
    <w:rsid w:val="00C10491"/>
    <w:rsid w:val="00C14B35"/>
    <w:rsid w:val="00C17186"/>
    <w:rsid w:val="00C22BE0"/>
    <w:rsid w:val="00C23181"/>
    <w:rsid w:val="00C26E70"/>
    <w:rsid w:val="00C50C58"/>
    <w:rsid w:val="00C55220"/>
    <w:rsid w:val="00C605AC"/>
    <w:rsid w:val="00C60C9C"/>
    <w:rsid w:val="00C63C7D"/>
    <w:rsid w:val="00C90415"/>
    <w:rsid w:val="00CA2DEA"/>
    <w:rsid w:val="00CB09DC"/>
    <w:rsid w:val="00CB587B"/>
    <w:rsid w:val="00CC32A8"/>
    <w:rsid w:val="00CD2501"/>
    <w:rsid w:val="00CE1F30"/>
    <w:rsid w:val="00CE735C"/>
    <w:rsid w:val="00CF1E5C"/>
    <w:rsid w:val="00CF68BC"/>
    <w:rsid w:val="00CF7503"/>
    <w:rsid w:val="00D01C8F"/>
    <w:rsid w:val="00D03E23"/>
    <w:rsid w:val="00D042E6"/>
    <w:rsid w:val="00D05CAE"/>
    <w:rsid w:val="00D16DBE"/>
    <w:rsid w:val="00D21102"/>
    <w:rsid w:val="00D21164"/>
    <w:rsid w:val="00D22F00"/>
    <w:rsid w:val="00D23971"/>
    <w:rsid w:val="00D26A3D"/>
    <w:rsid w:val="00D34BFA"/>
    <w:rsid w:val="00D47FD0"/>
    <w:rsid w:val="00D53C19"/>
    <w:rsid w:val="00D57CE7"/>
    <w:rsid w:val="00D62493"/>
    <w:rsid w:val="00D67890"/>
    <w:rsid w:val="00D728C3"/>
    <w:rsid w:val="00D77350"/>
    <w:rsid w:val="00D808FC"/>
    <w:rsid w:val="00D84B2A"/>
    <w:rsid w:val="00D866FE"/>
    <w:rsid w:val="00D91044"/>
    <w:rsid w:val="00D96333"/>
    <w:rsid w:val="00D97E55"/>
    <w:rsid w:val="00DA2DA8"/>
    <w:rsid w:val="00DA3EBD"/>
    <w:rsid w:val="00DA4A8E"/>
    <w:rsid w:val="00DB223C"/>
    <w:rsid w:val="00DB52DF"/>
    <w:rsid w:val="00DC132A"/>
    <w:rsid w:val="00DD1DC4"/>
    <w:rsid w:val="00DD2721"/>
    <w:rsid w:val="00DD62FC"/>
    <w:rsid w:val="00DD79A7"/>
    <w:rsid w:val="00DE16FA"/>
    <w:rsid w:val="00DF0424"/>
    <w:rsid w:val="00DF0DEB"/>
    <w:rsid w:val="00DF0FF6"/>
    <w:rsid w:val="00DF296B"/>
    <w:rsid w:val="00DF36DB"/>
    <w:rsid w:val="00DF3B29"/>
    <w:rsid w:val="00DF3B66"/>
    <w:rsid w:val="00DF5352"/>
    <w:rsid w:val="00DF75A4"/>
    <w:rsid w:val="00E0330A"/>
    <w:rsid w:val="00E03446"/>
    <w:rsid w:val="00E117FB"/>
    <w:rsid w:val="00E13042"/>
    <w:rsid w:val="00E14478"/>
    <w:rsid w:val="00E17567"/>
    <w:rsid w:val="00E210E2"/>
    <w:rsid w:val="00E23418"/>
    <w:rsid w:val="00E26006"/>
    <w:rsid w:val="00E26016"/>
    <w:rsid w:val="00E301A8"/>
    <w:rsid w:val="00E41EC8"/>
    <w:rsid w:val="00E4248E"/>
    <w:rsid w:val="00E42DCA"/>
    <w:rsid w:val="00E4305D"/>
    <w:rsid w:val="00E45C4C"/>
    <w:rsid w:val="00E476F0"/>
    <w:rsid w:val="00E51F89"/>
    <w:rsid w:val="00E53C91"/>
    <w:rsid w:val="00E55512"/>
    <w:rsid w:val="00E645CE"/>
    <w:rsid w:val="00E7022B"/>
    <w:rsid w:val="00E740B5"/>
    <w:rsid w:val="00E81A01"/>
    <w:rsid w:val="00E83ABA"/>
    <w:rsid w:val="00E90BDC"/>
    <w:rsid w:val="00EA0F0B"/>
    <w:rsid w:val="00EB2A91"/>
    <w:rsid w:val="00EC02CC"/>
    <w:rsid w:val="00EC0CD0"/>
    <w:rsid w:val="00EC5EA7"/>
    <w:rsid w:val="00EC6BDE"/>
    <w:rsid w:val="00ED48C8"/>
    <w:rsid w:val="00ED6DFA"/>
    <w:rsid w:val="00ED7BB6"/>
    <w:rsid w:val="00EE01C4"/>
    <w:rsid w:val="00EE57AF"/>
    <w:rsid w:val="00EE6EB7"/>
    <w:rsid w:val="00EE7A81"/>
    <w:rsid w:val="00EF52E6"/>
    <w:rsid w:val="00EF66EC"/>
    <w:rsid w:val="00F05B18"/>
    <w:rsid w:val="00F2285D"/>
    <w:rsid w:val="00F2482C"/>
    <w:rsid w:val="00F248FA"/>
    <w:rsid w:val="00F24EA7"/>
    <w:rsid w:val="00F330BE"/>
    <w:rsid w:val="00F34F92"/>
    <w:rsid w:val="00F34F96"/>
    <w:rsid w:val="00F366E0"/>
    <w:rsid w:val="00F37DD7"/>
    <w:rsid w:val="00F449E7"/>
    <w:rsid w:val="00F50796"/>
    <w:rsid w:val="00F5745D"/>
    <w:rsid w:val="00F61623"/>
    <w:rsid w:val="00F642F9"/>
    <w:rsid w:val="00F64433"/>
    <w:rsid w:val="00F6474C"/>
    <w:rsid w:val="00F86F99"/>
    <w:rsid w:val="00F91036"/>
    <w:rsid w:val="00F96480"/>
    <w:rsid w:val="00F96B4D"/>
    <w:rsid w:val="00FA1648"/>
    <w:rsid w:val="00FA2B7E"/>
    <w:rsid w:val="00FA4F9E"/>
    <w:rsid w:val="00FA6927"/>
    <w:rsid w:val="00FB020C"/>
    <w:rsid w:val="00FB0259"/>
    <w:rsid w:val="00FB33C3"/>
    <w:rsid w:val="00FC2E47"/>
    <w:rsid w:val="00FC4639"/>
    <w:rsid w:val="00FC7548"/>
    <w:rsid w:val="00FD0230"/>
    <w:rsid w:val="00FD6C5A"/>
    <w:rsid w:val="00FD7EE9"/>
    <w:rsid w:val="00FE041B"/>
    <w:rsid w:val="00FE2211"/>
    <w:rsid w:val="00FE2DE4"/>
    <w:rsid w:val="00FE3811"/>
    <w:rsid w:val="00FE7305"/>
    <w:rsid w:val="00FF3968"/>
    <w:rsid w:val="00FF3ACA"/>
    <w:rsid w:val="00FF6D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F7E"/>
    <w:rPr>
      <w:rFonts w:ascii="Arial" w:hAnsi="Arial"/>
      <w:sz w:val="22"/>
      <w:lang w:val="es-CO"/>
    </w:rPr>
  </w:style>
  <w:style w:type="paragraph" w:styleId="Ttulo2">
    <w:name w:val="heading 2"/>
    <w:basedOn w:val="Normal"/>
    <w:next w:val="Normal"/>
    <w:qFormat/>
    <w:rsid w:val="002F1F7E"/>
    <w:pPr>
      <w:keepNext/>
      <w:outlineLvl w:val="1"/>
    </w:pPr>
    <w:rPr>
      <w:b/>
      <w:bCs/>
    </w:rPr>
  </w:style>
  <w:style w:type="paragraph" w:styleId="Ttulo3">
    <w:name w:val="heading 3"/>
    <w:basedOn w:val="Normal"/>
    <w:next w:val="Normal"/>
    <w:qFormat/>
    <w:rsid w:val="002F1F7E"/>
    <w:pPr>
      <w:keepNext/>
      <w:spacing w:before="240" w:after="60"/>
      <w:outlineLvl w:val="2"/>
    </w:pPr>
    <w:rPr>
      <w:rFonts w:cs="Arial"/>
      <w:b/>
      <w:bCs/>
      <w:sz w:val="26"/>
      <w:szCs w:val="26"/>
    </w:rPr>
  </w:style>
  <w:style w:type="paragraph" w:styleId="Ttulo4">
    <w:name w:val="heading 4"/>
    <w:basedOn w:val="Normal"/>
    <w:next w:val="Normal"/>
    <w:qFormat/>
    <w:rsid w:val="00B27539"/>
    <w:pPr>
      <w:keepNext/>
      <w:jc w:val="both"/>
      <w:outlineLvl w:val="3"/>
    </w:pPr>
    <w:rPr>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 Car Car"/>
    <w:basedOn w:val="Normal"/>
    <w:link w:val="EncabezadoCar"/>
    <w:rsid w:val="002F1F7E"/>
    <w:pPr>
      <w:tabs>
        <w:tab w:val="center" w:pos="4252"/>
        <w:tab w:val="right" w:pos="8504"/>
      </w:tabs>
    </w:pPr>
  </w:style>
  <w:style w:type="paragraph" w:styleId="Textoindependiente">
    <w:name w:val="Body Text"/>
    <w:basedOn w:val="Normal"/>
    <w:link w:val="TextoindependienteCar"/>
    <w:rsid w:val="002F1F7E"/>
    <w:pPr>
      <w:jc w:val="both"/>
    </w:pPr>
    <w:rPr>
      <w:lang w:val="es-ES"/>
    </w:rPr>
  </w:style>
  <w:style w:type="paragraph" w:styleId="Piedepgina">
    <w:name w:val="footer"/>
    <w:basedOn w:val="Normal"/>
    <w:rsid w:val="00B27539"/>
    <w:pPr>
      <w:tabs>
        <w:tab w:val="center" w:pos="4252"/>
        <w:tab w:val="right" w:pos="8504"/>
      </w:tabs>
    </w:pPr>
  </w:style>
  <w:style w:type="paragraph" w:customStyle="1" w:styleId="Textoindependiente31">
    <w:name w:val="Texto independiente 31"/>
    <w:basedOn w:val="Normal"/>
    <w:rsid w:val="00534358"/>
    <w:pPr>
      <w:suppressAutoHyphens/>
      <w:spacing w:line="360" w:lineRule="auto"/>
      <w:jc w:val="both"/>
    </w:pPr>
    <w:rPr>
      <w:rFonts w:cs="Arial"/>
      <w:sz w:val="24"/>
      <w:lang w:val="es-ES" w:eastAsia="ar-SA"/>
    </w:rPr>
  </w:style>
  <w:style w:type="paragraph" w:customStyle="1" w:styleId="Epgrafe2">
    <w:name w:val="Epígrafe2"/>
    <w:basedOn w:val="Normal"/>
    <w:next w:val="Normal"/>
    <w:rsid w:val="00534358"/>
    <w:pPr>
      <w:suppressAutoHyphens/>
    </w:pPr>
    <w:rPr>
      <w:b/>
      <w:bCs/>
      <w:sz w:val="20"/>
      <w:lang w:val="es-ES" w:eastAsia="ar-SA"/>
    </w:rPr>
  </w:style>
  <w:style w:type="paragraph" w:customStyle="1" w:styleId="Figuras">
    <w:name w:val="Figuras"/>
    <w:basedOn w:val="Normal"/>
    <w:rsid w:val="00534358"/>
    <w:pPr>
      <w:tabs>
        <w:tab w:val="left" w:pos="283"/>
        <w:tab w:val="left" w:pos="567"/>
        <w:tab w:val="left" w:pos="850"/>
        <w:tab w:val="left" w:pos="1134"/>
        <w:tab w:val="left" w:pos="1440"/>
        <w:tab w:val="left" w:pos="2160"/>
        <w:tab w:val="left" w:pos="2880"/>
        <w:tab w:val="left" w:pos="3600"/>
        <w:tab w:val="left" w:pos="4320"/>
        <w:tab w:val="left" w:pos="5040"/>
        <w:tab w:val="left" w:pos="5760"/>
        <w:tab w:val="left" w:pos="6480"/>
      </w:tabs>
      <w:suppressAutoHyphens/>
      <w:spacing w:line="360" w:lineRule="auto"/>
    </w:pPr>
    <w:rPr>
      <w:szCs w:val="24"/>
      <w:lang w:val="es-ES" w:eastAsia="ar-SA"/>
    </w:rPr>
  </w:style>
  <w:style w:type="paragraph" w:customStyle="1" w:styleId="Ttulo2Arial">
    <w:name w:val="Título 2 + Arial"/>
    <w:basedOn w:val="Ttulo3"/>
    <w:rsid w:val="00355ADE"/>
    <w:rPr>
      <w:lang w:eastAsia="en-US" w:bidi="en-US"/>
    </w:rPr>
  </w:style>
  <w:style w:type="character" w:customStyle="1" w:styleId="TextoindependienteCar">
    <w:name w:val="Texto independiente Car"/>
    <w:basedOn w:val="Fuentedeprrafopredeter"/>
    <w:link w:val="Textoindependiente"/>
    <w:rsid w:val="00D97E55"/>
    <w:rPr>
      <w:rFonts w:ascii="Arial" w:hAnsi="Arial"/>
      <w:sz w:val="22"/>
      <w:lang w:val="es-ES" w:eastAsia="es-ES" w:bidi="ar-SA"/>
    </w:rPr>
  </w:style>
  <w:style w:type="paragraph" w:styleId="Textonotapie">
    <w:name w:val="footnote text"/>
    <w:basedOn w:val="Normal"/>
    <w:link w:val="TextonotapieCar"/>
    <w:rsid w:val="00D97E55"/>
    <w:rPr>
      <w:rFonts w:ascii="Times New Roman" w:hAnsi="Times New Roman"/>
      <w:sz w:val="20"/>
      <w:lang w:val="es-ES"/>
    </w:rPr>
  </w:style>
  <w:style w:type="character" w:customStyle="1" w:styleId="TextonotapieCar">
    <w:name w:val="Texto nota pie Car"/>
    <w:basedOn w:val="Fuentedeprrafopredeter"/>
    <w:link w:val="Textonotapie"/>
    <w:rsid w:val="00D97E55"/>
    <w:rPr>
      <w:lang w:val="es-ES" w:eastAsia="es-ES" w:bidi="ar-SA"/>
    </w:rPr>
  </w:style>
  <w:style w:type="character" w:styleId="Refdenotaalpie">
    <w:name w:val="footnote reference"/>
    <w:basedOn w:val="Fuentedeprrafopredeter"/>
    <w:semiHidden/>
    <w:rsid w:val="00D97E55"/>
    <w:rPr>
      <w:vertAlign w:val="superscript"/>
    </w:rPr>
  </w:style>
  <w:style w:type="paragraph" w:customStyle="1" w:styleId="Textoindependiente22">
    <w:name w:val="Texto independiente 22"/>
    <w:basedOn w:val="Normal"/>
    <w:rsid w:val="00DB52DF"/>
    <w:pPr>
      <w:suppressAutoHyphens/>
      <w:spacing w:after="120" w:line="480" w:lineRule="auto"/>
    </w:pPr>
    <w:rPr>
      <w:rFonts w:ascii="Times New Roman" w:hAnsi="Times New Roman"/>
      <w:sz w:val="24"/>
      <w:szCs w:val="24"/>
      <w:lang w:val="es-ES" w:eastAsia="ar-SA"/>
    </w:rPr>
  </w:style>
  <w:style w:type="paragraph" w:customStyle="1" w:styleId="Contenidodelatabla">
    <w:name w:val="Contenido de la tabla"/>
    <w:basedOn w:val="Normal"/>
    <w:rsid w:val="008F339B"/>
    <w:pPr>
      <w:widowControl w:val="0"/>
      <w:suppressLineNumbers/>
      <w:suppressAutoHyphens/>
    </w:pPr>
    <w:rPr>
      <w:rFonts w:ascii="Nimbus Roman No9 L" w:eastAsia="Nimbus Sans L" w:hAnsi="Nimbus Roman No9 L"/>
      <w:sz w:val="24"/>
      <w:lang w:val="es-ES_tradnl"/>
    </w:rPr>
  </w:style>
  <w:style w:type="paragraph" w:styleId="Textoindependiente2">
    <w:name w:val="Body Text 2"/>
    <w:basedOn w:val="Normal"/>
    <w:rsid w:val="000F05E9"/>
    <w:pPr>
      <w:spacing w:after="120" w:line="480" w:lineRule="auto"/>
    </w:pPr>
  </w:style>
  <w:style w:type="table" w:styleId="Tablaconcuadrcula">
    <w:name w:val="Table Grid"/>
    <w:basedOn w:val="Tablanormal"/>
    <w:rsid w:val="00B8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1AE9"/>
  </w:style>
  <w:style w:type="paragraph" w:customStyle="1" w:styleId="Default">
    <w:name w:val="Default"/>
    <w:rsid w:val="008A39B3"/>
    <w:pPr>
      <w:autoSpaceDE w:val="0"/>
      <w:autoSpaceDN w:val="0"/>
      <w:adjustRightInd w:val="0"/>
    </w:pPr>
    <w:rPr>
      <w:rFonts w:ascii="Trebuchet MS" w:hAnsi="Trebuchet MS" w:cs="Trebuchet MS"/>
      <w:color w:val="000000"/>
      <w:sz w:val="24"/>
      <w:szCs w:val="24"/>
    </w:rPr>
  </w:style>
  <w:style w:type="paragraph" w:styleId="Textodeglobo">
    <w:name w:val="Balloon Text"/>
    <w:basedOn w:val="Normal"/>
    <w:semiHidden/>
    <w:rsid w:val="00EC6BDE"/>
    <w:rPr>
      <w:rFonts w:ascii="Tahoma" w:hAnsi="Tahoma" w:cs="Tahoma"/>
      <w:sz w:val="16"/>
      <w:szCs w:val="16"/>
    </w:rPr>
  </w:style>
  <w:style w:type="character" w:customStyle="1" w:styleId="EncabezadoCar">
    <w:name w:val="Encabezado Car"/>
    <w:aliases w:val="articulo Car,Encabezado Car Car Car"/>
    <w:basedOn w:val="Fuentedeprrafopredeter"/>
    <w:link w:val="Encabezado"/>
    <w:rsid w:val="000735D1"/>
    <w:rPr>
      <w:rFonts w:ascii="Arial" w:hAnsi="Arial"/>
      <w:sz w:val="22"/>
      <w:lang w:val="es-CO" w:eastAsia="es-ES" w:bidi="ar-SA"/>
    </w:rPr>
  </w:style>
  <w:style w:type="character" w:styleId="Hipervnculo">
    <w:name w:val="Hyperlink"/>
    <w:basedOn w:val="Fuentedeprrafopredeter"/>
    <w:uiPriority w:val="99"/>
    <w:unhideWhenUsed/>
    <w:rsid w:val="00555216"/>
    <w:rPr>
      <w:color w:val="0000FF"/>
      <w:u w:val="single"/>
    </w:rPr>
  </w:style>
</w:styles>
</file>

<file path=word/webSettings.xml><?xml version="1.0" encoding="utf-8"?>
<w:webSettings xmlns:r="http://schemas.openxmlformats.org/officeDocument/2006/relationships" xmlns:w="http://schemas.openxmlformats.org/wordprocessingml/2006/main">
  <w:divs>
    <w:div w:id="13651987">
      <w:bodyDiv w:val="1"/>
      <w:marLeft w:val="0"/>
      <w:marRight w:val="0"/>
      <w:marTop w:val="0"/>
      <w:marBottom w:val="0"/>
      <w:divBdr>
        <w:top w:val="none" w:sz="0" w:space="0" w:color="auto"/>
        <w:left w:val="none" w:sz="0" w:space="0" w:color="auto"/>
        <w:bottom w:val="none" w:sz="0" w:space="0" w:color="auto"/>
        <w:right w:val="none" w:sz="0" w:space="0" w:color="auto"/>
      </w:divBdr>
    </w:div>
    <w:div w:id="62264195">
      <w:bodyDiv w:val="1"/>
      <w:marLeft w:val="0"/>
      <w:marRight w:val="0"/>
      <w:marTop w:val="0"/>
      <w:marBottom w:val="0"/>
      <w:divBdr>
        <w:top w:val="none" w:sz="0" w:space="0" w:color="auto"/>
        <w:left w:val="none" w:sz="0" w:space="0" w:color="auto"/>
        <w:bottom w:val="none" w:sz="0" w:space="0" w:color="auto"/>
        <w:right w:val="none" w:sz="0" w:space="0" w:color="auto"/>
      </w:divBdr>
    </w:div>
    <w:div w:id="118257635">
      <w:bodyDiv w:val="1"/>
      <w:marLeft w:val="0"/>
      <w:marRight w:val="0"/>
      <w:marTop w:val="0"/>
      <w:marBottom w:val="0"/>
      <w:divBdr>
        <w:top w:val="none" w:sz="0" w:space="0" w:color="auto"/>
        <w:left w:val="none" w:sz="0" w:space="0" w:color="auto"/>
        <w:bottom w:val="none" w:sz="0" w:space="0" w:color="auto"/>
        <w:right w:val="none" w:sz="0" w:space="0" w:color="auto"/>
      </w:divBdr>
    </w:div>
    <w:div w:id="119232595">
      <w:bodyDiv w:val="1"/>
      <w:marLeft w:val="0"/>
      <w:marRight w:val="0"/>
      <w:marTop w:val="0"/>
      <w:marBottom w:val="0"/>
      <w:divBdr>
        <w:top w:val="none" w:sz="0" w:space="0" w:color="auto"/>
        <w:left w:val="none" w:sz="0" w:space="0" w:color="auto"/>
        <w:bottom w:val="none" w:sz="0" w:space="0" w:color="auto"/>
        <w:right w:val="none" w:sz="0" w:space="0" w:color="auto"/>
      </w:divBdr>
    </w:div>
    <w:div w:id="130287870">
      <w:bodyDiv w:val="1"/>
      <w:marLeft w:val="0"/>
      <w:marRight w:val="0"/>
      <w:marTop w:val="0"/>
      <w:marBottom w:val="0"/>
      <w:divBdr>
        <w:top w:val="none" w:sz="0" w:space="0" w:color="auto"/>
        <w:left w:val="none" w:sz="0" w:space="0" w:color="auto"/>
        <w:bottom w:val="none" w:sz="0" w:space="0" w:color="auto"/>
        <w:right w:val="none" w:sz="0" w:space="0" w:color="auto"/>
      </w:divBdr>
    </w:div>
    <w:div w:id="164365039">
      <w:bodyDiv w:val="1"/>
      <w:marLeft w:val="0"/>
      <w:marRight w:val="0"/>
      <w:marTop w:val="0"/>
      <w:marBottom w:val="0"/>
      <w:divBdr>
        <w:top w:val="none" w:sz="0" w:space="0" w:color="auto"/>
        <w:left w:val="none" w:sz="0" w:space="0" w:color="auto"/>
        <w:bottom w:val="none" w:sz="0" w:space="0" w:color="auto"/>
        <w:right w:val="none" w:sz="0" w:space="0" w:color="auto"/>
      </w:divBdr>
    </w:div>
    <w:div w:id="294069583">
      <w:bodyDiv w:val="1"/>
      <w:marLeft w:val="0"/>
      <w:marRight w:val="0"/>
      <w:marTop w:val="0"/>
      <w:marBottom w:val="0"/>
      <w:divBdr>
        <w:top w:val="none" w:sz="0" w:space="0" w:color="auto"/>
        <w:left w:val="none" w:sz="0" w:space="0" w:color="auto"/>
        <w:bottom w:val="none" w:sz="0" w:space="0" w:color="auto"/>
        <w:right w:val="none" w:sz="0" w:space="0" w:color="auto"/>
      </w:divBdr>
    </w:div>
    <w:div w:id="410086198">
      <w:bodyDiv w:val="1"/>
      <w:marLeft w:val="0"/>
      <w:marRight w:val="0"/>
      <w:marTop w:val="0"/>
      <w:marBottom w:val="0"/>
      <w:divBdr>
        <w:top w:val="none" w:sz="0" w:space="0" w:color="auto"/>
        <w:left w:val="none" w:sz="0" w:space="0" w:color="auto"/>
        <w:bottom w:val="none" w:sz="0" w:space="0" w:color="auto"/>
        <w:right w:val="none" w:sz="0" w:space="0" w:color="auto"/>
      </w:divBdr>
    </w:div>
    <w:div w:id="479931734">
      <w:bodyDiv w:val="1"/>
      <w:marLeft w:val="0"/>
      <w:marRight w:val="0"/>
      <w:marTop w:val="0"/>
      <w:marBottom w:val="0"/>
      <w:divBdr>
        <w:top w:val="none" w:sz="0" w:space="0" w:color="auto"/>
        <w:left w:val="none" w:sz="0" w:space="0" w:color="auto"/>
        <w:bottom w:val="none" w:sz="0" w:space="0" w:color="auto"/>
        <w:right w:val="none" w:sz="0" w:space="0" w:color="auto"/>
      </w:divBdr>
    </w:div>
    <w:div w:id="534392609">
      <w:bodyDiv w:val="1"/>
      <w:marLeft w:val="0"/>
      <w:marRight w:val="0"/>
      <w:marTop w:val="0"/>
      <w:marBottom w:val="0"/>
      <w:divBdr>
        <w:top w:val="none" w:sz="0" w:space="0" w:color="auto"/>
        <w:left w:val="none" w:sz="0" w:space="0" w:color="auto"/>
        <w:bottom w:val="none" w:sz="0" w:space="0" w:color="auto"/>
        <w:right w:val="none" w:sz="0" w:space="0" w:color="auto"/>
      </w:divBdr>
    </w:div>
    <w:div w:id="574701750">
      <w:bodyDiv w:val="1"/>
      <w:marLeft w:val="0"/>
      <w:marRight w:val="0"/>
      <w:marTop w:val="0"/>
      <w:marBottom w:val="0"/>
      <w:divBdr>
        <w:top w:val="none" w:sz="0" w:space="0" w:color="auto"/>
        <w:left w:val="none" w:sz="0" w:space="0" w:color="auto"/>
        <w:bottom w:val="none" w:sz="0" w:space="0" w:color="auto"/>
        <w:right w:val="none" w:sz="0" w:space="0" w:color="auto"/>
      </w:divBdr>
    </w:div>
    <w:div w:id="576207033">
      <w:bodyDiv w:val="1"/>
      <w:marLeft w:val="0"/>
      <w:marRight w:val="0"/>
      <w:marTop w:val="0"/>
      <w:marBottom w:val="0"/>
      <w:divBdr>
        <w:top w:val="none" w:sz="0" w:space="0" w:color="auto"/>
        <w:left w:val="none" w:sz="0" w:space="0" w:color="auto"/>
        <w:bottom w:val="none" w:sz="0" w:space="0" w:color="auto"/>
        <w:right w:val="none" w:sz="0" w:space="0" w:color="auto"/>
      </w:divBdr>
    </w:div>
    <w:div w:id="586378570">
      <w:bodyDiv w:val="1"/>
      <w:marLeft w:val="0"/>
      <w:marRight w:val="0"/>
      <w:marTop w:val="0"/>
      <w:marBottom w:val="0"/>
      <w:divBdr>
        <w:top w:val="none" w:sz="0" w:space="0" w:color="auto"/>
        <w:left w:val="none" w:sz="0" w:space="0" w:color="auto"/>
        <w:bottom w:val="none" w:sz="0" w:space="0" w:color="auto"/>
        <w:right w:val="none" w:sz="0" w:space="0" w:color="auto"/>
      </w:divBdr>
    </w:div>
    <w:div w:id="743378358">
      <w:bodyDiv w:val="1"/>
      <w:marLeft w:val="0"/>
      <w:marRight w:val="0"/>
      <w:marTop w:val="0"/>
      <w:marBottom w:val="0"/>
      <w:divBdr>
        <w:top w:val="none" w:sz="0" w:space="0" w:color="auto"/>
        <w:left w:val="none" w:sz="0" w:space="0" w:color="auto"/>
        <w:bottom w:val="none" w:sz="0" w:space="0" w:color="auto"/>
        <w:right w:val="none" w:sz="0" w:space="0" w:color="auto"/>
      </w:divBdr>
    </w:div>
    <w:div w:id="847015881">
      <w:bodyDiv w:val="1"/>
      <w:marLeft w:val="0"/>
      <w:marRight w:val="0"/>
      <w:marTop w:val="0"/>
      <w:marBottom w:val="0"/>
      <w:divBdr>
        <w:top w:val="none" w:sz="0" w:space="0" w:color="auto"/>
        <w:left w:val="none" w:sz="0" w:space="0" w:color="auto"/>
        <w:bottom w:val="none" w:sz="0" w:space="0" w:color="auto"/>
        <w:right w:val="none" w:sz="0" w:space="0" w:color="auto"/>
      </w:divBdr>
    </w:div>
    <w:div w:id="1034424820">
      <w:bodyDiv w:val="1"/>
      <w:marLeft w:val="0"/>
      <w:marRight w:val="0"/>
      <w:marTop w:val="0"/>
      <w:marBottom w:val="0"/>
      <w:divBdr>
        <w:top w:val="none" w:sz="0" w:space="0" w:color="auto"/>
        <w:left w:val="none" w:sz="0" w:space="0" w:color="auto"/>
        <w:bottom w:val="none" w:sz="0" w:space="0" w:color="auto"/>
        <w:right w:val="none" w:sz="0" w:space="0" w:color="auto"/>
      </w:divBdr>
    </w:div>
    <w:div w:id="1096902348">
      <w:bodyDiv w:val="1"/>
      <w:marLeft w:val="0"/>
      <w:marRight w:val="0"/>
      <w:marTop w:val="0"/>
      <w:marBottom w:val="0"/>
      <w:divBdr>
        <w:top w:val="none" w:sz="0" w:space="0" w:color="auto"/>
        <w:left w:val="none" w:sz="0" w:space="0" w:color="auto"/>
        <w:bottom w:val="none" w:sz="0" w:space="0" w:color="auto"/>
        <w:right w:val="none" w:sz="0" w:space="0" w:color="auto"/>
      </w:divBdr>
    </w:div>
    <w:div w:id="1201937451">
      <w:bodyDiv w:val="1"/>
      <w:marLeft w:val="0"/>
      <w:marRight w:val="0"/>
      <w:marTop w:val="0"/>
      <w:marBottom w:val="0"/>
      <w:divBdr>
        <w:top w:val="none" w:sz="0" w:space="0" w:color="auto"/>
        <w:left w:val="none" w:sz="0" w:space="0" w:color="auto"/>
        <w:bottom w:val="none" w:sz="0" w:space="0" w:color="auto"/>
        <w:right w:val="none" w:sz="0" w:space="0" w:color="auto"/>
      </w:divBdr>
    </w:div>
    <w:div w:id="1236744269">
      <w:bodyDiv w:val="1"/>
      <w:marLeft w:val="0"/>
      <w:marRight w:val="0"/>
      <w:marTop w:val="0"/>
      <w:marBottom w:val="0"/>
      <w:divBdr>
        <w:top w:val="none" w:sz="0" w:space="0" w:color="auto"/>
        <w:left w:val="none" w:sz="0" w:space="0" w:color="auto"/>
        <w:bottom w:val="none" w:sz="0" w:space="0" w:color="auto"/>
        <w:right w:val="none" w:sz="0" w:space="0" w:color="auto"/>
      </w:divBdr>
    </w:div>
    <w:div w:id="1266579575">
      <w:bodyDiv w:val="1"/>
      <w:marLeft w:val="0"/>
      <w:marRight w:val="0"/>
      <w:marTop w:val="0"/>
      <w:marBottom w:val="0"/>
      <w:divBdr>
        <w:top w:val="none" w:sz="0" w:space="0" w:color="auto"/>
        <w:left w:val="none" w:sz="0" w:space="0" w:color="auto"/>
        <w:bottom w:val="none" w:sz="0" w:space="0" w:color="auto"/>
        <w:right w:val="none" w:sz="0" w:space="0" w:color="auto"/>
      </w:divBdr>
    </w:div>
    <w:div w:id="1318848110">
      <w:bodyDiv w:val="1"/>
      <w:marLeft w:val="0"/>
      <w:marRight w:val="0"/>
      <w:marTop w:val="0"/>
      <w:marBottom w:val="0"/>
      <w:divBdr>
        <w:top w:val="none" w:sz="0" w:space="0" w:color="auto"/>
        <w:left w:val="none" w:sz="0" w:space="0" w:color="auto"/>
        <w:bottom w:val="none" w:sz="0" w:space="0" w:color="auto"/>
        <w:right w:val="none" w:sz="0" w:space="0" w:color="auto"/>
      </w:divBdr>
    </w:div>
    <w:div w:id="1405490751">
      <w:bodyDiv w:val="1"/>
      <w:marLeft w:val="0"/>
      <w:marRight w:val="0"/>
      <w:marTop w:val="0"/>
      <w:marBottom w:val="0"/>
      <w:divBdr>
        <w:top w:val="none" w:sz="0" w:space="0" w:color="auto"/>
        <w:left w:val="none" w:sz="0" w:space="0" w:color="auto"/>
        <w:bottom w:val="none" w:sz="0" w:space="0" w:color="auto"/>
        <w:right w:val="none" w:sz="0" w:space="0" w:color="auto"/>
      </w:divBdr>
    </w:div>
    <w:div w:id="1490487755">
      <w:bodyDiv w:val="1"/>
      <w:marLeft w:val="0"/>
      <w:marRight w:val="0"/>
      <w:marTop w:val="0"/>
      <w:marBottom w:val="0"/>
      <w:divBdr>
        <w:top w:val="none" w:sz="0" w:space="0" w:color="auto"/>
        <w:left w:val="none" w:sz="0" w:space="0" w:color="auto"/>
        <w:bottom w:val="none" w:sz="0" w:space="0" w:color="auto"/>
        <w:right w:val="none" w:sz="0" w:space="0" w:color="auto"/>
      </w:divBdr>
    </w:div>
    <w:div w:id="1513839024">
      <w:bodyDiv w:val="1"/>
      <w:marLeft w:val="0"/>
      <w:marRight w:val="0"/>
      <w:marTop w:val="0"/>
      <w:marBottom w:val="0"/>
      <w:divBdr>
        <w:top w:val="none" w:sz="0" w:space="0" w:color="auto"/>
        <w:left w:val="none" w:sz="0" w:space="0" w:color="auto"/>
        <w:bottom w:val="none" w:sz="0" w:space="0" w:color="auto"/>
        <w:right w:val="none" w:sz="0" w:space="0" w:color="auto"/>
      </w:divBdr>
    </w:div>
    <w:div w:id="1600942212">
      <w:bodyDiv w:val="1"/>
      <w:marLeft w:val="0"/>
      <w:marRight w:val="0"/>
      <w:marTop w:val="0"/>
      <w:marBottom w:val="0"/>
      <w:divBdr>
        <w:top w:val="none" w:sz="0" w:space="0" w:color="auto"/>
        <w:left w:val="none" w:sz="0" w:space="0" w:color="auto"/>
        <w:bottom w:val="none" w:sz="0" w:space="0" w:color="auto"/>
        <w:right w:val="none" w:sz="0" w:space="0" w:color="auto"/>
      </w:divBdr>
    </w:div>
    <w:div w:id="1732268752">
      <w:bodyDiv w:val="1"/>
      <w:marLeft w:val="0"/>
      <w:marRight w:val="0"/>
      <w:marTop w:val="0"/>
      <w:marBottom w:val="0"/>
      <w:divBdr>
        <w:top w:val="none" w:sz="0" w:space="0" w:color="auto"/>
        <w:left w:val="none" w:sz="0" w:space="0" w:color="auto"/>
        <w:bottom w:val="none" w:sz="0" w:space="0" w:color="auto"/>
        <w:right w:val="none" w:sz="0" w:space="0" w:color="auto"/>
      </w:divBdr>
    </w:div>
    <w:div w:id="1760101319">
      <w:bodyDiv w:val="1"/>
      <w:marLeft w:val="0"/>
      <w:marRight w:val="0"/>
      <w:marTop w:val="0"/>
      <w:marBottom w:val="0"/>
      <w:divBdr>
        <w:top w:val="none" w:sz="0" w:space="0" w:color="auto"/>
        <w:left w:val="none" w:sz="0" w:space="0" w:color="auto"/>
        <w:bottom w:val="none" w:sz="0" w:space="0" w:color="auto"/>
        <w:right w:val="none" w:sz="0" w:space="0" w:color="auto"/>
      </w:divBdr>
    </w:div>
    <w:div w:id="1773551496">
      <w:bodyDiv w:val="1"/>
      <w:marLeft w:val="0"/>
      <w:marRight w:val="0"/>
      <w:marTop w:val="0"/>
      <w:marBottom w:val="0"/>
      <w:divBdr>
        <w:top w:val="none" w:sz="0" w:space="0" w:color="auto"/>
        <w:left w:val="none" w:sz="0" w:space="0" w:color="auto"/>
        <w:bottom w:val="none" w:sz="0" w:space="0" w:color="auto"/>
        <w:right w:val="none" w:sz="0" w:space="0" w:color="auto"/>
      </w:divBdr>
    </w:div>
    <w:div w:id="1807972481">
      <w:bodyDiv w:val="1"/>
      <w:marLeft w:val="0"/>
      <w:marRight w:val="0"/>
      <w:marTop w:val="0"/>
      <w:marBottom w:val="0"/>
      <w:divBdr>
        <w:top w:val="none" w:sz="0" w:space="0" w:color="auto"/>
        <w:left w:val="none" w:sz="0" w:space="0" w:color="auto"/>
        <w:bottom w:val="none" w:sz="0" w:space="0" w:color="auto"/>
        <w:right w:val="none" w:sz="0" w:space="0" w:color="auto"/>
      </w:divBdr>
    </w:div>
    <w:div w:id="1812626519">
      <w:bodyDiv w:val="1"/>
      <w:marLeft w:val="0"/>
      <w:marRight w:val="0"/>
      <w:marTop w:val="0"/>
      <w:marBottom w:val="0"/>
      <w:divBdr>
        <w:top w:val="none" w:sz="0" w:space="0" w:color="auto"/>
        <w:left w:val="none" w:sz="0" w:space="0" w:color="auto"/>
        <w:bottom w:val="none" w:sz="0" w:space="0" w:color="auto"/>
        <w:right w:val="none" w:sz="0" w:space="0" w:color="auto"/>
      </w:divBdr>
    </w:div>
    <w:div w:id="1845121333">
      <w:bodyDiv w:val="1"/>
      <w:marLeft w:val="0"/>
      <w:marRight w:val="0"/>
      <w:marTop w:val="0"/>
      <w:marBottom w:val="0"/>
      <w:divBdr>
        <w:top w:val="none" w:sz="0" w:space="0" w:color="auto"/>
        <w:left w:val="none" w:sz="0" w:space="0" w:color="auto"/>
        <w:bottom w:val="none" w:sz="0" w:space="0" w:color="auto"/>
        <w:right w:val="none" w:sz="0" w:space="0" w:color="auto"/>
      </w:divBdr>
    </w:div>
    <w:div w:id="1866597533">
      <w:bodyDiv w:val="1"/>
      <w:marLeft w:val="0"/>
      <w:marRight w:val="0"/>
      <w:marTop w:val="0"/>
      <w:marBottom w:val="0"/>
      <w:divBdr>
        <w:top w:val="none" w:sz="0" w:space="0" w:color="auto"/>
        <w:left w:val="none" w:sz="0" w:space="0" w:color="auto"/>
        <w:bottom w:val="none" w:sz="0" w:space="0" w:color="auto"/>
        <w:right w:val="none" w:sz="0" w:space="0" w:color="auto"/>
      </w:divBdr>
    </w:div>
    <w:div w:id="1873225861">
      <w:bodyDiv w:val="1"/>
      <w:marLeft w:val="0"/>
      <w:marRight w:val="0"/>
      <w:marTop w:val="0"/>
      <w:marBottom w:val="0"/>
      <w:divBdr>
        <w:top w:val="none" w:sz="0" w:space="0" w:color="auto"/>
        <w:left w:val="none" w:sz="0" w:space="0" w:color="auto"/>
        <w:bottom w:val="none" w:sz="0" w:space="0" w:color="auto"/>
        <w:right w:val="none" w:sz="0" w:space="0" w:color="auto"/>
      </w:divBdr>
    </w:div>
    <w:div w:id="19341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Hoja_de_c_lculo_de_Microsoft_Office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ogle.com.co/search?hl=es&amp;biw=1152&amp;bih=769&amp;q=fuente+de+ingresos+de+Barrios+Unidos&amp;aq=f&amp;aqi=&amp;aql=&amp;oq=&amp;emsg=NCSR&amp;noj=1&amp;ei=8mxpTczVCMGCtgegwNjmA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9813</Words>
  <Characters>53972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LA SUSCRITA ALCALDESA LOCAL DE BARRIOS UNIDOS</vt:lpstr>
    </vt:vector>
  </TitlesOfParts>
  <Company>Secretaria de Gobierno</Company>
  <LinksUpToDate>false</LinksUpToDate>
  <CharactersWithSpaces>63658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SUSCRITA ALCALDESA LOCAL DE BARRIOS UNIDOS</dc:title>
  <dc:subject/>
  <dc:creator>JLIZARAZO</dc:creator>
  <cp:keywords/>
  <cp:lastModifiedBy> </cp:lastModifiedBy>
  <cp:revision>3</cp:revision>
  <cp:lastPrinted>2008-08-05T19:02:00Z</cp:lastPrinted>
  <dcterms:created xsi:type="dcterms:W3CDTF">2011-02-26T21:25:00Z</dcterms:created>
  <dcterms:modified xsi:type="dcterms:W3CDTF">2011-02-26T21:30:00Z</dcterms:modified>
</cp:coreProperties>
</file>