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C7" w:rsidRDefault="00C46DF2" w:rsidP="00AF4EC7">
      <w:pPr>
        <w:jc w:val="center"/>
        <w:rPr>
          <w:b/>
          <w:bCs/>
        </w:rPr>
      </w:pPr>
      <w:r w:rsidRPr="00C46DF2">
        <w:rPr>
          <w:b/>
          <w:bCs/>
          <w:color w:val="FF000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82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transporte"/>
          </v:shape>
        </w:pict>
      </w:r>
    </w:p>
    <w:p w:rsidR="00FE04EA" w:rsidRDefault="00FE04EA" w:rsidP="00AF4EC7">
      <w:pPr>
        <w:jc w:val="both"/>
      </w:pPr>
    </w:p>
    <w:p w:rsidR="00FE04EA" w:rsidRDefault="00FE04EA" w:rsidP="00AF4EC7">
      <w:pPr>
        <w:jc w:val="both"/>
      </w:pPr>
    </w:p>
    <w:p w:rsidR="00FE04EA" w:rsidRDefault="00FE04EA" w:rsidP="00AF4EC7">
      <w:pPr>
        <w:jc w:val="both"/>
      </w:pPr>
    </w:p>
    <w:p w:rsidR="00FE04EA" w:rsidRDefault="00FE04EA" w:rsidP="00AF4EC7">
      <w:pPr>
        <w:jc w:val="both"/>
      </w:pPr>
    </w:p>
    <w:p w:rsidR="00AF4EC7" w:rsidRPr="00E46A7A" w:rsidRDefault="00AF4EC7" w:rsidP="00AF4EC7">
      <w:pPr>
        <w:jc w:val="both"/>
        <w:rPr>
          <w:color w:val="0070C0"/>
          <w:sz w:val="28"/>
          <w:szCs w:val="28"/>
        </w:rPr>
      </w:pPr>
      <w:r w:rsidRPr="00E46A7A">
        <w:rPr>
          <w:sz w:val="28"/>
          <w:szCs w:val="28"/>
        </w:rPr>
        <w:t xml:space="preserve">Las avenidas más importantes y tradicionales de Bogotá confluyen y se intersecan en Santa Fe, éstas son la </w:t>
      </w:r>
      <w:hyperlink r:id="rId4" w:tooltip="Carrera Séptima (Bogotá)" w:history="1">
        <w:r w:rsidRPr="00E46A7A">
          <w:rPr>
            <w:rStyle w:val="Hipervnculo"/>
            <w:color w:val="7030A0"/>
            <w:sz w:val="28"/>
            <w:szCs w:val="28"/>
            <w:u w:val="none"/>
          </w:rPr>
          <w:t>Carrera Séptima</w:t>
        </w:r>
      </w:hyperlink>
      <w:r w:rsidRPr="00E46A7A">
        <w:rPr>
          <w:color w:val="7030A0"/>
          <w:sz w:val="28"/>
          <w:szCs w:val="28"/>
        </w:rPr>
        <w:t xml:space="preserve"> (antigua Calle Real),</w:t>
      </w:r>
      <w:r w:rsidRPr="00E46A7A">
        <w:rPr>
          <w:sz w:val="28"/>
          <w:szCs w:val="28"/>
        </w:rPr>
        <w:t xml:space="preserve"> </w:t>
      </w:r>
      <w:r w:rsidRPr="00E46A7A">
        <w:rPr>
          <w:color w:val="FF0000"/>
          <w:sz w:val="28"/>
          <w:szCs w:val="28"/>
        </w:rPr>
        <w:t xml:space="preserve">la </w:t>
      </w:r>
      <w:hyperlink r:id="rId5" w:tooltip="Carrera Décima (Bogotá)" w:history="1">
        <w:r w:rsidRPr="00E46A7A">
          <w:rPr>
            <w:rStyle w:val="Hipervnculo"/>
            <w:color w:val="FF0000"/>
            <w:sz w:val="28"/>
            <w:szCs w:val="28"/>
            <w:u w:val="none"/>
          </w:rPr>
          <w:t>Carrera Décima</w:t>
        </w:r>
      </w:hyperlink>
      <w:r w:rsidRPr="00E46A7A">
        <w:rPr>
          <w:color w:val="7030A0"/>
          <w:sz w:val="28"/>
          <w:szCs w:val="28"/>
        </w:rPr>
        <w:t xml:space="preserve">, la </w:t>
      </w:r>
      <w:hyperlink r:id="rId6" w:tooltip="Avenida El Dorado de Bogotá" w:history="1">
        <w:r w:rsidRPr="00E46A7A">
          <w:rPr>
            <w:rStyle w:val="Hipervnculo"/>
            <w:color w:val="7030A0"/>
            <w:sz w:val="28"/>
            <w:szCs w:val="28"/>
            <w:u w:val="none"/>
          </w:rPr>
          <w:t>Calle</w:t>
        </w:r>
      </w:hyperlink>
      <w:r w:rsidRPr="00E46A7A">
        <w:rPr>
          <w:rStyle w:val="Hipervnculo"/>
          <w:color w:val="7030A0"/>
          <w:sz w:val="28"/>
          <w:szCs w:val="28"/>
          <w:u w:val="none"/>
        </w:rPr>
        <w:t xml:space="preserve"> 26</w:t>
      </w:r>
      <w:r w:rsidRPr="00E46A7A">
        <w:rPr>
          <w:color w:val="7030A0"/>
          <w:sz w:val="28"/>
          <w:szCs w:val="28"/>
        </w:rPr>
        <w:t xml:space="preserve">, </w:t>
      </w:r>
      <w:r w:rsidRPr="00E46A7A">
        <w:rPr>
          <w:color w:val="92D050"/>
          <w:sz w:val="28"/>
          <w:szCs w:val="28"/>
        </w:rPr>
        <w:t>la Avenida Circunvalar,</w:t>
      </w:r>
      <w:r w:rsidRPr="00E46A7A">
        <w:rPr>
          <w:sz w:val="28"/>
          <w:szCs w:val="28"/>
        </w:rPr>
        <w:t xml:space="preserve"> </w:t>
      </w:r>
      <w:r w:rsidRPr="00E46A7A">
        <w:rPr>
          <w:color w:val="354369" w:themeColor="accent6" w:themeShade="BF"/>
          <w:sz w:val="28"/>
          <w:szCs w:val="28"/>
        </w:rPr>
        <w:t xml:space="preserve">la </w:t>
      </w:r>
      <w:hyperlink r:id="rId7" w:tooltip="Avenida Caracas (Bogotá)" w:history="1">
        <w:r w:rsidRPr="00E46A7A">
          <w:rPr>
            <w:rStyle w:val="Hipervnculo"/>
            <w:color w:val="354369" w:themeColor="accent6" w:themeShade="BF"/>
            <w:sz w:val="28"/>
            <w:szCs w:val="28"/>
            <w:u w:val="none"/>
          </w:rPr>
          <w:t>Avenida Caracas</w:t>
        </w:r>
      </w:hyperlink>
      <w:r w:rsidRPr="00E46A7A">
        <w:rPr>
          <w:color w:val="354369" w:themeColor="accent6" w:themeShade="BF"/>
          <w:sz w:val="28"/>
          <w:szCs w:val="28"/>
        </w:rPr>
        <w:t>,</w:t>
      </w:r>
      <w:r w:rsidRPr="00E46A7A">
        <w:rPr>
          <w:sz w:val="28"/>
          <w:szCs w:val="28"/>
        </w:rPr>
        <w:t xml:space="preserve"> </w:t>
      </w:r>
      <w:r w:rsidRPr="00E46A7A">
        <w:rPr>
          <w:color w:val="0070C0"/>
          <w:sz w:val="28"/>
          <w:szCs w:val="28"/>
        </w:rPr>
        <w:t xml:space="preserve">la Avenida Ciudad de Lima (Calle 19) y la </w:t>
      </w:r>
      <w:hyperlink r:id="rId8" w:tooltip="Avenida Jiménez" w:history="1">
        <w:r w:rsidRPr="00E46A7A">
          <w:rPr>
            <w:rStyle w:val="Hipervnculo"/>
            <w:color w:val="0070C0"/>
            <w:sz w:val="28"/>
            <w:szCs w:val="28"/>
            <w:u w:val="none"/>
          </w:rPr>
          <w:t>Avenida Jiménez</w:t>
        </w:r>
      </w:hyperlink>
      <w:r w:rsidRPr="00E46A7A">
        <w:rPr>
          <w:color w:val="0070C0"/>
          <w:sz w:val="28"/>
          <w:szCs w:val="28"/>
        </w:rPr>
        <w:t>.</w:t>
      </w:r>
    </w:p>
    <w:p w:rsidR="00AF4EC7" w:rsidRPr="00E46A7A" w:rsidRDefault="00AF4EC7" w:rsidP="00AF4EC7">
      <w:pPr>
        <w:jc w:val="both"/>
        <w:rPr>
          <w:sz w:val="28"/>
          <w:szCs w:val="28"/>
        </w:rPr>
      </w:pPr>
    </w:p>
    <w:p w:rsidR="00AF4EC7" w:rsidRPr="00E46A7A" w:rsidRDefault="00AF4EC7" w:rsidP="00AF4EC7">
      <w:pPr>
        <w:jc w:val="both"/>
        <w:rPr>
          <w:sz w:val="28"/>
          <w:szCs w:val="28"/>
        </w:rPr>
      </w:pPr>
      <w:r w:rsidRPr="00E46A7A">
        <w:rPr>
          <w:sz w:val="28"/>
          <w:szCs w:val="28"/>
        </w:rPr>
        <w:t>En las carreras 7, 10, 3 y 4, junto a las calles 28, 26, 24, 19, 6, y la avenida 1 Sur, sirve el transporte de buses urbanos.</w:t>
      </w:r>
    </w:p>
    <w:p w:rsidR="00AF4EC7" w:rsidRPr="00E46A7A" w:rsidRDefault="00AF4EC7" w:rsidP="00AF4EC7">
      <w:pPr>
        <w:jc w:val="both"/>
        <w:rPr>
          <w:sz w:val="28"/>
          <w:szCs w:val="28"/>
        </w:rPr>
      </w:pPr>
      <w:r w:rsidRPr="00E46A7A">
        <w:rPr>
          <w:sz w:val="28"/>
          <w:szCs w:val="28"/>
        </w:rPr>
        <w:t xml:space="preserve">Cuenta con el sistema </w:t>
      </w:r>
      <w:hyperlink r:id="rId9" w:tooltip="TransMilenio" w:history="1">
        <w:r w:rsidRPr="00E46A7A">
          <w:rPr>
            <w:rStyle w:val="Hipervnculo"/>
            <w:color w:val="FF0000"/>
            <w:sz w:val="28"/>
            <w:szCs w:val="28"/>
            <w:u w:val="none"/>
          </w:rPr>
          <w:t>TransMilenio</w:t>
        </w:r>
      </w:hyperlink>
      <w:r w:rsidRPr="00E46A7A">
        <w:rPr>
          <w:sz w:val="28"/>
          <w:szCs w:val="28"/>
        </w:rPr>
        <w:t xml:space="preserve"> en la Avenida Caracas  y en la Avenida.</w:t>
      </w:r>
    </w:p>
    <w:p w:rsidR="00AF4EC7" w:rsidRPr="00E46A7A" w:rsidRDefault="00AF4EC7" w:rsidP="00AF4EC7">
      <w:pPr>
        <w:jc w:val="both"/>
        <w:rPr>
          <w:sz w:val="28"/>
          <w:szCs w:val="28"/>
        </w:rPr>
      </w:pPr>
    </w:p>
    <w:p w:rsidR="00EB3B16" w:rsidRPr="00E46A7A" w:rsidRDefault="00AF4EC7" w:rsidP="00AF4EC7">
      <w:pPr>
        <w:jc w:val="both"/>
        <w:rPr>
          <w:sz w:val="28"/>
          <w:szCs w:val="28"/>
        </w:rPr>
      </w:pPr>
      <w:r w:rsidRPr="00E46A7A">
        <w:rPr>
          <w:sz w:val="28"/>
          <w:szCs w:val="28"/>
        </w:rPr>
        <w:t xml:space="preserve">Para subir al Cerro de </w:t>
      </w:r>
      <w:hyperlink r:id="rId10" w:tooltip="Monserrate" w:history="1">
        <w:r w:rsidRPr="00E46A7A">
          <w:rPr>
            <w:rStyle w:val="Hipervnculo"/>
            <w:color w:val="auto"/>
            <w:sz w:val="28"/>
            <w:szCs w:val="28"/>
            <w:u w:val="none"/>
          </w:rPr>
          <w:t>Monserrate</w:t>
        </w:r>
      </w:hyperlink>
      <w:r w:rsidRPr="00E46A7A">
        <w:rPr>
          <w:sz w:val="28"/>
          <w:szCs w:val="28"/>
        </w:rPr>
        <w:t xml:space="preserve"> cuenta con una escalera y camino peatonal y con el Sistema de </w:t>
      </w:r>
      <w:hyperlink r:id="rId11" w:tooltip="Funicular" w:history="1">
        <w:r w:rsidRPr="00E46A7A">
          <w:rPr>
            <w:rStyle w:val="Hipervnculo"/>
            <w:color w:val="auto"/>
            <w:sz w:val="28"/>
            <w:szCs w:val="28"/>
            <w:u w:val="none"/>
          </w:rPr>
          <w:t>Funicular</w:t>
        </w:r>
      </w:hyperlink>
      <w:r w:rsidRPr="00E46A7A">
        <w:rPr>
          <w:sz w:val="28"/>
          <w:szCs w:val="28"/>
        </w:rPr>
        <w:t xml:space="preserve"> y de </w:t>
      </w:r>
      <w:hyperlink r:id="rId12" w:tooltip="Teleférico" w:history="1">
        <w:r w:rsidRPr="00E46A7A">
          <w:rPr>
            <w:rStyle w:val="Hipervnculo"/>
            <w:color w:val="auto"/>
            <w:sz w:val="28"/>
            <w:szCs w:val="28"/>
            <w:u w:val="none"/>
          </w:rPr>
          <w:t>Teleférico</w:t>
        </w:r>
      </w:hyperlink>
      <w:r w:rsidR="00A26366" w:rsidRPr="00E46A7A">
        <w:rPr>
          <w:sz w:val="28"/>
          <w:szCs w:val="28"/>
        </w:rPr>
        <w:t xml:space="preserve">. </w:t>
      </w:r>
    </w:p>
    <w:p w:rsidR="00A26366" w:rsidRPr="00E46A7A" w:rsidRDefault="00A26366" w:rsidP="00AF4EC7">
      <w:pPr>
        <w:jc w:val="both"/>
        <w:rPr>
          <w:sz w:val="28"/>
          <w:szCs w:val="28"/>
        </w:rPr>
      </w:pPr>
    </w:p>
    <w:p w:rsidR="00AF4EC7" w:rsidRDefault="00AF4EC7" w:rsidP="00AF4EC7">
      <w:pPr>
        <w:jc w:val="both"/>
      </w:pP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>
            <wp:extent cx="5604510" cy="3215640"/>
            <wp:effectExtent l="19050" t="0" r="0" b="0"/>
            <wp:docPr id="3" name="il_fi" descr="http://transeunte.org/wp-content/uploads/2010/06/transmile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ranseunte.org/wp-content/uploads/2010/06/transmilen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2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EC7" w:rsidSect="00EB3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EC7"/>
    <w:rsid w:val="002672E8"/>
    <w:rsid w:val="00A26366"/>
    <w:rsid w:val="00AF4EC7"/>
    <w:rsid w:val="00C46DF2"/>
    <w:rsid w:val="00E46A7A"/>
    <w:rsid w:val="00EB3B16"/>
    <w:rsid w:val="00FE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F4EC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C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venida_Jim%C3%A9nez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venida_Caracas_%28Bogot%C3%A1%29" TargetMode="External"/><Relationship Id="rId12" Type="http://schemas.openxmlformats.org/officeDocument/2006/relationships/hyperlink" Target="http://es.wikipedia.org/wiki/Telef%C3%A9r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venida_El_Dorado_de_Bogot%C3%A1" TargetMode="External"/><Relationship Id="rId11" Type="http://schemas.openxmlformats.org/officeDocument/2006/relationships/hyperlink" Target="http://es.wikipedia.org/wiki/Funicular" TargetMode="External"/><Relationship Id="rId5" Type="http://schemas.openxmlformats.org/officeDocument/2006/relationships/hyperlink" Target="http://es.wikipedia.org/wiki/Carrera_D%C3%A9cima_%28Bogot%C3%A1%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Monserrate" TargetMode="External"/><Relationship Id="rId4" Type="http://schemas.openxmlformats.org/officeDocument/2006/relationships/hyperlink" Target="http://es.wikipedia.org/wiki/Carrera_S%C3%A9ptima_%28Bogot%C3%A1%29" TargetMode="External"/><Relationship Id="rId9" Type="http://schemas.openxmlformats.org/officeDocument/2006/relationships/hyperlink" Target="http://es.wikipedia.org/wiki/TransMilen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Solsti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ap.barreto2704</dc:creator>
  <cp:lastModifiedBy>ap.barreto2704</cp:lastModifiedBy>
  <cp:revision>2</cp:revision>
  <dcterms:created xsi:type="dcterms:W3CDTF">2011-03-02T19:02:00Z</dcterms:created>
  <dcterms:modified xsi:type="dcterms:W3CDTF">2011-03-02T19:02:00Z</dcterms:modified>
</cp:coreProperties>
</file>