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A5" w:rsidRDefault="00EE15A5" w:rsidP="00EE15A5">
      <w:pPr>
        <w:spacing w:after="0" w:line="240" w:lineRule="auto"/>
        <w:rPr>
          <w:rFonts w:ascii="Times New Roman" w:eastAsia="Times New Roman" w:hAnsi="Times New Roman" w:cs="Times New Roman"/>
          <w:sz w:val="24"/>
          <w:szCs w:val="24"/>
          <w:lang w:eastAsia="es-PE"/>
        </w:rPr>
      </w:pPr>
    </w:p>
    <w:p w:rsidR="00EE15A5" w:rsidRDefault="00EE15A5" w:rsidP="00EE15A5">
      <w:pPr>
        <w:spacing w:after="0" w:line="240" w:lineRule="auto"/>
        <w:jc w:val="center"/>
        <w:rPr>
          <w:rFonts w:ascii="Times New Roman" w:eastAsia="Times New Roman" w:hAnsi="Times New Roman" w:cs="Times New Roman"/>
          <w:sz w:val="24"/>
          <w:szCs w:val="24"/>
          <w:lang w:eastAsia="es-PE"/>
        </w:rPr>
      </w:pPr>
      <w:bookmarkStart w:id="0" w:name="_GoBack"/>
      <w:r>
        <w:rPr>
          <w:rFonts w:ascii="Times New Roman" w:eastAsia="Times New Roman" w:hAnsi="Times New Roman" w:cs="Times New Roman"/>
          <w:sz w:val="24"/>
          <w:szCs w:val="24"/>
          <w:lang w:eastAsia="es-PE"/>
        </w:rPr>
        <w:t>LA RELIGIÓN INCA</w:t>
      </w:r>
    </w:p>
    <w:bookmarkEnd w:id="0"/>
    <w:p w:rsidR="00EE15A5" w:rsidRDefault="00EE15A5" w:rsidP="00EE15A5">
      <w:pPr>
        <w:spacing w:after="0" w:line="240" w:lineRule="auto"/>
        <w:rPr>
          <w:rFonts w:ascii="Times New Roman" w:eastAsia="Times New Roman" w:hAnsi="Times New Roman" w:cs="Times New Roman"/>
          <w:sz w:val="24"/>
          <w:szCs w:val="24"/>
          <w:lang w:eastAsia="es-PE"/>
        </w:rPr>
      </w:pPr>
    </w:p>
    <w:p w:rsidR="00EE15A5" w:rsidRDefault="00EE15A5" w:rsidP="00EE15A5">
      <w:pPr>
        <w:spacing w:after="0" w:line="240" w:lineRule="auto"/>
        <w:rPr>
          <w:rFonts w:ascii="Times New Roman" w:eastAsia="Times New Roman" w:hAnsi="Times New Roman" w:cs="Times New Roman"/>
          <w:sz w:val="24"/>
          <w:szCs w:val="24"/>
          <w:lang w:eastAsia="es-PE"/>
        </w:rPr>
      </w:pPr>
    </w:p>
    <w:p w:rsidR="00EE15A5" w:rsidRDefault="00EE15A5" w:rsidP="00EE15A5">
      <w:pPr>
        <w:spacing w:after="0" w:line="240" w:lineRule="auto"/>
        <w:rPr>
          <w:rFonts w:ascii="Times New Roman" w:eastAsia="Times New Roman" w:hAnsi="Times New Roman" w:cs="Times New Roman"/>
          <w:sz w:val="24"/>
          <w:szCs w:val="24"/>
          <w:lang w:eastAsia="es-PE"/>
        </w:rPr>
      </w:pPr>
    </w:p>
    <w:p w:rsidR="00EE15A5" w:rsidRPr="00EE15A5" w:rsidRDefault="00EE15A5" w:rsidP="00EE15A5">
      <w:pPr>
        <w:spacing w:after="0"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 xml:space="preserve">La religión abarcaba la vida diaria de los incas desde la explicación de los fenómenos meteorológicos hasta el eterno reencuentro con los antepasados. En el panteón, la dualidad que enfrentaba opuestos no siempre antagónicos, era una característica de cada divinidad. </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Se sabe que entre los incas no existió el concepto abstracto de dios.</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Los múltiples dioses que era objeto de culto poseían nombre propio, y muchos de ellos estaban afectados a funciones específicas.</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Además como la sociedad andina era básicamente agraria, muchas veces la actuación de las divinidades estaba vinculada con las fuerzas de la naturaleza y los factores climáticos, que condicionaban la vida del poblador andino. Así, los incas tuvieron como dioses a cuerpos celestes, accidentes geográficos, fenómenos atmosféricos e, incluso, a sus propios ancestros.</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Todas las deidades estaban asociadas con el término</w:t>
      </w:r>
      <w:r w:rsidRPr="00EE15A5">
        <w:rPr>
          <w:rFonts w:ascii="Times New Roman" w:eastAsia="Times New Roman" w:hAnsi="Times New Roman" w:cs="Times New Roman"/>
          <w:i/>
          <w:iCs/>
          <w:sz w:val="24"/>
          <w:szCs w:val="24"/>
          <w:lang w:eastAsia="es-PE"/>
        </w:rPr>
        <w:t xml:space="preserve"> "huaca"</w:t>
      </w:r>
      <w:r w:rsidRPr="00EE15A5">
        <w:rPr>
          <w:rFonts w:ascii="Times New Roman" w:eastAsia="Times New Roman" w:hAnsi="Times New Roman" w:cs="Times New Roman"/>
          <w:sz w:val="24"/>
          <w:szCs w:val="24"/>
          <w:lang w:eastAsia="es-PE"/>
        </w:rPr>
        <w:t>, voz quechua que señala a todo lo sagrado, incluidos dioses, accidentes geográficos y autoridades. Las autoridades reconocidas por la gente andina como</w:t>
      </w:r>
      <w:r w:rsidRPr="00EE15A5">
        <w:rPr>
          <w:rFonts w:ascii="Times New Roman" w:eastAsia="Times New Roman" w:hAnsi="Times New Roman" w:cs="Times New Roman"/>
          <w:i/>
          <w:iCs/>
          <w:sz w:val="24"/>
          <w:szCs w:val="24"/>
          <w:lang w:eastAsia="es-PE"/>
        </w:rPr>
        <w:t xml:space="preserve"> huacas</w:t>
      </w:r>
      <w:r w:rsidRPr="00EE15A5">
        <w:rPr>
          <w:rFonts w:ascii="Times New Roman" w:eastAsia="Times New Roman" w:hAnsi="Times New Roman" w:cs="Times New Roman"/>
          <w:sz w:val="24"/>
          <w:szCs w:val="24"/>
          <w:lang w:eastAsia="es-PE"/>
        </w:rPr>
        <w:t xml:space="preserve"> vivientes, eran </w:t>
      </w:r>
      <w:proofErr w:type="gramStart"/>
      <w:r w:rsidRPr="00EE15A5">
        <w:rPr>
          <w:rFonts w:ascii="Times New Roman" w:eastAsia="Times New Roman" w:hAnsi="Times New Roman" w:cs="Times New Roman"/>
          <w:sz w:val="24"/>
          <w:szCs w:val="24"/>
          <w:lang w:eastAsia="es-PE"/>
        </w:rPr>
        <w:t>reverenciados</w:t>
      </w:r>
      <w:proofErr w:type="gramEnd"/>
      <w:r w:rsidRPr="00EE15A5">
        <w:rPr>
          <w:rFonts w:ascii="Times New Roman" w:eastAsia="Times New Roman" w:hAnsi="Times New Roman" w:cs="Times New Roman"/>
          <w:sz w:val="24"/>
          <w:szCs w:val="24"/>
          <w:lang w:eastAsia="es-PE"/>
        </w:rPr>
        <w:t>, pues tenían el poder de comunicarse con el universo sagrado y eran los encargados a través de los rituales, de mantener el equilibrio entre hombres y dioses.</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 xml:space="preserve">Las </w:t>
      </w:r>
      <w:r w:rsidRPr="00EE15A5">
        <w:rPr>
          <w:rFonts w:ascii="Times New Roman" w:eastAsia="Times New Roman" w:hAnsi="Times New Roman" w:cs="Times New Roman"/>
          <w:i/>
          <w:iCs/>
          <w:sz w:val="24"/>
          <w:szCs w:val="24"/>
          <w:lang w:eastAsia="es-PE"/>
        </w:rPr>
        <w:t>huacas</w:t>
      </w:r>
      <w:r w:rsidRPr="00EE15A5">
        <w:rPr>
          <w:rFonts w:ascii="Times New Roman" w:eastAsia="Times New Roman" w:hAnsi="Times New Roman" w:cs="Times New Roman"/>
          <w:sz w:val="24"/>
          <w:szCs w:val="24"/>
          <w:lang w:eastAsia="es-PE"/>
        </w:rPr>
        <w:t xml:space="preserve"> geográficas recibían constantemente ofrendas de los campesinos, de los llameros, o caminantes. Las denominaban </w:t>
      </w:r>
      <w:r w:rsidRPr="00EE15A5">
        <w:rPr>
          <w:rFonts w:ascii="Times New Roman" w:eastAsia="Times New Roman" w:hAnsi="Times New Roman" w:cs="Times New Roman"/>
          <w:i/>
          <w:iCs/>
          <w:sz w:val="24"/>
          <w:szCs w:val="24"/>
          <w:lang w:eastAsia="es-PE"/>
        </w:rPr>
        <w:t>apachetas</w:t>
      </w:r>
      <w:r w:rsidRPr="00EE15A5">
        <w:rPr>
          <w:rFonts w:ascii="Times New Roman" w:eastAsia="Times New Roman" w:hAnsi="Times New Roman" w:cs="Times New Roman"/>
          <w:sz w:val="24"/>
          <w:szCs w:val="24"/>
          <w:lang w:eastAsia="es-PE"/>
        </w:rPr>
        <w:t xml:space="preserve">, eran piedras acumuladas en orden, situadas junto a un camino, en un lugar especialmente importante o peligroso, recibían </w:t>
      </w:r>
      <w:proofErr w:type="gramStart"/>
      <w:r w:rsidRPr="00EE15A5">
        <w:rPr>
          <w:rFonts w:ascii="Times New Roman" w:eastAsia="Times New Roman" w:hAnsi="Times New Roman" w:cs="Times New Roman"/>
          <w:sz w:val="24"/>
          <w:szCs w:val="24"/>
          <w:lang w:eastAsia="es-PE"/>
        </w:rPr>
        <w:t>continuamente</w:t>
      </w:r>
      <w:proofErr w:type="gramEnd"/>
      <w:r w:rsidRPr="00EE15A5">
        <w:rPr>
          <w:rFonts w:ascii="Times New Roman" w:eastAsia="Times New Roman" w:hAnsi="Times New Roman" w:cs="Times New Roman"/>
          <w:sz w:val="24"/>
          <w:szCs w:val="24"/>
          <w:lang w:eastAsia="es-PE"/>
        </w:rPr>
        <w:t xml:space="preserve"> ofrendas de los viajeros para pedir su protección. La ciudad de Cuzco tal vez haya sido considerada como una </w:t>
      </w:r>
      <w:r w:rsidRPr="00EE15A5">
        <w:rPr>
          <w:rFonts w:ascii="Times New Roman" w:eastAsia="Times New Roman" w:hAnsi="Times New Roman" w:cs="Times New Roman"/>
          <w:i/>
          <w:iCs/>
          <w:sz w:val="24"/>
          <w:szCs w:val="24"/>
          <w:lang w:eastAsia="es-PE"/>
        </w:rPr>
        <w:t>huaca</w:t>
      </w:r>
      <w:r w:rsidRPr="00EE15A5">
        <w:rPr>
          <w:rFonts w:ascii="Times New Roman" w:eastAsia="Times New Roman" w:hAnsi="Times New Roman" w:cs="Times New Roman"/>
          <w:sz w:val="24"/>
          <w:szCs w:val="24"/>
          <w:lang w:eastAsia="es-PE"/>
        </w:rPr>
        <w:t xml:space="preserve"> o ciudad sagrada y en torno a ella, orientadas en líneas que partían de su centro en todas direcciones había varios centenares de </w:t>
      </w:r>
      <w:r w:rsidRPr="00EE15A5">
        <w:rPr>
          <w:rFonts w:ascii="Times New Roman" w:eastAsia="Times New Roman" w:hAnsi="Times New Roman" w:cs="Times New Roman"/>
          <w:i/>
          <w:iCs/>
          <w:sz w:val="24"/>
          <w:szCs w:val="24"/>
          <w:lang w:eastAsia="es-PE"/>
        </w:rPr>
        <w:t>huacas</w:t>
      </w:r>
      <w:r w:rsidRPr="00EE15A5">
        <w:rPr>
          <w:rFonts w:ascii="Times New Roman" w:eastAsia="Times New Roman" w:hAnsi="Times New Roman" w:cs="Times New Roman"/>
          <w:sz w:val="24"/>
          <w:szCs w:val="24"/>
          <w:lang w:eastAsia="es-PE"/>
        </w:rPr>
        <w:t>: fuentes, rocas, cuevas, montes, etc.</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Los incas tuvieron una peculiar visión del tiempo y el espacio. El tiempo fue concebido de manera sagrada y cíclica. Así, se pensaba en la existencia de ciclos de destrucción y renovación del mundo.</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 xml:space="preserve">El universo estaba dividido en tres partes: </w:t>
      </w:r>
    </w:p>
    <w:p w:rsidR="00EE15A5" w:rsidRPr="00EE15A5" w:rsidRDefault="00EE15A5" w:rsidP="00EE1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proofErr w:type="spellStart"/>
      <w:r w:rsidRPr="00EE15A5">
        <w:rPr>
          <w:rFonts w:ascii="Times New Roman" w:eastAsia="Times New Roman" w:hAnsi="Times New Roman" w:cs="Times New Roman"/>
          <w:i/>
          <w:iCs/>
          <w:sz w:val="24"/>
          <w:szCs w:val="24"/>
          <w:lang w:eastAsia="es-PE"/>
        </w:rPr>
        <w:t>Hanan</w:t>
      </w:r>
      <w:proofErr w:type="spellEnd"/>
      <w:r w:rsidRPr="00EE15A5">
        <w:rPr>
          <w:rFonts w:ascii="Times New Roman" w:eastAsia="Times New Roman" w:hAnsi="Times New Roman" w:cs="Times New Roman"/>
          <w:i/>
          <w:iCs/>
          <w:sz w:val="24"/>
          <w:szCs w:val="24"/>
          <w:lang w:eastAsia="es-PE"/>
        </w:rPr>
        <w:t xml:space="preserve"> pacha</w:t>
      </w:r>
      <w:r w:rsidRPr="00EE15A5">
        <w:rPr>
          <w:rFonts w:ascii="Times New Roman" w:eastAsia="Times New Roman" w:hAnsi="Times New Roman" w:cs="Times New Roman"/>
          <w:sz w:val="24"/>
          <w:szCs w:val="24"/>
          <w:lang w:eastAsia="es-PE"/>
        </w:rPr>
        <w:t>: Morada de los dioses y de los objetos rituales.</w:t>
      </w:r>
    </w:p>
    <w:p w:rsidR="00EE15A5" w:rsidRPr="00EE15A5" w:rsidRDefault="00EE15A5" w:rsidP="00EE1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proofErr w:type="spellStart"/>
      <w:r w:rsidRPr="00EE15A5">
        <w:rPr>
          <w:rFonts w:ascii="Times New Roman" w:eastAsia="Times New Roman" w:hAnsi="Times New Roman" w:cs="Times New Roman"/>
          <w:i/>
          <w:iCs/>
          <w:sz w:val="24"/>
          <w:szCs w:val="24"/>
          <w:lang w:eastAsia="es-PE"/>
        </w:rPr>
        <w:t>Kay</w:t>
      </w:r>
      <w:proofErr w:type="spellEnd"/>
      <w:r w:rsidRPr="00EE15A5">
        <w:rPr>
          <w:rFonts w:ascii="Times New Roman" w:eastAsia="Times New Roman" w:hAnsi="Times New Roman" w:cs="Times New Roman"/>
          <w:i/>
          <w:iCs/>
          <w:sz w:val="24"/>
          <w:szCs w:val="24"/>
          <w:lang w:eastAsia="es-PE"/>
        </w:rPr>
        <w:t xml:space="preserve"> pacha</w:t>
      </w:r>
      <w:r w:rsidRPr="00EE15A5">
        <w:rPr>
          <w:rFonts w:ascii="Times New Roman" w:eastAsia="Times New Roman" w:hAnsi="Times New Roman" w:cs="Times New Roman"/>
          <w:sz w:val="24"/>
          <w:szCs w:val="24"/>
          <w:lang w:eastAsia="es-PE"/>
        </w:rPr>
        <w:t>: El mundo presente y tangible.</w:t>
      </w:r>
    </w:p>
    <w:p w:rsidR="00EE15A5" w:rsidRPr="00EE15A5" w:rsidRDefault="00EE15A5" w:rsidP="00EE15A5">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proofErr w:type="spellStart"/>
      <w:r w:rsidRPr="00EE15A5">
        <w:rPr>
          <w:rFonts w:ascii="Times New Roman" w:eastAsia="Times New Roman" w:hAnsi="Times New Roman" w:cs="Times New Roman"/>
          <w:i/>
          <w:iCs/>
          <w:sz w:val="24"/>
          <w:szCs w:val="24"/>
          <w:lang w:eastAsia="es-PE"/>
        </w:rPr>
        <w:t>Ucu</w:t>
      </w:r>
      <w:proofErr w:type="spellEnd"/>
      <w:r w:rsidRPr="00EE15A5">
        <w:rPr>
          <w:rFonts w:ascii="Times New Roman" w:eastAsia="Times New Roman" w:hAnsi="Times New Roman" w:cs="Times New Roman"/>
          <w:i/>
          <w:iCs/>
          <w:sz w:val="24"/>
          <w:szCs w:val="24"/>
          <w:lang w:eastAsia="es-PE"/>
        </w:rPr>
        <w:t xml:space="preserve"> pacha</w:t>
      </w:r>
      <w:r w:rsidRPr="00EE15A5">
        <w:rPr>
          <w:rFonts w:ascii="Times New Roman" w:eastAsia="Times New Roman" w:hAnsi="Times New Roman" w:cs="Times New Roman"/>
          <w:sz w:val="24"/>
          <w:szCs w:val="24"/>
          <w:lang w:eastAsia="es-PE"/>
        </w:rPr>
        <w:t>: El mundo de abajo o de las cosas que todavía no germinan.</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lastRenderedPageBreak/>
        <w:t xml:space="preserve">Aparentemente, en el </w:t>
      </w:r>
      <w:proofErr w:type="spellStart"/>
      <w:r w:rsidRPr="00EE15A5">
        <w:rPr>
          <w:rFonts w:ascii="Times New Roman" w:eastAsia="Times New Roman" w:hAnsi="Times New Roman" w:cs="Times New Roman"/>
          <w:i/>
          <w:iCs/>
          <w:sz w:val="24"/>
          <w:szCs w:val="24"/>
          <w:lang w:eastAsia="es-PE"/>
        </w:rPr>
        <w:t>Ucu</w:t>
      </w:r>
      <w:proofErr w:type="spellEnd"/>
      <w:r w:rsidRPr="00EE15A5">
        <w:rPr>
          <w:rFonts w:ascii="Times New Roman" w:eastAsia="Times New Roman" w:hAnsi="Times New Roman" w:cs="Times New Roman"/>
          <w:i/>
          <w:iCs/>
          <w:sz w:val="24"/>
          <w:szCs w:val="24"/>
          <w:lang w:eastAsia="es-PE"/>
        </w:rPr>
        <w:t xml:space="preserve"> pacha </w:t>
      </w:r>
      <w:r w:rsidRPr="00EE15A5">
        <w:rPr>
          <w:rFonts w:ascii="Times New Roman" w:eastAsia="Times New Roman" w:hAnsi="Times New Roman" w:cs="Times New Roman"/>
          <w:sz w:val="24"/>
          <w:szCs w:val="24"/>
          <w:lang w:eastAsia="es-PE"/>
        </w:rPr>
        <w:t xml:space="preserve">se encontraban los muertos, que habían retornado a su lugar de origen. Entre el </w:t>
      </w:r>
      <w:proofErr w:type="spellStart"/>
      <w:r w:rsidRPr="00EE15A5">
        <w:rPr>
          <w:rFonts w:ascii="Times New Roman" w:eastAsia="Times New Roman" w:hAnsi="Times New Roman" w:cs="Times New Roman"/>
          <w:i/>
          <w:iCs/>
          <w:sz w:val="24"/>
          <w:szCs w:val="24"/>
          <w:lang w:eastAsia="es-PE"/>
        </w:rPr>
        <w:t>Hanan</w:t>
      </w:r>
      <w:proofErr w:type="spellEnd"/>
      <w:r w:rsidRPr="00EE15A5">
        <w:rPr>
          <w:rFonts w:ascii="Times New Roman" w:eastAsia="Times New Roman" w:hAnsi="Times New Roman" w:cs="Times New Roman"/>
          <w:i/>
          <w:iCs/>
          <w:sz w:val="24"/>
          <w:szCs w:val="24"/>
          <w:lang w:eastAsia="es-PE"/>
        </w:rPr>
        <w:t xml:space="preserve"> pacha </w:t>
      </w:r>
      <w:r w:rsidRPr="00EE15A5">
        <w:rPr>
          <w:rFonts w:ascii="Times New Roman" w:eastAsia="Times New Roman" w:hAnsi="Times New Roman" w:cs="Times New Roman"/>
          <w:sz w:val="24"/>
          <w:szCs w:val="24"/>
          <w:lang w:eastAsia="es-PE"/>
        </w:rPr>
        <w:t xml:space="preserve">y el </w:t>
      </w:r>
      <w:proofErr w:type="spellStart"/>
      <w:r w:rsidRPr="00EE15A5">
        <w:rPr>
          <w:rFonts w:ascii="Times New Roman" w:eastAsia="Times New Roman" w:hAnsi="Times New Roman" w:cs="Times New Roman"/>
          <w:i/>
          <w:iCs/>
          <w:sz w:val="24"/>
          <w:szCs w:val="24"/>
          <w:lang w:eastAsia="es-PE"/>
        </w:rPr>
        <w:t>Ucu</w:t>
      </w:r>
      <w:proofErr w:type="spellEnd"/>
      <w:r w:rsidRPr="00EE15A5">
        <w:rPr>
          <w:rFonts w:ascii="Times New Roman" w:eastAsia="Times New Roman" w:hAnsi="Times New Roman" w:cs="Times New Roman"/>
          <w:i/>
          <w:iCs/>
          <w:sz w:val="24"/>
          <w:szCs w:val="24"/>
          <w:lang w:eastAsia="es-PE"/>
        </w:rPr>
        <w:t xml:space="preserve"> pacha</w:t>
      </w:r>
      <w:r w:rsidRPr="00EE15A5">
        <w:rPr>
          <w:rFonts w:ascii="Times New Roman" w:eastAsia="Times New Roman" w:hAnsi="Times New Roman" w:cs="Times New Roman"/>
          <w:sz w:val="24"/>
          <w:szCs w:val="24"/>
          <w:lang w:eastAsia="es-PE"/>
        </w:rPr>
        <w:t xml:space="preserve"> había lazos de complementariedad, siendo el </w:t>
      </w:r>
      <w:proofErr w:type="spellStart"/>
      <w:r w:rsidRPr="00EE15A5">
        <w:rPr>
          <w:rFonts w:ascii="Times New Roman" w:eastAsia="Times New Roman" w:hAnsi="Times New Roman" w:cs="Times New Roman"/>
          <w:i/>
          <w:iCs/>
          <w:sz w:val="24"/>
          <w:szCs w:val="24"/>
          <w:lang w:eastAsia="es-PE"/>
        </w:rPr>
        <w:t>Kay</w:t>
      </w:r>
      <w:proofErr w:type="spellEnd"/>
      <w:r w:rsidRPr="00EE15A5">
        <w:rPr>
          <w:rFonts w:ascii="Times New Roman" w:eastAsia="Times New Roman" w:hAnsi="Times New Roman" w:cs="Times New Roman"/>
          <w:i/>
          <w:iCs/>
          <w:sz w:val="24"/>
          <w:szCs w:val="24"/>
          <w:lang w:eastAsia="es-PE"/>
        </w:rPr>
        <w:t xml:space="preserve"> pacha </w:t>
      </w:r>
      <w:r w:rsidRPr="00EE15A5">
        <w:rPr>
          <w:rFonts w:ascii="Times New Roman" w:eastAsia="Times New Roman" w:hAnsi="Times New Roman" w:cs="Times New Roman"/>
          <w:sz w:val="24"/>
          <w:szCs w:val="24"/>
          <w:lang w:eastAsia="es-PE"/>
        </w:rPr>
        <w:t>el punto de encuentro que unían ambos planos del universo.</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El inca también era intermediario entre ambos mundos. Es necesario precisar que esta visión tripartita del espacio puede estar asociada a la evangelización, por lo que investigaciones modernas han dudado de la existencia de</w:t>
      </w:r>
      <w:r w:rsidRPr="00EE15A5">
        <w:rPr>
          <w:rFonts w:ascii="Times New Roman" w:eastAsia="Times New Roman" w:hAnsi="Times New Roman" w:cs="Times New Roman"/>
          <w:i/>
          <w:iCs/>
          <w:sz w:val="24"/>
          <w:szCs w:val="24"/>
          <w:lang w:eastAsia="es-PE"/>
        </w:rPr>
        <w:t xml:space="preserve">l </w:t>
      </w:r>
      <w:proofErr w:type="spellStart"/>
      <w:r w:rsidRPr="00EE15A5">
        <w:rPr>
          <w:rFonts w:ascii="Times New Roman" w:eastAsia="Times New Roman" w:hAnsi="Times New Roman" w:cs="Times New Roman"/>
          <w:i/>
          <w:iCs/>
          <w:sz w:val="24"/>
          <w:szCs w:val="24"/>
          <w:lang w:eastAsia="es-PE"/>
        </w:rPr>
        <w:t>Kay</w:t>
      </w:r>
      <w:proofErr w:type="spellEnd"/>
      <w:r w:rsidRPr="00EE15A5">
        <w:rPr>
          <w:rFonts w:ascii="Times New Roman" w:eastAsia="Times New Roman" w:hAnsi="Times New Roman" w:cs="Times New Roman"/>
          <w:i/>
          <w:iCs/>
          <w:sz w:val="24"/>
          <w:szCs w:val="24"/>
          <w:lang w:eastAsia="es-PE"/>
        </w:rPr>
        <w:t xml:space="preserve"> pacha </w:t>
      </w:r>
      <w:r w:rsidRPr="00EE15A5">
        <w:rPr>
          <w:rFonts w:ascii="Times New Roman" w:eastAsia="Times New Roman" w:hAnsi="Times New Roman" w:cs="Times New Roman"/>
          <w:sz w:val="24"/>
          <w:szCs w:val="24"/>
          <w:lang w:eastAsia="es-PE"/>
        </w:rPr>
        <w:t xml:space="preserve">y postulado solo la existencia del </w:t>
      </w:r>
      <w:proofErr w:type="spellStart"/>
      <w:r w:rsidRPr="00EE15A5">
        <w:rPr>
          <w:rFonts w:ascii="Times New Roman" w:eastAsia="Times New Roman" w:hAnsi="Times New Roman" w:cs="Times New Roman"/>
          <w:i/>
          <w:iCs/>
          <w:sz w:val="24"/>
          <w:szCs w:val="24"/>
          <w:lang w:eastAsia="es-PE"/>
        </w:rPr>
        <w:t>Hanan</w:t>
      </w:r>
      <w:proofErr w:type="spellEnd"/>
      <w:r w:rsidRPr="00EE15A5">
        <w:rPr>
          <w:rFonts w:ascii="Times New Roman" w:eastAsia="Times New Roman" w:hAnsi="Times New Roman" w:cs="Times New Roman"/>
          <w:i/>
          <w:iCs/>
          <w:sz w:val="24"/>
          <w:szCs w:val="24"/>
          <w:lang w:eastAsia="es-PE"/>
        </w:rPr>
        <w:t xml:space="preserve"> pacha </w:t>
      </w:r>
      <w:r w:rsidRPr="00EE15A5">
        <w:rPr>
          <w:rFonts w:ascii="Times New Roman" w:eastAsia="Times New Roman" w:hAnsi="Times New Roman" w:cs="Times New Roman"/>
          <w:sz w:val="24"/>
          <w:szCs w:val="24"/>
          <w:lang w:eastAsia="es-PE"/>
        </w:rPr>
        <w:t xml:space="preserve">o mundo celeste y del </w:t>
      </w:r>
      <w:proofErr w:type="spellStart"/>
      <w:r w:rsidRPr="00EE15A5">
        <w:rPr>
          <w:rFonts w:ascii="Times New Roman" w:eastAsia="Times New Roman" w:hAnsi="Times New Roman" w:cs="Times New Roman"/>
          <w:i/>
          <w:iCs/>
          <w:sz w:val="24"/>
          <w:szCs w:val="24"/>
          <w:lang w:eastAsia="es-PE"/>
        </w:rPr>
        <w:t>Ucu</w:t>
      </w:r>
      <w:proofErr w:type="spellEnd"/>
      <w:r w:rsidRPr="00EE15A5">
        <w:rPr>
          <w:rFonts w:ascii="Times New Roman" w:eastAsia="Times New Roman" w:hAnsi="Times New Roman" w:cs="Times New Roman"/>
          <w:i/>
          <w:iCs/>
          <w:sz w:val="24"/>
          <w:szCs w:val="24"/>
          <w:lang w:eastAsia="es-PE"/>
        </w:rPr>
        <w:t xml:space="preserve"> pacha</w:t>
      </w:r>
      <w:r w:rsidRPr="00EE15A5">
        <w:rPr>
          <w:rFonts w:ascii="Times New Roman" w:eastAsia="Times New Roman" w:hAnsi="Times New Roman" w:cs="Times New Roman"/>
          <w:sz w:val="24"/>
          <w:szCs w:val="24"/>
          <w:lang w:eastAsia="es-PE"/>
        </w:rPr>
        <w:t xml:space="preserve"> o mundo de abajo, manteniendo una estructura dual.</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 xml:space="preserve">Se ha postulado también que todas las divinidades incaicas tuvieron </w:t>
      </w:r>
      <w:proofErr w:type="spellStart"/>
      <w:r w:rsidRPr="00EE15A5">
        <w:rPr>
          <w:rFonts w:ascii="Times New Roman" w:eastAsia="Times New Roman" w:hAnsi="Times New Roman" w:cs="Times New Roman"/>
          <w:sz w:val="24"/>
          <w:szCs w:val="24"/>
          <w:lang w:eastAsia="es-PE"/>
        </w:rPr>
        <w:t>carácteres</w:t>
      </w:r>
      <w:proofErr w:type="spellEnd"/>
      <w:r w:rsidRPr="00EE15A5">
        <w:rPr>
          <w:rFonts w:ascii="Times New Roman" w:eastAsia="Times New Roman" w:hAnsi="Times New Roman" w:cs="Times New Roman"/>
          <w:sz w:val="24"/>
          <w:szCs w:val="24"/>
          <w:lang w:eastAsia="es-PE"/>
        </w:rPr>
        <w:t xml:space="preserve"> opuestos y complementarios, por lo que se asume que cada uno de los dioses tenía una contraparte, como el Sol y la Luna.</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 xml:space="preserve">Existieron algunos dioses asociados al culto estatal, pero </w:t>
      </w:r>
      <w:proofErr w:type="gramStart"/>
      <w:r w:rsidRPr="00EE15A5">
        <w:rPr>
          <w:rFonts w:ascii="Times New Roman" w:eastAsia="Times New Roman" w:hAnsi="Times New Roman" w:cs="Times New Roman"/>
          <w:sz w:val="24"/>
          <w:szCs w:val="24"/>
          <w:lang w:eastAsia="es-PE"/>
        </w:rPr>
        <w:t>habían</w:t>
      </w:r>
      <w:proofErr w:type="gramEnd"/>
      <w:r w:rsidRPr="00EE15A5">
        <w:rPr>
          <w:rFonts w:ascii="Times New Roman" w:eastAsia="Times New Roman" w:hAnsi="Times New Roman" w:cs="Times New Roman"/>
          <w:sz w:val="24"/>
          <w:szCs w:val="24"/>
          <w:lang w:eastAsia="es-PE"/>
        </w:rPr>
        <w:t xml:space="preserve"> divinidades vinculados a cultos locales, cuyos ritos podían estar restringidos a un grupo étnico o a una región.</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 xml:space="preserve">En el panteón religioso, la mayor o menor importancia de las divinidades las definía como </w:t>
      </w:r>
      <w:proofErr w:type="spellStart"/>
      <w:r w:rsidRPr="00EE15A5">
        <w:rPr>
          <w:rFonts w:ascii="Times New Roman" w:eastAsia="Times New Roman" w:hAnsi="Times New Roman" w:cs="Times New Roman"/>
          <w:sz w:val="24"/>
          <w:szCs w:val="24"/>
          <w:lang w:eastAsia="es-PE"/>
        </w:rPr>
        <w:t>creadoreas</w:t>
      </w:r>
      <w:proofErr w:type="spellEnd"/>
      <w:r w:rsidRPr="00EE15A5">
        <w:rPr>
          <w:rFonts w:ascii="Times New Roman" w:eastAsia="Times New Roman" w:hAnsi="Times New Roman" w:cs="Times New Roman"/>
          <w:sz w:val="24"/>
          <w:szCs w:val="24"/>
          <w:lang w:eastAsia="es-PE"/>
        </w:rPr>
        <w:t xml:space="preserve"> y ordenadoras del mundo (Viracocha) o como entidades vivificadoras (Sol).</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Viracocha según la mitología creo el cielo, la tierra y una generación de hombres que vivían en la oscuridad y a los que había dado el ser tras haber emergido del lago Titicaca.</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 xml:space="preserve">La mente de los hombres del incario estaba proyectado al Inti (Sol), es así que la mayor parte de los santuarios eran conocidos </w:t>
      </w:r>
      <w:r w:rsidRPr="00EE15A5">
        <w:rPr>
          <w:rFonts w:ascii="Times New Roman" w:eastAsia="Times New Roman" w:hAnsi="Times New Roman" w:cs="Times New Roman"/>
          <w:i/>
          <w:iCs/>
          <w:sz w:val="24"/>
          <w:szCs w:val="24"/>
          <w:lang w:eastAsia="es-PE"/>
        </w:rPr>
        <w:t>"templos del sol"</w:t>
      </w:r>
      <w:r w:rsidRPr="00EE15A5">
        <w:rPr>
          <w:rFonts w:ascii="Times New Roman" w:eastAsia="Times New Roman" w:hAnsi="Times New Roman" w:cs="Times New Roman"/>
          <w:sz w:val="24"/>
          <w:szCs w:val="24"/>
          <w:lang w:eastAsia="es-PE"/>
        </w:rPr>
        <w:t xml:space="preserve"> del mismo modo que las tierras o los rebaños propios eran </w:t>
      </w:r>
      <w:r w:rsidRPr="00EE15A5">
        <w:rPr>
          <w:rFonts w:ascii="Times New Roman" w:eastAsia="Times New Roman" w:hAnsi="Times New Roman" w:cs="Times New Roman"/>
          <w:i/>
          <w:iCs/>
          <w:sz w:val="24"/>
          <w:szCs w:val="24"/>
          <w:lang w:eastAsia="es-PE"/>
        </w:rPr>
        <w:t xml:space="preserve">"tierras o animales del sol" </w:t>
      </w:r>
      <w:r w:rsidRPr="00EE15A5">
        <w:rPr>
          <w:rFonts w:ascii="Times New Roman" w:eastAsia="Times New Roman" w:hAnsi="Times New Roman" w:cs="Times New Roman"/>
          <w:sz w:val="24"/>
          <w:szCs w:val="24"/>
          <w:lang w:eastAsia="es-PE"/>
        </w:rPr>
        <w:t xml:space="preserve">y las muchachas elegidas o escogidas eran </w:t>
      </w:r>
      <w:r w:rsidRPr="00EE15A5">
        <w:rPr>
          <w:rFonts w:ascii="Times New Roman" w:eastAsia="Times New Roman" w:hAnsi="Times New Roman" w:cs="Times New Roman"/>
          <w:i/>
          <w:iCs/>
          <w:sz w:val="24"/>
          <w:szCs w:val="24"/>
          <w:lang w:eastAsia="es-PE"/>
        </w:rPr>
        <w:t>"las vírgenes del sol"</w:t>
      </w:r>
      <w:r w:rsidRPr="00EE15A5">
        <w:rPr>
          <w:rFonts w:ascii="Times New Roman" w:eastAsia="Times New Roman" w:hAnsi="Times New Roman" w:cs="Times New Roman"/>
          <w:sz w:val="24"/>
          <w:szCs w:val="24"/>
          <w:lang w:eastAsia="es-PE"/>
        </w:rPr>
        <w:t>.</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Por su parte, la ubicación de las entidades religiosas los convertía en dioses celestes (</w:t>
      </w:r>
      <w:proofErr w:type="spellStart"/>
      <w:r w:rsidRPr="00EE15A5">
        <w:rPr>
          <w:rFonts w:ascii="Times New Roman" w:eastAsia="Times New Roman" w:hAnsi="Times New Roman" w:cs="Times New Roman"/>
          <w:sz w:val="24"/>
          <w:szCs w:val="24"/>
          <w:lang w:eastAsia="es-PE"/>
        </w:rPr>
        <w:t>Illapa</w:t>
      </w:r>
      <w:proofErr w:type="spellEnd"/>
      <w:r w:rsidRPr="00EE15A5">
        <w:rPr>
          <w:rFonts w:ascii="Times New Roman" w:eastAsia="Times New Roman" w:hAnsi="Times New Roman" w:cs="Times New Roman"/>
          <w:sz w:val="24"/>
          <w:szCs w:val="24"/>
          <w:lang w:eastAsia="es-PE"/>
        </w:rPr>
        <w:t>) o terrenales (</w:t>
      </w:r>
      <w:proofErr w:type="spellStart"/>
      <w:r w:rsidRPr="00EE15A5">
        <w:rPr>
          <w:rFonts w:ascii="Times New Roman" w:eastAsia="Times New Roman" w:hAnsi="Times New Roman" w:cs="Times New Roman"/>
          <w:sz w:val="24"/>
          <w:szCs w:val="24"/>
          <w:lang w:eastAsia="es-PE"/>
        </w:rPr>
        <w:t>Pachacámac</w:t>
      </w:r>
      <w:proofErr w:type="spellEnd"/>
      <w:r w:rsidRPr="00EE15A5">
        <w:rPr>
          <w:rFonts w:ascii="Times New Roman" w:eastAsia="Times New Roman" w:hAnsi="Times New Roman" w:cs="Times New Roman"/>
          <w:sz w:val="24"/>
          <w:szCs w:val="24"/>
          <w:lang w:eastAsia="es-PE"/>
        </w:rPr>
        <w:t>).</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 xml:space="preserve">A </w:t>
      </w:r>
      <w:proofErr w:type="spellStart"/>
      <w:r w:rsidRPr="00EE15A5">
        <w:rPr>
          <w:rFonts w:ascii="Times New Roman" w:eastAsia="Times New Roman" w:hAnsi="Times New Roman" w:cs="Times New Roman"/>
          <w:sz w:val="24"/>
          <w:szCs w:val="24"/>
          <w:lang w:eastAsia="es-PE"/>
        </w:rPr>
        <w:t>Illapa</w:t>
      </w:r>
      <w:proofErr w:type="spellEnd"/>
      <w:r w:rsidRPr="00EE15A5">
        <w:rPr>
          <w:rFonts w:ascii="Times New Roman" w:eastAsia="Times New Roman" w:hAnsi="Times New Roman" w:cs="Times New Roman"/>
          <w:sz w:val="24"/>
          <w:szCs w:val="24"/>
          <w:lang w:eastAsia="es-PE"/>
        </w:rPr>
        <w:t xml:space="preserve"> dios del rayo y la tormenta se le invocaba para pedirle el agua que hacia fructificar los campos y traía la riqueza y el bienestar a los hombres. Se le representaba como un hombre llevando una honda. La honda era el trueno, la piedra contenía el rayo y el relámpago era el resplandor de sus vestiduras.</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 xml:space="preserve">Los </w:t>
      </w:r>
      <w:proofErr w:type="spellStart"/>
      <w:r w:rsidRPr="00EE15A5">
        <w:rPr>
          <w:rFonts w:ascii="Times New Roman" w:eastAsia="Times New Roman" w:hAnsi="Times New Roman" w:cs="Times New Roman"/>
          <w:sz w:val="24"/>
          <w:szCs w:val="24"/>
          <w:lang w:eastAsia="es-PE"/>
        </w:rPr>
        <w:t>apus</w:t>
      </w:r>
      <w:proofErr w:type="spellEnd"/>
      <w:r w:rsidRPr="00EE15A5">
        <w:rPr>
          <w:rFonts w:ascii="Times New Roman" w:eastAsia="Times New Roman" w:hAnsi="Times New Roman" w:cs="Times New Roman"/>
          <w:sz w:val="24"/>
          <w:szCs w:val="24"/>
          <w:lang w:eastAsia="es-PE"/>
        </w:rPr>
        <w:t xml:space="preserve"> o cerros fueron tenidos en gran veneración, ya que eran considerados lugar de residencia de alguna divinidad.</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Su ocurría alguna catástrofe -sequía, temblor, terremoto, helada- los incas pensaban que era el castigo de una divinidad, ya sea por haber sido dejada de lado o por alguna mala acción cometida.</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 xml:space="preserve">Los espíritus poblaban el mundo de creencias en el incanato, y para invocar su protección o para evitar los daños que pudieran derivarse de ellos, sé hacia un sinnúmero de ofrendas y </w:t>
      </w:r>
      <w:r w:rsidRPr="00EE15A5">
        <w:rPr>
          <w:rFonts w:ascii="Times New Roman" w:eastAsia="Times New Roman" w:hAnsi="Times New Roman" w:cs="Times New Roman"/>
          <w:sz w:val="24"/>
          <w:szCs w:val="24"/>
          <w:lang w:eastAsia="es-PE"/>
        </w:rPr>
        <w:lastRenderedPageBreak/>
        <w:t xml:space="preserve">oraciones. Antes de iniciar cualquier trabajo agrícola se esparcía coca y chicha por el campo; antes de atravesar el río se bebía el agua de él, etc. </w:t>
      </w:r>
    </w:p>
    <w:p w:rsidR="00EE15A5" w:rsidRPr="00EE15A5" w:rsidRDefault="00EE15A5" w:rsidP="00EE15A5">
      <w:pPr>
        <w:spacing w:before="100" w:beforeAutospacing="1" w:after="100" w:afterAutospacing="1" w:line="240" w:lineRule="auto"/>
        <w:rPr>
          <w:rFonts w:ascii="Times New Roman" w:eastAsia="Times New Roman" w:hAnsi="Times New Roman" w:cs="Times New Roman"/>
          <w:sz w:val="24"/>
          <w:szCs w:val="24"/>
          <w:lang w:eastAsia="es-PE"/>
        </w:rPr>
      </w:pPr>
      <w:r w:rsidRPr="00EE15A5">
        <w:rPr>
          <w:rFonts w:ascii="Times New Roman" w:eastAsia="Times New Roman" w:hAnsi="Times New Roman" w:cs="Times New Roman"/>
          <w:sz w:val="24"/>
          <w:szCs w:val="24"/>
          <w:lang w:eastAsia="es-PE"/>
        </w:rPr>
        <w:t>La adoración a todos sus dioses era realmente de carácter religioso para los incas, ya que todos coincidían con exactitud en sus oraciones sus pedidos como la prosperidad para su pueblo, el desarrollo, pedían las lluvias, las aguas, la buena producción agrícola, etc., todo estaba basado en una festividad organizada.</w:t>
      </w:r>
    </w:p>
    <w:p w:rsidR="00025053" w:rsidRDefault="00025053"/>
    <w:sectPr w:rsidR="000250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495"/>
    <w:multiLevelType w:val="multilevel"/>
    <w:tmpl w:val="59E6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A5"/>
    <w:rsid w:val="00025053"/>
    <w:rsid w:val="00EE15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Pc02</cp:lastModifiedBy>
  <cp:revision>1</cp:revision>
  <dcterms:created xsi:type="dcterms:W3CDTF">2013-05-13T23:01:00Z</dcterms:created>
  <dcterms:modified xsi:type="dcterms:W3CDTF">2013-05-13T23:03:00Z</dcterms:modified>
</cp:coreProperties>
</file>