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19" w:rsidRPr="0093463C" w:rsidRDefault="0093463C" w:rsidP="0093463C">
      <w:pPr>
        <w:jc w:val="center"/>
        <w:rPr>
          <w:b/>
          <w:i/>
          <w:color w:val="002060"/>
          <w:sz w:val="56"/>
          <w:szCs w:val="56"/>
          <w:u w:val="single"/>
        </w:rPr>
      </w:pPr>
      <w:r w:rsidRPr="0093463C">
        <w:rPr>
          <w:b/>
          <w:i/>
          <w:color w:val="002060"/>
          <w:sz w:val="56"/>
          <w:szCs w:val="56"/>
          <w:u w:val="single"/>
        </w:rPr>
        <w:t>L’Alzheimer</w:t>
      </w:r>
    </w:p>
    <w:p w:rsidR="0093463C" w:rsidRPr="0093463C" w:rsidRDefault="0093463C">
      <w:pPr>
        <w:rPr>
          <w:sz w:val="24"/>
          <w:szCs w:val="24"/>
        </w:rPr>
      </w:pPr>
      <w:r w:rsidRPr="0093463C">
        <w:rPr>
          <w:rStyle w:val="apple-converted-space"/>
          <w:rFonts w:ascii="Verdana" w:hAnsi="Verdana"/>
          <w:color w:val="252525"/>
          <w:sz w:val="24"/>
          <w:szCs w:val="24"/>
          <w:shd w:val="clear" w:color="auto" w:fill="FFFFFF"/>
        </w:rPr>
        <w:t>L’ </w:t>
      </w:r>
      <w:r w:rsidRPr="0093463C">
        <w:rPr>
          <w:rFonts w:ascii="Verdana" w:hAnsi="Verdana"/>
          <w:b/>
          <w:i/>
          <w:color w:val="002060"/>
          <w:sz w:val="24"/>
          <w:szCs w:val="24"/>
          <w:shd w:val="clear" w:color="auto" w:fill="FFFFFF"/>
        </w:rPr>
        <w:t>Alzheimer</w:t>
      </w:r>
      <w:r w:rsidRPr="0093463C">
        <w:rPr>
          <w:rFonts w:ascii="Verdana" w:hAnsi="Verdana"/>
          <w:color w:val="252525"/>
          <w:sz w:val="24"/>
          <w:szCs w:val="24"/>
          <w:shd w:val="clear" w:color="auto" w:fill="FFFFFF"/>
        </w:rPr>
        <w:t xml:space="preserve"> provoca problemi di </w:t>
      </w:r>
      <w:r w:rsidRPr="0093463C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t>memoria</w:t>
      </w:r>
      <w:r w:rsidRPr="0093463C">
        <w:rPr>
          <w:rFonts w:ascii="Verdana" w:hAnsi="Verdana"/>
          <w:color w:val="252525"/>
          <w:sz w:val="24"/>
          <w:szCs w:val="24"/>
          <w:shd w:val="clear" w:color="auto" w:fill="FFFFFF"/>
        </w:rPr>
        <w:t xml:space="preserve">, di </w:t>
      </w:r>
      <w:r w:rsidRPr="0093463C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t>pensiero</w:t>
      </w:r>
      <w:r w:rsidRPr="0093463C">
        <w:rPr>
          <w:rFonts w:ascii="Verdana" w:hAnsi="Verdana"/>
          <w:color w:val="252525"/>
          <w:sz w:val="24"/>
          <w:szCs w:val="24"/>
          <w:shd w:val="clear" w:color="auto" w:fill="FFFFFF"/>
        </w:rPr>
        <w:t xml:space="preserve"> e di </w:t>
      </w:r>
      <w:r w:rsidRPr="0093463C">
        <w:rPr>
          <w:rFonts w:ascii="Verdana" w:hAnsi="Verdana"/>
          <w:b/>
          <w:color w:val="002060"/>
          <w:sz w:val="24"/>
          <w:szCs w:val="24"/>
          <w:shd w:val="clear" w:color="auto" w:fill="FFFFFF"/>
        </w:rPr>
        <w:t>comportamento</w:t>
      </w:r>
      <w:r w:rsidRPr="0093463C">
        <w:rPr>
          <w:rFonts w:ascii="Verdana" w:hAnsi="Verdana"/>
          <w:color w:val="252525"/>
          <w:sz w:val="24"/>
          <w:szCs w:val="24"/>
          <w:shd w:val="clear" w:color="auto" w:fill="FFFFFF"/>
        </w:rPr>
        <w:t>. Nella fase iniziale, i sintomi di demenza possono essere minimi, tuttavia, quando la malattia provoca maggiori danni al cervello, i sintomi peggiorano. La velocità con cui la malattia progredisce è diversa per ogni individuo ,tuttavia, in media le persone che soffrono di Alzheimer vivono otto anni dopo che i sintomi si sono manifestati.</w:t>
      </w:r>
    </w:p>
    <w:p w:rsidR="0093463C" w:rsidRDefault="0093463C"/>
    <w:sectPr w:rsidR="0093463C" w:rsidSect="003D1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93463C"/>
    <w:rsid w:val="003D1119"/>
    <w:rsid w:val="0093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34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2015-10-09T16:41:00Z</dcterms:created>
  <dcterms:modified xsi:type="dcterms:W3CDTF">2015-10-09T16:44:00Z</dcterms:modified>
</cp:coreProperties>
</file>