
<file path=[Content_Types].xml><?xml version="1.0" encoding="utf-8"?>
<Types xmlns="http://schemas.openxmlformats.org/package/2006/content-types">
  <Override PartName="/word/activeX/activeX8.xml" ContentType="application/vnd.ms-office.activeX+xml"/>
  <Override PartName="/word/activeX/activeX6.xml" ContentType="application/vnd.ms-office.activeX+xml"/>
  <Override PartName="/word/activeX/activeX39.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Override PartName="/word/activeX/activeX37.xml" ContentType="application/vnd.ms-office.activeX+xml"/>
  <Override PartName="/word/activeX/activeX3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word/activeX/activeX35.xml" ContentType="application/vnd.ms-office.activeX+xml"/>
  <Override PartName="/word/activeX/activeX36.xml" ContentType="application/vnd.ms-office.activeX+xml"/>
  <Override PartName="/word/activeX/activeX44.xml" ContentType="application/vnd.ms-office.activeX+xml"/>
  <Override PartName="/word/activeX/activeX45.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Override PartName="/word/activeX/activeX42.xml" ContentType="application/vnd.ms-office.activeX+xml"/>
  <Override PartName="/word/activeX/activeX43.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activeX/activeX40.xml" ContentType="application/vnd.ms-office.activeX+xml"/>
  <Override PartName="/word/activeX/activeX41.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bin" ContentType="application/vnd.ms-office.activeX"/>
  <Override PartName="/word/activeX/activeX7.xml" ContentType="application/vnd.ms-office.activeX+xml"/>
  <Override PartName="/word/activeX/activeX5.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tblCellSpacing w:w="0" w:type="dxa"/>
        <w:tblCellMar>
          <w:left w:w="0" w:type="dxa"/>
          <w:right w:w="0" w:type="dxa"/>
        </w:tblCellMar>
        <w:tblLook w:val="04A0"/>
      </w:tblPr>
      <w:tblGrid>
        <w:gridCol w:w="8504"/>
      </w:tblGrid>
      <w:tr w:rsidR="00681E90" w:rsidRPr="00681E90" w:rsidTr="00681E90">
        <w:trPr>
          <w:tblCellSpacing w:w="0" w:type="dxa"/>
        </w:trPr>
        <w:tc>
          <w:tcPr>
            <w:tcW w:w="0" w:type="auto"/>
            <w:vAlign w:val="center"/>
            <w:hideMark/>
          </w:tcPr>
          <w:tbl>
            <w:tblPr>
              <w:tblpPr w:leftFromText="45" w:rightFromText="45" w:vertAnchor="text" w:tblpXSpec="right" w:tblpYSpec="center"/>
              <w:tblW w:w="5000" w:type="pct"/>
              <w:tblCellSpacing w:w="0" w:type="dxa"/>
              <w:tblCellMar>
                <w:left w:w="0" w:type="dxa"/>
                <w:right w:w="0" w:type="dxa"/>
              </w:tblCellMar>
              <w:tblLook w:val="04A0"/>
            </w:tblPr>
            <w:tblGrid>
              <w:gridCol w:w="8504"/>
            </w:tblGrid>
            <w:tr w:rsidR="00681E90" w:rsidRPr="00681E90">
              <w:trPr>
                <w:tblCellSpacing w:w="0" w:type="dxa"/>
              </w:trPr>
              <w:tc>
                <w:tcPr>
                  <w:tcW w:w="0" w:type="auto"/>
                  <w:vAlign w:val="center"/>
                  <w:hideMark/>
                </w:tcPr>
                <w:p w:rsidR="00681E90" w:rsidRPr="00681E90" w:rsidRDefault="00681E90" w:rsidP="00681E90">
                  <w:pPr>
                    <w:spacing w:after="0" w:line="240" w:lineRule="auto"/>
                    <w:rPr>
                      <w:rFonts w:ascii="Arial" w:eastAsia="Times New Roman" w:hAnsi="Arial" w:cs="Arial"/>
                      <w:color w:val="333333"/>
                      <w:sz w:val="26"/>
                      <w:szCs w:val="26"/>
                      <w:lang w:eastAsia="es-ES"/>
                    </w:rPr>
                  </w:pPr>
                </w:p>
              </w:tc>
            </w:tr>
            <w:tr w:rsidR="00681E90" w:rsidRPr="00681E90">
              <w:trPr>
                <w:tblCellSpacing w:w="0" w:type="dxa"/>
              </w:trPr>
              <w:tc>
                <w:tcPr>
                  <w:tcW w:w="0" w:type="auto"/>
                  <w:vAlign w:val="center"/>
                  <w:hideMark/>
                </w:tcPr>
                <w:p w:rsidR="00681E90" w:rsidRPr="00681E90" w:rsidRDefault="00681E90" w:rsidP="00681E90">
                  <w:pPr>
                    <w:spacing w:after="0" w:line="240" w:lineRule="auto"/>
                    <w:rPr>
                      <w:rFonts w:ascii="Arial" w:eastAsia="Times New Roman" w:hAnsi="Arial" w:cs="Arial"/>
                      <w:color w:val="333333"/>
                      <w:sz w:val="26"/>
                      <w:szCs w:val="26"/>
                      <w:lang w:eastAsia="es-ES"/>
                    </w:rPr>
                  </w:pPr>
                </w:p>
              </w:tc>
            </w:tr>
          </w:tbl>
          <w:p w:rsidR="00681E90" w:rsidRPr="00681E90" w:rsidRDefault="00681E90" w:rsidP="00681E90">
            <w:pPr>
              <w:spacing w:after="0" w:line="240" w:lineRule="auto"/>
              <w:rPr>
                <w:rFonts w:ascii="Arial" w:eastAsia="Times New Roman" w:hAnsi="Arial" w:cs="Arial"/>
                <w:color w:val="333333"/>
                <w:sz w:val="26"/>
                <w:szCs w:val="26"/>
                <w:lang w:eastAsia="es-ES"/>
              </w:rPr>
            </w:pPr>
          </w:p>
        </w:tc>
      </w:tr>
      <w:tr w:rsidR="00681E90" w:rsidRPr="00681E90" w:rsidTr="00681E90">
        <w:trPr>
          <w:tblCellSpacing w:w="0" w:type="dxa"/>
        </w:trPr>
        <w:tc>
          <w:tcPr>
            <w:tcW w:w="0" w:type="auto"/>
            <w:vAlign w:val="center"/>
            <w:hideMark/>
          </w:tcPr>
          <w:tbl>
            <w:tblPr>
              <w:tblW w:w="4950" w:type="pct"/>
              <w:tblCellSpacing w:w="37" w:type="dxa"/>
              <w:tblCellMar>
                <w:left w:w="0" w:type="dxa"/>
                <w:right w:w="0" w:type="dxa"/>
              </w:tblCellMar>
              <w:tblLook w:val="04A0"/>
            </w:tblPr>
            <w:tblGrid>
              <w:gridCol w:w="276"/>
              <w:gridCol w:w="8143"/>
            </w:tblGrid>
            <w:tr w:rsidR="00681E90" w:rsidRPr="00681E90" w:rsidTr="00681E90">
              <w:trPr>
                <w:trHeight w:val="315"/>
                <w:tblCellSpacing w:w="37" w:type="dxa"/>
              </w:trPr>
              <w:tc>
                <w:tcPr>
                  <w:tcW w:w="165" w:type="dxa"/>
                  <w:vAlign w:val="center"/>
                  <w:hideMark/>
                </w:tcPr>
                <w:p w:rsidR="00681E90" w:rsidRPr="00681E90" w:rsidRDefault="00681E90" w:rsidP="00681E90">
                  <w:pPr>
                    <w:spacing w:after="0" w:line="15" w:lineRule="atLeast"/>
                    <w:rPr>
                      <w:rFonts w:ascii="Arial" w:eastAsia="Times New Roman" w:hAnsi="Arial" w:cs="Arial"/>
                      <w:color w:val="333333"/>
                      <w:sz w:val="26"/>
                      <w:szCs w:val="26"/>
                      <w:lang w:eastAsia="es-ES"/>
                    </w:rPr>
                  </w:pPr>
                </w:p>
              </w:tc>
              <w:tc>
                <w:tcPr>
                  <w:tcW w:w="0" w:type="auto"/>
                  <w:vAlign w:val="center"/>
                  <w:hideMark/>
                </w:tcPr>
                <w:p w:rsidR="00681E90" w:rsidRPr="00681E90" w:rsidRDefault="00681E90" w:rsidP="00681E90">
                  <w:pPr>
                    <w:spacing w:after="0" w:line="315" w:lineRule="atLeast"/>
                    <w:rPr>
                      <w:rFonts w:ascii="Arial" w:eastAsia="Times New Roman" w:hAnsi="Arial" w:cs="Arial"/>
                      <w:b/>
                      <w:bCs/>
                      <w:color w:val="D22800"/>
                      <w:sz w:val="35"/>
                      <w:szCs w:val="35"/>
                      <w:lang w:eastAsia="es-ES"/>
                    </w:rPr>
                  </w:pPr>
                </w:p>
              </w:tc>
            </w:tr>
          </w:tbl>
          <w:tbl>
            <w:tblPr>
              <w:tblpPr w:leftFromText="141" w:rightFromText="141" w:vertAnchor="text" w:horzAnchor="margin" w:tblpY="-461"/>
              <w:tblOverlap w:val="never"/>
              <w:tblW w:w="4874" w:type="pct"/>
              <w:tblCellSpacing w:w="15" w:type="dxa"/>
              <w:tblCellMar>
                <w:top w:w="15" w:type="dxa"/>
                <w:left w:w="15" w:type="dxa"/>
                <w:bottom w:w="15" w:type="dxa"/>
                <w:right w:w="15" w:type="dxa"/>
              </w:tblCellMar>
              <w:tblLook w:val="04A0"/>
            </w:tblPr>
            <w:tblGrid>
              <w:gridCol w:w="8290"/>
            </w:tblGrid>
            <w:tr w:rsidR="00681E90" w:rsidRPr="00681E90" w:rsidTr="00681E90">
              <w:trPr>
                <w:tblCellSpacing w:w="15" w:type="dxa"/>
              </w:trPr>
              <w:tc>
                <w:tcPr>
                  <w:tcW w:w="0" w:type="auto"/>
                  <w:tcBorders>
                    <w:bottom w:val="single" w:sz="8" w:space="0" w:color="C7C7C7"/>
                  </w:tcBorders>
                  <w:shd w:val="clear" w:color="auto" w:fill="FFFFFF"/>
                  <w:hideMark/>
                </w:tcPr>
                <w:p w:rsidR="00681E90" w:rsidRPr="00681E90" w:rsidRDefault="00681E90" w:rsidP="006A665F">
                  <w:pPr>
                    <w:spacing w:after="0" w:line="240" w:lineRule="auto"/>
                    <w:rPr>
                      <w:rFonts w:ascii="Arial" w:eastAsia="Times New Roman" w:hAnsi="Arial" w:cs="Arial"/>
                      <w:color w:val="000000"/>
                      <w:sz w:val="28"/>
                      <w:szCs w:val="26"/>
                      <w:lang w:eastAsia="es-ES"/>
                    </w:rPr>
                  </w:pPr>
                  <w:r w:rsidRPr="00681E90">
                    <w:rPr>
                      <w:rFonts w:ascii="Arial" w:eastAsia="Times New Roman" w:hAnsi="Arial" w:cs="Arial"/>
                      <w:b/>
                      <w:bCs/>
                      <w:color w:val="508600"/>
                      <w:sz w:val="28"/>
                      <w:lang w:eastAsia="es-ES"/>
                    </w:rPr>
                    <w:t>Temas asignados:</w:t>
                  </w:r>
                  <w:r w:rsidRPr="00681E90">
                    <w:rPr>
                      <w:rFonts w:ascii="Arial" w:eastAsia="Times New Roman" w:hAnsi="Arial" w:cs="Arial"/>
                      <w:color w:val="000000"/>
                      <w:sz w:val="28"/>
                      <w:szCs w:val="26"/>
                      <w:lang w:eastAsia="es-ES"/>
                    </w:rPr>
                    <w:t xml:space="preserve"> </w:t>
                  </w:r>
                  <w:r w:rsidRPr="00681E90">
                    <w:rPr>
                      <w:rFonts w:ascii="Arial" w:eastAsia="Times New Roman" w:hAnsi="Arial" w:cs="Arial"/>
                      <w:color w:val="000000"/>
                      <w:sz w:val="28"/>
                      <w:szCs w:val="26"/>
                      <w:lang w:eastAsia="es-ES"/>
                    </w:rPr>
                    <w:br/>
                  </w:r>
                  <w:hyperlink r:id="rId4" w:history="1">
                    <w:r w:rsidRPr="00681E90">
                      <w:rPr>
                        <w:rFonts w:ascii="Arial" w:eastAsia="Times New Roman" w:hAnsi="Arial" w:cs="Arial"/>
                        <w:color w:val="000000"/>
                        <w:sz w:val="28"/>
                        <w:lang w:eastAsia="es-ES"/>
                      </w:rPr>
                      <w:t>Ciencias sociales y humanas</w:t>
                    </w:r>
                  </w:hyperlink>
                  <w:r w:rsidRPr="00681E90">
                    <w:rPr>
                      <w:rFonts w:ascii="Arial" w:eastAsia="Times New Roman" w:hAnsi="Arial" w:cs="Arial"/>
                      <w:color w:val="000000"/>
                      <w:sz w:val="28"/>
                      <w:szCs w:val="26"/>
                      <w:lang w:eastAsia="es-ES"/>
                    </w:rPr>
                    <w:t xml:space="preserve"> &gt; </w:t>
                  </w:r>
                  <w:hyperlink r:id="rId5" w:history="1">
                    <w:r w:rsidRPr="00681E90">
                      <w:rPr>
                        <w:rFonts w:ascii="Arial" w:eastAsia="Times New Roman" w:hAnsi="Arial" w:cs="Arial"/>
                        <w:color w:val="000000"/>
                        <w:sz w:val="28"/>
                        <w:lang w:eastAsia="es-ES"/>
                      </w:rPr>
                      <w:t>Religión</w:t>
                    </w:r>
                  </w:hyperlink>
                  <w:r w:rsidRPr="00681E90">
                    <w:rPr>
                      <w:rFonts w:ascii="Arial" w:eastAsia="Times New Roman" w:hAnsi="Arial" w:cs="Arial"/>
                      <w:color w:val="000000"/>
                      <w:sz w:val="28"/>
                      <w:szCs w:val="26"/>
                      <w:lang w:eastAsia="es-ES"/>
                    </w:rPr>
                    <w:t xml:space="preserve"> &gt; </w:t>
                  </w:r>
                  <w:hyperlink r:id="rId6" w:history="1">
                    <w:r w:rsidRPr="00681E90">
                      <w:rPr>
                        <w:rFonts w:ascii="Arial" w:eastAsia="Times New Roman" w:hAnsi="Arial" w:cs="Arial"/>
                        <w:color w:val="000000"/>
                        <w:sz w:val="28"/>
                        <w:lang w:eastAsia="es-ES"/>
                      </w:rPr>
                      <w:t>Religiones del mundo</w:t>
                    </w:r>
                  </w:hyperlink>
                  <w:r w:rsidRPr="00681E90">
                    <w:rPr>
                      <w:rFonts w:ascii="Arial" w:eastAsia="Times New Roman" w:hAnsi="Arial" w:cs="Arial"/>
                      <w:color w:val="000000"/>
                      <w:sz w:val="28"/>
                      <w:szCs w:val="26"/>
                      <w:lang w:eastAsia="es-ES"/>
                    </w:rPr>
                    <w:t xml:space="preserve"> &gt; </w:t>
                  </w:r>
                  <w:hyperlink r:id="rId7" w:history="1">
                    <w:r w:rsidRPr="00681E90">
                      <w:rPr>
                        <w:rFonts w:ascii="Arial" w:eastAsia="Times New Roman" w:hAnsi="Arial" w:cs="Arial"/>
                        <w:color w:val="000000"/>
                        <w:sz w:val="28"/>
                        <w:lang w:eastAsia="es-ES"/>
                      </w:rPr>
                      <w:t>Cristianismo</w:t>
                    </w:r>
                  </w:hyperlink>
                  <w:r w:rsidRPr="00681E90">
                    <w:rPr>
                      <w:rFonts w:ascii="Arial" w:eastAsia="Times New Roman" w:hAnsi="Arial" w:cs="Arial"/>
                      <w:color w:val="000000"/>
                      <w:sz w:val="28"/>
                      <w:szCs w:val="26"/>
                      <w:lang w:eastAsia="es-ES"/>
                    </w:rPr>
                    <w:t xml:space="preserve"> </w:t>
                  </w:r>
                  <w:r w:rsidRPr="00681E90">
                    <w:rPr>
                      <w:rFonts w:ascii="Arial" w:eastAsia="Times New Roman" w:hAnsi="Arial" w:cs="Arial"/>
                      <w:color w:val="000000"/>
                      <w:sz w:val="28"/>
                      <w:szCs w:val="26"/>
                      <w:lang w:eastAsia="es-ES"/>
                    </w:rPr>
                    <w:br/>
                  </w:r>
                  <w:hyperlink r:id="rId8" w:history="1">
                    <w:r w:rsidRPr="00681E90">
                      <w:rPr>
                        <w:rFonts w:ascii="Arial" w:eastAsia="Times New Roman" w:hAnsi="Arial" w:cs="Arial"/>
                        <w:color w:val="000000"/>
                        <w:sz w:val="28"/>
                        <w:lang w:eastAsia="es-ES"/>
                      </w:rPr>
                      <w:t>Ciencias sociales y humanas</w:t>
                    </w:r>
                  </w:hyperlink>
                  <w:r w:rsidRPr="00681E90">
                    <w:rPr>
                      <w:rFonts w:ascii="Arial" w:eastAsia="Times New Roman" w:hAnsi="Arial" w:cs="Arial"/>
                      <w:color w:val="000000"/>
                      <w:sz w:val="28"/>
                      <w:szCs w:val="26"/>
                      <w:lang w:eastAsia="es-ES"/>
                    </w:rPr>
                    <w:t xml:space="preserve"> &gt; </w:t>
                  </w:r>
                  <w:hyperlink r:id="rId9" w:history="1">
                    <w:r w:rsidRPr="00681E90">
                      <w:rPr>
                        <w:rFonts w:ascii="Arial" w:eastAsia="Times New Roman" w:hAnsi="Arial" w:cs="Arial"/>
                        <w:color w:val="000000"/>
                        <w:sz w:val="28"/>
                        <w:lang w:eastAsia="es-ES"/>
                      </w:rPr>
                      <w:t>Religión</w:t>
                    </w:r>
                  </w:hyperlink>
                  <w:r w:rsidRPr="00681E90">
                    <w:rPr>
                      <w:rFonts w:ascii="Arial" w:eastAsia="Times New Roman" w:hAnsi="Arial" w:cs="Arial"/>
                      <w:color w:val="000000"/>
                      <w:sz w:val="28"/>
                      <w:szCs w:val="26"/>
                      <w:lang w:eastAsia="es-ES"/>
                    </w:rPr>
                    <w:t xml:space="preserve"> &gt; </w:t>
                  </w:r>
                  <w:hyperlink r:id="rId10" w:history="1">
                    <w:r w:rsidRPr="00681E90">
                      <w:rPr>
                        <w:rFonts w:ascii="Arial" w:eastAsia="Times New Roman" w:hAnsi="Arial" w:cs="Arial"/>
                        <w:color w:val="000000"/>
                        <w:sz w:val="28"/>
                        <w:lang w:eastAsia="es-ES"/>
                      </w:rPr>
                      <w:t>Teología</w:t>
                    </w:r>
                  </w:hyperlink>
                  <w:r w:rsidRPr="00681E90">
                    <w:rPr>
                      <w:rFonts w:ascii="Arial" w:eastAsia="Times New Roman" w:hAnsi="Arial" w:cs="Arial"/>
                      <w:color w:val="000000"/>
                      <w:sz w:val="28"/>
                      <w:szCs w:val="26"/>
                      <w:lang w:eastAsia="es-ES"/>
                    </w:rPr>
                    <w:t xml:space="preserve"> </w:t>
                  </w:r>
                  <w:r w:rsidRPr="00681E90">
                    <w:rPr>
                      <w:rFonts w:ascii="Arial" w:eastAsia="Times New Roman" w:hAnsi="Arial" w:cs="Arial"/>
                      <w:color w:val="000000"/>
                      <w:sz w:val="28"/>
                      <w:szCs w:val="26"/>
                      <w:lang w:eastAsia="es-ES"/>
                    </w:rPr>
                    <w:br/>
                  </w:r>
                  <w:hyperlink r:id="rId11" w:history="1">
                    <w:r w:rsidRPr="00681E90">
                      <w:rPr>
                        <w:rFonts w:ascii="Arial" w:eastAsia="Times New Roman" w:hAnsi="Arial" w:cs="Arial"/>
                        <w:color w:val="000000"/>
                        <w:sz w:val="28"/>
                        <w:lang w:eastAsia="es-ES"/>
                      </w:rPr>
                      <w:t>Sociedad</w:t>
                    </w:r>
                  </w:hyperlink>
                  <w:r w:rsidRPr="00681E90">
                    <w:rPr>
                      <w:rFonts w:ascii="Arial" w:eastAsia="Times New Roman" w:hAnsi="Arial" w:cs="Arial"/>
                      <w:color w:val="000000"/>
                      <w:sz w:val="28"/>
                      <w:szCs w:val="26"/>
                      <w:lang w:eastAsia="es-ES"/>
                    </w:rPr>
                    <w:t xml:space="preserve"> &gt; </w:t>
                  </w:r>
                  <w:hyperlink r:id="rId12" w:history="1">
                    <w:r w:rsidRPr="00681E90">
                      <w:rPr>
                        <w:rFonts w:ascii="Arial" w:eastAsia="Times New Roman" w:hAnsi="Arial" w:cs="Arial"/>
                        <w:color w:val="000000"/>
                        <w:sz w:val="28"/>
                        <w:lang w:eastAsia="es-ES"/>
                      </w:rPr>
                      <w:t>Familia</w:t>
                    </w:r>
                  </w:hyperlink>
                  <w:r w:rsidRPr="00681E90">
                    <w:rPr>
                      <w:rFonts w:ascii="Arial" w:eastAsia="Times New Roman" w:hAnsi="Arial" w:cs="Arial"/>
                      <w:color w:val="000000"/>
                      <w:sz w:val="28"/>
                      <w:szCs w:val="26"/>
                      <w:lang w:eastAsia="es-ES"/>
                    </w:rPr>
                    <w:t xml:space="preserve"> &gt; </w:t>
                  </w:r>
                  <w:hyperlink r:id="rId13" w:history="1">
                    <w:r w:rsidRPr="00681E90">
                      <w:rPr>
                        <w:rFonts w:ascii="Arial" w:eastAsia="Times New Roman" w:hAnsi="Arial" w:cs="Arial"/>
                        <w:color w:val="000000"/>
                        <w:sz w:val="28"/>
                        <w:lang w:eastAsia="es-ES"/>
                      </w:rPr>
                      <w:t>Planificación familiar</w:t>
                    </w:r>
                  </w:hyperlink>
                  <w:r w:rsidRPr="00681E90">
                    <w:rPr>
                      <w:rFonts w:ascii="Arial" w:eastAsia="Times New Roman" w:hAnsi="Arial" w:cs="Arial"/>
                      <w:color w:val="000000"/>
                      <w:sz w:val="28"/>
                      <w:szCs w:val="26"/>
                      <w:lang w:eastAsia="es-ES"/>
                    </w:rPr>
                    <w:t xml:space="preserve"> </w:t>
                  </w:r>
                </w:p>
              </w:tc>
            </w:tr>
          </w:tbl>
          <w:tbl>
            <w:tblPr>
              <w:tblpPr w:leftFromText="141" w:rightFromText="141" w:vertAnchor="text" w:horzAnchor="margin" w:tblpY="81"/>
              <w:tblW w:w="8504" w:type="dxa"/>
              <w:tblCellSpacing w:w="0" w:type="dxa"/>
              <w:tblCellMar>
                <w:left w:w="0" w:type="dxa"/>
                <w:right w:w="0" w:type="dxa"/>
              </w:tblCellMar>
              <w:tblLook w:val="04A0"/>
            </w:tblPr>
            <w:tblGrid>
              <w:gridCol w:w="150"/>
              <w:gridCol w:w="8354"/>
            </w:tblGrid>
            <w:tr w:rsidR="00681E90" w:rsidRPr="00681E90" w:rsidTr="00681E90">
              <w:trPr>
                <w:gridAfter w:val="1"/>
                <w:trHeight w:val="299"/>
                <w:tblCellSpacing w:w="0" w:type="dxa"/>
              </w:trPr>
              <w:tc>
                <w:tcPr>
                  <w:tcW w:w="150" w:type="dxa"/>
                  <w:vMerge w:val="restart"/>
                  <w:vAlign w:val="center"/>
                  <w:hideMark/>
                </w:tcPr>
                <w:p w:rsidR="00681E90" w:rsidRPr="00681E90" w:rsidRDefault="00681E90" w:rsidP="001610D9">
                  <w:pPr>
                    <w:spacing w:after="0" w:line="240" w:lineRule="auto"/>
                    <w:rPr>
                      <w:rFonts w:ascii="Arial" w:eastAsia="Times New Roman" w:hAnsi="Arial" w:cs="Arial"/>
                      <w:color w:val="333333"/>
                      <w:sz w:val="26"/>
                      <w:szCs w:val="26"/>
                      <w:lang w:eastAsia="es-ES"/>
                    </w:rPr>
                  </w:pPr>
                  <w:r w:rsidRPr="00681E90">
                    <w:rPr>
                      <w:rFonts w:ascii="Arial" w:eastAsia="Times New Roman" w:hAnsi="Arial" w:cs="Arial"/>
                      <w:color w:val="333333"/>
                      <w:sz w:val="26"/>
                      <w:szCs w:val="26"/>
                      <w:lang w:eastAsia="es-ES"/>
                    </w:rPr>
                    <w:t> </w:t>
                  </w:r>
                </w:p>
              </w:tc>
            </w:tr>
            <w:tr w:rsidR="00681E90" w:rsidRPr="00681E90" w:rsidTr="00681E90">
              <w:trPr>
                <w:tblCellSpacing w:w="0" w:type="dxa"/>
              </w:trPr>
              <w:tc>
                <w:tcPr>
                  <w:tcW w:w="0" w:type="auto"/>
                  <w:vMerge/>
                  <w:vAlign w:val="center"/>
                  <w:hideMark/>
                </w:tcPr>
                <w:p w:rsidR="00681E90" w:rsidRPr="00681E90" w:rsidRDefault="00681E90" w:rsidP="001610D9">
                  <w:pPr>
                    <w:spacing w:after="0" w:line="240" w:lineRule="auto"/>
                    <w:rPr>
                      <w:rFonts w:ascii="Arial" w:eastAsia="Times New Roman" w:hAnsi="Arial" w:cs="Arial"/>
                      <w:color w:val="333333"/>
                      <w:sz w:val="26"/>
                      <w:szCs w:val="26"/>
                      <w:lang w:eastAsia="es-ES"/>
                    </w:rPr>
                  </w:pPr>
                </w:p>
              </w:tc>
              <w:tc>
                <w:tcPr>
                  <w:tcW w:w="0" w:type="auto"/>
                  <w:vAlign w:val="center"/>
                  <w:hideMark/>
                </w:tcPr>
                <w:tbl>
                  <w:tblPr>
                    <w:tblW w:w="5000" w:type="pct"/>
                    <w:tblCellSpacing w:w="37" w:type="dxa"/>
                    <w:tblCellMar>
                      <w:left w:w="0" w:type="dxa"/>
                      <w:right w:w="0" w:type="dxa"/>
                    </w:tblCellMar>
                    <w:tblLook w:val="04A0"/>
                  </w:tblPr>
                  <w:tblGrid>
                    <w:gridCol w:w="8147"/>
                    <w:gridCol w:w="207"/>
                  </w:tblGrid>
                  <w:tr w:rsidR="00681E90" w:rsidRPr="00681E90" w:rsidTr="001610D9">
                    <w:trPr>
                      <w:tblCellSpacing w:w="37" w:type="dxa"/>
                    </w:trPr>
                    <w:tc>
                      <w:tcPr>
                        <w:tcW w:w="0" w:type="auto"/>
                        <w:gridSpan w:val="2"/>
                        <w:tcBorders>
                          <w:top w:val="nil"/>
                          <w:left w:val="nil"/>
                          <w:bottom w:val="nil"/>
                          <w:right w:val="nil"/>
                        </w:tcBorders>
                        <w:vAlign w:val="center"/>
                        <w:hideMark/>
                      </w:tcPr>
                      <w:p w:rsidR="00681E90" w:rsidRPr="00681E90" w:rsidRDefault="00681E90" w:rsidP="001610D9">
                        <w:pPr>
                          <w:spacing w:after="0" w:line="240" w:lineRule="auto"/>
                          <w:rPr>
                            <w:rFonts w:ascii="Arial" w:eastAsia="Times New Roman" w:hAnsi="Arial" w:cs="Arial"/>
                            <w:color w:val="333333"/>
                            <w:sz w:val="26"/>
                            <w:szCs w:val="26"/>
                            <w:lang w:eastAsia="es-ES"/>
                          </w:rPr>
                        </w:pPr>
                      </w:p>
                    </w:tc>
                  </w:tr>
                  <w:tr w:rsidR="00681E90" w:rsidRPr="00681E90" w:rsidTr="001610D9">
                    <w:trPr>
                      <w:tblCellSpacing w:w="37" w:type="dxa"/>
                    </w:trPr>
                    <w:tc>
                      <w:tcPr>
                        <w:tcW w:w="0" w:type="auto"/>
                        <w:tcBorders>
                          <w:top w:val="nil"/>
                          <w:left w:val="nil"/>
                          <w:bottom w:val="nil"/>
                          <w:right w:val="nil"/>
                        </w:tcBorders>
                        <w:hideMark/>
                      </w:tcPr>
                      <w:tbl>
                        <w:tblPr>
                          <w:tblpPr w:leftFromText="45" w:rightFromText="45" w:vertAnchor="text"/>
                          <w:tblW w:w="5000" w:type="pct"/>
                          <w:tblCellSpacing w:w="7" w:type="dxa"/>
                          <w:tblCellMar>
                            <w:left w:w="0" w:type="dxa"/>
                            <w:right w:w="0" w:type="dxa"/>
                          </w:tblCellMar>
                          <w:tblLook w:val="04A0"/>
                        </w:tblPr>
                        <w:tblGrid>
                          <w:gridCol w:w="361"/>
                          <w:gridCol w:w="7675"/>
                        </w:tblGrid>
                        <w:tr w:rsidR="00681E90" w:rsidRPr="00681E90" w:rsidTr="001610D9">
                          <w:trPr>
                            <w:tblCellSpacing w:w="7" w:type="dxa"/>
                          </w:trPr>
                          <w:tc>
                            <w:tcPr>
                              <w:tcW w:w="200" w:type="pct"/>
                              <w:tcBorders>
                                <w:top w:val="nil"/>
                                <w:left w:val="nil"/>
                                <w:bottom w:val="nil"/>
                                <w:right w:val="nil"/>
                              </w:tcBorders>
                              <w:hideMark/>
                            </w:tcPr>
                            <w:tbl>
                              <w:tblPr>
                                <w:tblW w:w="0" w:type="auto"/>
                                <w:tblCellSpacing w:w="0" w:type="dxa"/>
                                <w:tblCellMar>
                                  <w:left w:w="0" w:type="dxa"/>
                                  <w:right w:w="0" w:type="dxa"/>
                                </w:tblCellMar>
                                <w:tblLook w:val="04A0"/>
                              </w:tblPr>
                              <w:tblGrid>
                                <w:gridCol w:w="340"/>
                              </w:tblGrid>
                              <w:tr w:rsidR="00681E90" w:rsidRPr="00681E90" w:rsidTr="001610D9">
                                <w:trPr>
                                  <w:tblCellSpacing w:w="0" w:type="dxa"/>
                                </w:trPr>
                                <w:tc>
                                  <w:tcPr>
                                    <w:tcW w:w="0" w:type="auto"/>
                                    <w:tcBorders>
                                      <w:top w:val="nil"/>
                                      <w:left w:val="nil"/>
                                      <w:bottom w:val="nil"/>
                                      <w:right w:val="nil"/>
                                    </w:tcBorders>
                                    <w:vAlign w:val="center"/>
                                    <w:hideMark/>
                                  </w:tcPr>
                                  <w:p w:rsidR="00681E90" w:rsidRPr="00681E90" w:rsidRDefault="00681E90" w:rsidP="001610D9">
                                    <w:pPr>
                                      <w:spacing w:after="0" w:line="240" w:lineRule="auto"/>
                                      <w:rPr>
                                        <w:rFonts w:ascii="Arial" w:eastAsia="Times New Roman" w:hAnsi="Arial" w:cs="Arial"/>
                                        <w:color w:val="333333"/>
                                        <w:sz w:val="26"/>
                                        <w:szCs w:val="26"/>
                                        <w:lang w:eastAsia="es-ES"/>
                                      </w:rPr>
                                    </w:pPr>
                                  </w:p>
                                </w:tc>
                              </w:tr>
                              <w:tr w:rsidR="00681E90" w:rsidRPr="00681E90" w:rsidTr="001610D9">
                                <w:trPr>
                                  <w:tblCellSpacing w:w="0" w:type="dxa"/>
                                </w:trPr>
                                <w:tc>
                                  <w:tcPr>
                                    <w:tcW w:w="0" w:type="auto"/>
                                    <w:tcBorders>
                                      <w:top w:val="nil"/>
                                      <w:left w:val="nil"/>
                                      <w:bottom w:val="nil"/>
                                      <w:right w:val="nil"/>
                                    </w:tcBorders>
                                    <w:vAlign w:val="center"/>
                                    <w:hideMark/>
                                  </w:tcPr>
                                  <w:p w:rsidR="00681E90" w:rsidRPr="00681E90" w:rsidRDefault="00681E90" w:rsidP="001610D9">
                                    <w:pPr>
                                      <w:spacing w:after="0" w:line="240" w:lineRule="auto"/>
                                      <w:rPr>
                                        <w:rFonts w:ascii="Arial" w:eastAsia="Times New Roman" w:hAnsi="Arial" w:cs="Arial"/>
                                        <w:color w:val="333333"/>
                                        <w:sz w:val="26"/>
                                        <w:szCs w:val="26"/>
                                        <w:lang w:eastAsia="es-ES"/>
                                      </w:rPr>
                                    </w:pPr>
                                    <w:r>
                                      <w:rPr>
                                        <w:rFonts w:ascii="Arial" w:eastAsia="Times New Roman" w:hAnsi="Arial" w:cs="Arial"/>
                                        <w:noProof/>
                                        <w:color w:val="333333"/>
                                        <w:sz w:val="26"/>
                                        <w:szCs w:val="26"/>
                                        <w:lang w:eastAsia="es-ES"/>
                                      </w:rPr>
                                      <w:drawing>
                                        <wp:inline distT="0" distB="0" distL="0" distR="0">
                                          <wp:extent cx="14605" cy="73660"/>
                                          <wp:effectExtent l="0" t="0" r="0" b="0"/>
                                          <wp:docPr id="32" name="Imagen 12" descr="http://ocenet.oceano.com/Saber/image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ocenet.oceano.com/Saber/images/p.gif"/>
                                                  <pic:cNvPicPr>
                                                    <a:picLocks noChangeAspect="1" noChangeArrowheads="1"/>
                                                  </pic:cNvPicPr>
                                                </pic:nvPicPr>
                                                <pic:blipFill>
                                                  <a:blip r:embed="rId14"/>
                                                  <a:srcRect/>
                                                  <a:stretch>
                                                    <a:fillRect/>
                                                  </a:stretch>
                                                </pic:blipFill>
                                                <pic:spPr bwMode="auto">
                                                  <a:xfrm>
                                                    <a:off x="0" y="0"/>
                                                    <a:ext cx="14605" cy="73660"/>
                                                  </a:xfrm>
                                                  <a:prstGeom prst="rect">
                                                    <a:avLst/>
                                                  </a:prstGeom>
                                                  <a:noFill/>
                                                  <a:ln w="9525">
                                                    <a:noFill/>
                                                    <a:miter lim="800000"/>
                                                    <a:headEnd/>
                                                    <a:tailEnd/>
                                                  </a:ln>
                                                </pic:spPr>
                                              </pic:pic>
                                            </a:graphicData>
                                          </a:graphic>
                                        </wp:inline>
                                      </w:drawing>
                                    </w:r>
                                  </w:p>
                                </w:tc>
                              </w:tr>
                              <w:tr w:rsidR="00681E90" w:rsidRPr="00681E90" w:rsidTr="001610D9">
                                <w:trPr>
                                  <w:tblCellSpacing w:w="0" w:type="dxa"/>
                                </w:trPr>
                                <w:tc>
                                  <w:tcPr>
                                    <w:tcW w:w="0" w:type="auto"/>
                                    <w:tcBorders>
                                      <w:top w:val="nil"/>
                                      <w:left w:val="nil"/>
                                      <w:bottom w:val="nil"/>
                                      <w:right w:val="nil"/>
                                    </w:tcBorders>
                                    <w:vAlign w:val="center"/>
                                    <w:hideMark/>
                                  </w:tcPr>
                                  <w:p w:rsidR="00681E90" w:rsidRPr="00681E90" w:rsidRDefault="00681E90" w:rsidP="001610D9">
                                    <w:pPr>
                                      <w:spacing w:after="0" w:line="240" w:lineRule="auto"/>
                                      <w:rPr>
                                        <w:rFonts w:ascii="Arial" w:eastAsia="Times New Roman" w:hAnsi="Arial" w:cs="Arial"/>
                                        <w:color w:val="333333"/>
                                        <w:sz w:val="26"/>
                                        <w:szCs w:val="26"/>
                                        <w:lang w:eastAsia="es-ES"/>
                                      </w:rPr>
                                    </w:pPr>
                                    <w:r>
                                      <w:rPr>
                                        <w:rFonts w:ascii="Arial" w:eastAsia="Times New Roman" w:hAnsi="Arial" w:cs="Arial"/>
                                        <w:noProof/>
                                        <w:color w:val="333333"/>
                                        <w:sz w:val="26"/>
                                        <w:szCs w:val="26"/>
                                        <w:lang w:eastAsia="es-ES"/>
                                      </w:rPr>
                                      <w:drawing>
                                        <wp:inline distT="0" distB="0" distL="0" distR="0">
                                          <wp:extent cx="147320" cy="103505"/>
                                          <wp:effectExtent l="19050" t="0" r="5080" b="0"/>
                                          <wp:docPr id="33" name="Imagen 13" descr="Rev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vistas"/>
                                                  <pic:cNvPicPr>
                                                    <a:picLocks noChangeAspect="1" noChangeArrowheads="1"/>
                                                  </pic:cNvPicPr>
                                                </pic:nvPicPr>
                                                <pic:blipFill>
                                                  <a:blip r:embed="rId15"/>
                                                  <a:srcRect/>
                                                  <a:stretch>
                                                    <a:fillRect/>
                                                  </a:stretch>
                                                </pic:blipFill>
                                                <pic:spPr bwMode="auto">
                                                  <a:xfrm>
                                                    <a:off x="0" y="0"/>
                                                    <a:ext cx="147320" cy="103505"/>
                                                  </a:xfrm>
                                                  <a:prstGeom prst="rect">
                                                    <a:avLst/>
                                                  </a:prstGeom>
                                                  <a:noFill/>
                                                  <a:ln w="9525">
                                                    <a:noFill/>
                                                    <a:miter lim="800000"/>
                                                    <a:headEnd/>
                                                    <a:tailEnd/>
                                                  </a:ln>
                                                </pic:spPr>
                                              </pic:pic>
                                            </a:graphicData>
                                          </a:graphic>
                                        </wp:inline>
                                      </w:drawing>
                                    </w:r>
                                  </w:p>
                                </w:tc>
                              </w:tr>
                              <w:tr w:rsidR="00681E90" w:rsidRPr="00681E90" w:rsidTr="001610D9">
                                <w:trPr>
                                  <w:tblCellSpacing w:w="0" w:type="dxa"/>
                                </w:trPr>
                                <w:tc>
                                  <w:tcPr>
                                    <w:tcW w:w="0" w:type="auto"/>
                                    <w:tcBorders>
                                      <w:top w:val="nil"/>
                                      <w:left w:val="nil"/>
                                      <w:bottom w:val="nil"/>
                                      <w:right w:val="nil"/>
                                    </w:tcBorders>
                                    <w:vAlign w:val="center"/>
                                    <w:hideMark/>
                                  </w:tcPr>
                                  <w:p w:rsidR="00681E90" w:rsidRPr="00681E90" w:rsidRDefault="00681E90" w:rsidP="001610D9">
                                    <w:pPr>
                                      <w:spacing w:after="0" w:line="240" w:lineRule="auto"/>
                                      <w:rPr>
                                        <w:rFonts w:ascii="Arial" w:eastAsia="Times New Roman" w:hAnsi="Arial" w:cs="Arial"/>
                                        <w:color w:val="333333"/>
                                        <w:sz w:val="26"/>
                                        <w:szCs w:val="26"/>
                                        <w:lang w:eastAsia="es-ES"/>
                                      </w:rPr>
                                    </w:pPr>
                                    <w:r>
                                      <w:rPr>
                                        <w:rFonts w:ascii="Arial" w:eastAsia="Times New Roman" w:hAnsi="Arial" w:cs="Arial"/>
                                        <w:noProof/>
                                        <w:color w:val="333333"/>
                                        <w:sz w:val="26"/>
                                        <w:szCs w:val="26"/>
                                        <w:lang w:eastAsia="es-ES"/>
                                      </w:rPr>
                                      <w:drawing>
                                        <wp:inline distT="0" distB="0" distL="0" distR="0">
                                          <wp:extent cx="14605" cy="103505"/>
                                          <wp:effectExtent l="0" t="0" r="0" b="0"/>
                                          <wp:docPr id="34" name="Imagen 14" descr="http://ocenet.oceano.com/Saber/image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ocenet.oceano.com/Saber/images/p.gif"/>
                                                  <pic:cNvPicPr>
                                                    <a:picLocks noChangeAspect="1" noChangeArrowheads="1"/>
                                                  </pic:cNvPicPr>
                                                </pic:nvPicPr>
                                                <pic:blipFill>
                                                  <a:blip r:embed="rId14"/>
                                                  <a:srcRect/>
                                                  <a:stretch>
                                                    <a:fillRect/>
                                                  </a:stretch>
                                                </pic:blipFill>
                                                <pic:spPr bwMode="auto">
                                                  <a:xfrm>
                                                    <a:off x="0" y="0"/>
                                                    <a:ext cx="14605" cy="103505"/>
                                                  </a:xfrm>
                                                  <a:prstGeom prst="rect">
                                                    <a:avLst/>
                                                  </a:prstGeom>
                                                  <a:noFill/>
                                                  <a:ln w="9525">
                                                    <a:noFill/>
                                                    <a:miter lim="800000"/>
                                                    <a:headEnd/>
                                                    <a:tailEnd/>
                                                  </a:ln>
                                                </pic:spPr>
                                              </pic:pic>
                                            </a:graphicData>
                                          </a:graphic>
                                        </wp:inline>
                                      </w:drawing>
                                    </w:r>
                                  </w:p>
                                </w:tc>
                              </w:tr>
                              <w:tr w:rsidR="00681E90" w:rsidRPr="00681E90" w:rsidTr="001610D9">
                                <w:trPr>
                                  <w:tblCellSpacing w:w="0" w:type="dxa"/>
                                </w:trPr>
                                <w:tc>
                                  <w:tcPr>
                                    <w:tcW w:w="0" w:type="auto"/>
                                    <w:tcBorders>
                                      <w:top w:val="nil"/>
                                      <w:left w:val="nil"/>
                                      <w:bottom w:val="nil"/>
                                      <w:right w:val="nil"/>
                                    </w:tcBorders>
                                    <w:vAlign w:val="center"/>
                                    <w:hideMark/>
                                  </w:tcPr>
                                  <w:tbl>
                                    <w:tblPr>
                                      <w:tblW w:w="0" w:type="auto"/>
                                      <w:tblCellSpacing w:w="15" w:type="dxa"/>
                                      <w:tblBorders>
                                        <w:bottom w:val="single" w:sz="8" w:space="0" w:color="CCCCCC"/>
                                        <w:right w:val="single" w:sz="8" w:space="0" w:color="CCCCCC"/>
                                      </w:tblBorders>
                                      <w:tblCellMar>
                                        <w:top w:w="15" w:type="dxa"/>
                                        <w:left w:w="15" w:type="dxa"/>
                                        <w:bottom w:w="15" w:type="dxa"/>
                                        <w:right w:w="15" w:type="dxa"/>
                                      </w:tblCellMar>
                                      <w:tblLook w:val="04A0"/>
                                    </w:tblPr>
                                    <w:tblGrid>
                                      <w:gridCol w:w="330"/>
                                    </w:tblGrid>
                                    <w:tr w:rsidR="00681E90" w:rsidRPr="00681E90" w:rsidTr="001610D9">
                                      <w:trPr>
                                        <w:tblCellSpacing w:w="15" w:type="dxa"/>
                                      </w:trPr>
                                      <w:tc>
                                        <w:tcPr>
                                          <w:tcW w:w="0" w:type="auto"/>
                                          <w:vAlign w:val="center"/>
                                          <w:hideMark/>
                                        </w:tcPr>
                                        <w:p w:rsidR="00681E90" w:rsidRPr="00681E90" w:rsidRDefault="00681E90" w:rsidP="001610D9">
                                          <w:pPr>
                                            <w:spacing w:after="0" w:line="240" w:lineRule="auto"/>
                                            <w:rPr>
                                              <w:rFonts w:ascii="Arial" w:eastAsia="Times New Roman" w:hAnsi="Arial" w:cs="Arial"/>
                                              <w:color w:val="333333"/>
                                              <w:sz w:val="26"/>
                                              <w:szCs w:val="26"/>
                                              <w:lang w:eastAsia="es-ES"/>
                                            </w:rPr>
                                          </w:pPr>
                                        </w:p>
                                      </w:tc>
                                    </w:tr>
                                    <w:tr w:rsidR="00681E90" w:rsidRPr="00681E90" w:rsidTr="001610D9">
                                      <w:trPr>
                                        <w:tblCellSpacing w:w="15" w:type="dxa"/>
                                      </w:trPr>
                                      <w:tc>
                                        <w:tcPr>
                                          <w:tcW w:w="0" w:type="auto"/>
                                          <w:tcBorders>
                                            <w:top w:val="nil"/>
                                            <w:left w:val="nil"/>
                                            <w:bottom w:val="nil"/>
                                            <w:right w:val="nil"/>
                                          </w:tcBorders>
                                          <w:tcMar>
                                            <w:top w:w="0" w:type="dxa"/>
                                            <w:left w:w="0" w:type="dxa"/>
                                            <w:bottom w:w="116" w:type="dxa"/>
                                            <w:right w:w="0" w:type="dxa"/>
                                          </w:tcMar>
                                          <w:vAlign w:val="center"/>
                                          <w:hideMark/>
                                        </w:tcPr>
                                        <w:p w:rsidR="00681E90" w:rsidRPr="00681E90" w:rsidRDefault="00681E90" w:rsidP="001610D9">
                                          <w:pPr>
                                            <w:spacing w:after="0" w:line="240" w:lineRule="auto"/>
                                            <w:rPr>
                                              <w:rFonts w:ascii="Arial" w:eastAsia="Times New Roman" w:hAnsi="Arial" w:cs="Arial"/>
                                              <w:color w:val="333333"/>
                                              <w:sz w:val="26"/>
                                              <w:szCs w:val="26"/>
                                              <w:lang w:eastAsia="es-ES"/>
                                            </w:rPr>
                                          </w:pPr>
                                          <w:r>
                                            <w:rPr>
                                              <w:rFonts w:ascii="Arial" w:eastAsia="Times New Roman" w:hAnsi="Arial" w:cs="Arial"/>
                                              <w:noProof/>
                                              <w:color w:val="0000FF"/>
                                              <w:sz w:val="26"/>
                                              <w:szCs w:val="26"/>
                                              <w:lang w:eastAsia="es-ES"/>
                                            </w:rPr>
                                            <w:drawing>
                                              <wp:inline distT="0" distB="0" distL="0" distR="0">
                                                <wp:extent cx="118110" cy="177165"/>
                                                <wp:effectExtent l="19050" t="0" r="0" b="0"/>
                                                <wp:docPr id="35" name="Imagen 15" descr="Archiva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rchivar">
                                                          <a:hlinkClick r:id="rId16"/>
                                                        </pic:cNvPr>
                                                        <pic:cNvPicPr>
                                                          <a:picLocks noChangeAspect="1" noChangeArrowheads="1"/>
                                                        </pic:cNvPicPr>
                                                      </pic:nvPicPr>
                                                      <pic:blipFill>
                                                        <a:blip r:embed="rId17"/>
                                                        <a:srcRect/>
                                                        <a:stretch>
                                                          <a:fillRect/>
                                                        </a:stretch>
                                                      </pic:blipFill>
                                                      <pic:spPr bwMode="auto">
                                                        <a:xfrm>
                                                          <a:off x="0" y="0"/>
                                                          <a:ext cx="118110" cy="177165"/>
                                                        </a:xfrm>
                                                        <a:prstGeom prst="rect">
                                                          <a:avLst/>
                                                        </a:prstGeom>
                                                        <a:noFill/>
                                                        <a:ln w="9525">
                                                          <a:noFill/>
                                                          <a:miter lim="800000"/>
                                                          <a:headEnd/>
                                                          <a:tailEnd/>
                                                        </a:ln>
                                                      </pic:spPr>
                                                    </pic:pic>
                                                  </a:graphicData>
                                                </a:graphic>
                                              </wp:inline>
                                            </w:drawing>
                                          </w:r>
                                        </w:p>
                                      </w:tc>
                                    </w:tr>
                                    <w:tr w:rsidR="00681E90" w:rsidRPr="00681E90" w:rsidTr="001610D9">
                                      <w:trPr>
                                        <w:tblCellSpacing w:w="15" w:type="dxa"/>
                                      </w:trPr>
                                      <w:tc>
                                        <w:tcPr>
                                          <w:tcW w:w="0" w:type="auto"/>
                                          <w:tcBorders>
                                            <w:top w:val="single" w:sz="8" w:space="0" w:color="CCCCCC"/>
                                            <w:left w:val="nil"/>
                                            <w:bottom w:val="nil"/>
                                            <w:right w:val="nil"/>
                                          </w:tcBorders>
                                          <w:tcMar>
                                            <w:top w:w="116" w:type="dxa"/>
                                            <w:left w:w="0" w:type="dxa"/>
                                            <w:bottom w:w="116" w:type="dxa"/>
                                            <w:right w:w="0" w:type="dxa"/>
                                          </w:tcMar>
                                          <w:vAlign w:val="center"/>
                                          <w:hideMark/>
                                        </w:tcPr>
                                        <w:p w:rsidR="00681E90" w:rsidRPr="00681E90" w:rsidRDefault="00681E90" w:rsidP="001610D9">
                                          <w:pPr>
                                            <w:spacing w:after="0" w:line="240" w:lineRule="auto"/>
                                            <w:rPr>
                                              <w:rFonts w:ascii="Arial" w:eastAsia="Times New Roman" w:hAnsi="Arial" w:cs="Arial"/>
                                              <w:color w:val="333333"/>
                                              <w:sz w:val="26"/>
                                              <w:szCs w:val="26"/>
                                              <w:lang w:eastAsia="es-ES"/>
                                            </w:rPr>
                                          </w:pPr>
                                          <w:r>
                                            <w:rPr>
                                              <w:rFonts w:ascii="Arial" w:eastAsia="Times New Roman" w:hAnsi="Arial" w:cs="Arial"/>
                                              <w:noProof/>
                                              <w:color w:val="0000FF"/>
                                              <w:sz w:val="26"/>
                                              <w:szCs w:val="26"/>
                                              <w:lang w:eastAsia="es-ES"/>
                                            </w:rPr>
                                            <w:drawing>
                                              <wp:inline distT="0" distB="0" distL="0" distR="0">
                                                <wp:extent cx="132715" cy="118110"/>
                                                <wp:effectExtent l="19050" t="0" r="635" b="0"/>
                                                <wp:docPr id="36" name="Imagen 16" descr="Enviar">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nviar">
                                                          <a:hlinkClick r:id="rId18"/>
                                                        </pic:cNvPr>
                                                        <pic:cNvPicPr>
                                                          <a:picLocks noChangeAspect="1" noChangeArrowheads="1"/>
                                                        </pic:cNvPicPr>
                                                      </pic:nvPicPr>
                                                      <pic:blipFill>
                                                        <a:blip r:embed="rId19"/>
                                                        <a:srcRect/>
                                                        <a:stretch>
                                                          <a:fillRect/>
                                                        </a:stretch>
                                                      </pic:blipFill>
                                                      <pic:spPr bwMode="auto">
                                                        <a:xfrm>
                                                          <a:off x="0" y="0"/>
                                                          <a:ext cx="132715" cy="118110"/>
                                                        </a:xfrm>
                                                        <a:prstGeom prst="rect">
                                                          <a:avLst/>
                                                        </a:prstGeom>
                                                        <a:noFill/>
                                                        <a:ln w="9525">
                                                          <a:noFill/>
                                                          <a:miter lim="800000"/>
                                                          <a:headEnd/>
                                                          <a:tailEnd/>
                                                        </a:ln>
                                                      </pic:spPr>
                                                    </pic:pic>
                                                  </a:graphicData>
                                                </a:graphic>
                                              </wp:inline>
                                            </w:drawing>
                                          </w:r>
                                        </w:p>
                                      </w:tc>
                                    </w:tr>
                                    <w:tr w:rsidR="00681E90" w:rsidRPr="00681E90" w:rsidTr="001610D9">
                                      <w:trPr>
                                        <w:tblCellSpacing w:w="15" w:type="dxa"/>
                                      </w:trPr>
                                      <w:tc>
                                        <w:tcPr>
                                          <w:tcW w:w="0" w:type="auto"/>
                                          <w:tcBorders>
                                            <w:top w:val="single" w:sz="8" w:space="0" w:color="CCCCCC"/>
                                            <w:left w:val="nil"/>
                                            <w:bottom w:val="nil"/>
                                            <w:right w:val="nil"/>
                                          </w:tcBorders>
                                          <w:tcMar>
                                            <w:top w:w="116" w:type="dxa"/>
                                            <w:left w:w="0" w:type="dxa"/>
                                            <w:bottom w:w="116" w:type="dxa"/>
                                            <w:right w:w="0" w:type="dxa"/>
                                          </w:tcMar>
                                          <w:vAlign w:val="center"/>
                                          <w:hideMark/>
                                        </w:tcPr>
                                        <w:p w:rsidR="00681E90" w:rsidRPr="00681E90" w:rsidRDefault="00681E90" w:rsidP="001610D9">
                                          <w:pPr>
                                            <w:spacing w:after="0" w:line="240" w:lineRule="auto"/>
                                            <w:rPr>
                                              <w:rFonts w:ascii="Arial" w:eastAsia="Times New Roman" w:hAnsi="Arial" w:cs="Arial"/>
                                              <w:color w:val="333333"/>
                                              <w:sz w:val="26"/>
                                              <w:szCs w:val="26"/>
                                              <w:lang w:eastAsia="es-ES"/>
                                            </w:rPr>
                                          </w:pPr>
                                          <w:r>
                                            <w:rPr>
                                              <w:rFonts w:ascii="Arial" w:eastAsia="Times New Roman" w:hAnsi="Arial" w:cs="Arial"/>
                                              <w:noProof/>
                                              <w:color w:val="0000FF"/>
                                              <w:sz w:val="26"/>
                                              <w:szCs w:val="26"/>
                                              <w:lang w:eastAsia="es-ES"/>
                                            </w:rPr>
                                            <w:drawing>
                                              <wp:inline distT="0" distB="0" distL="0" distR="0">
                                                <wp:extent cx="147320" cy="132715"/>
                                                <wp:effectExtent l="19050" t="0" r="5080" b="0"/>
                                                <wp:docPr id="37" name="Imagen 17" descr="Imprimi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primir">
                                                          <a:hlinkClick r:id="rId20"/>
                                                        </pic:cNvPr>
                                                        <pic:cNvPicPr>
                                                          <a:picLocks noChangeAspect="1" noChangeArrowheads="1"/>
                                                        </pic:cNvPicPr>
                                                      </pic:nvPicPr>
                                                      <pic:blipFill>
                                                        <a:blip r:embed="rId21"/>
                                                        <a:srcRect/>
                                                        <a:stretch>
                                                          <a:fillRect/>
                                                        </a:stretch>
                                                      </pic:blipFill>
                                                      <pic:spPr bwMode="auto">
                                                        <a:xfrm>
                                                          <a:off x="0" y="0"/>
                                                          <a:ext cx="147320" cy="132715"/>
                                                        </a:xfrm>
                                                        <a:prstGeom prst="rect">
                                                          <a:avLst/>
                                                        </a:prstGeom>
                                                        <a:noFill/>
                                                        <a:ln w="9525">
                                                          <a:noFill/>
                                                          <a:miter lim="800000"/>
                                                          <a:headEnd/>
                                                          <a:tailEnd/>
                                                        </a:ln>
                                                      </pic:spPr>
                                                    </pic:pic>
                                                  </a:graphicData>
                                                </a:graphic>
                                              </wp:inline>
                                            </w:drawing>
                                          </w:r>
                                        </w:p>
                                      </w:tc>
                                    </w:tr>
                                    <w:tr w:rsidR="00681E90" w:rsidRPr="00681E90" w:rsidTr="001610D9">
                                      <w:trPr>
                                        <w:tblCellSpacing w:w="15" w:type="dxa"/>
                                      </w:trPr>
                                      <w:tc>
                                        <w:tcPr>
                                          <w:tcW w:w="0" w:type="auto"/>
                                          <w:tcBorders>
                                            <w:top w:val="single" w:sz="8" w:space="0" w:color="CCCCCC"/>
                                            <w:left w:val="nil"/>
                                            <w:bottom w:val="nil"/>
                                            <w:right w:val="nil"/>
                                          </w:tcBorders>
                                          <w:tcMar>
                                            <w:top w:w="116" w:type="dxa"/>
                                            <w:left w:w="0" w:type="dxa"/>
                                            <w:bottom w:w="116" w:type="dxa"/>
                                            <w:right w:w="0" w:type="dxa"/>
                                          </w:tcMar>
                                          <w:vAlign w:val="center"/>
                                          <w:hideMark/>
                                        </w:tcPr>
                                        <w:p w:rsidR="00681E90" w:rsidRPr="00681E90" w:rsidRDefault="00681E90" w:rsidP="001610D9">
                                          <w:pPr>
                                            <w:spacing w:after="0" w:line="240" w:lineRule="auto"/>
                                            <w:rPr>
                                              <w:rFonts w:ascii="Arial" w:eastAsia="Times New Roman" w:hAnsi="Arial" w:cs="Arial"/>
                                              <w:color w:val="333333"/>
                                              <w:sz w:val="26"/>
                                              <w:szCs w:val="26"/>
                                              <w:lang w:eastAsia="es-ES"/>
                                            </w:rPr>
                                          </w:pPr>
                                          <w:r>
                                            <w:rPr>
                                              <w:rFonts w:ascii="Arial" w:eastAsia="Times New Roman" w:hAnsi="Arial" w:cs="Arial"/>
                                              <w:noProof/>
                                              <w:color w:val="0000FF"/>
                                              <w:sz w:val="26"/>
                                              <w:szCs w:val="26"/>
                                              <w:lang w:eastAsia="es-ES"/>
                                            </w:rPr>
                                            <w:drawing>
                                              <wp:inline distT="0" distB="0" distL="0" distR="0">
                                                <wp:extent cx="103505" cy="118110"/>
                                                <wp:effectExtent l="19050" t="0" r="0" b="0"/>
                                                <wp:docPr id="38" name="Imagen 18" descr="Documentos relacionado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ocumentos relacionados">
                                                          <a:hlinkClick r:id="rId22"/>
                                                        </pic:cNvPr>
                                                        <pic:cNvPicPr>
                                                          <a:picLocks noChangeAspect="1" noChangeArrowheads="1"/>
                                                        </pic:cNvPicPr>
                                                      </pic:nvPicPr>
                                                      <pic:blipFill>
                                                        <a:blip r:embed="rId23"/>
                                                        <a:srcRect/>
                                                        <a:stretch>
                                                          <a:fillRect/>
                                                        </a:stretch>
                                                      </pic:blipFill>
                                                      <pic:spPr bwMode="auto">
                                                        <a:xfrm>
                                                          <a:off x="0" y="0"/>
                                                          <a:ext cx="103505" cy="118110"/>
                                                        </a:xfrm>
                                                        <a:prstGeom prst="rect">
                                                          <a:avLst/>
                                                        </a:prstGeom>
                                                        <a:noFill/>
                                                        <a:ln w="9525">
                                                          <a:noFill/>
                                                          <a:miter lim="800000"/>
                                                          <a:headEnd/>
                                                          <a:tailEnd/>
                                                        </a:ln>
                                                      </pic:spPr>
                                                    </pic:pic>
                                                  </a:graphicData>
                                                </a:graphic>
                                              </wp:inline>
                                            </w:drawing>
                                          </w:r>
                                        </w:p>
                                      </w:tc>
                                    </w:tr>
                                  </w:tbl>
                                  <w:p w:rsidR="00681E90" w:rsidRPr="00681E90" w:rsidRDefault="00681E90" w:rsidP="001610D9">
                                    <w:pPr>
                                      <w:spacing w:after="0" w:line="240" w:lineRule="auto"/>
                                      <w:rPr>
                                        <w:rFonts w:ascii="Arial" w:eastAsia="Times New Roman" w:hAnsi="Arial" w:cs="Arial"/>
                                        <w:color w:val="333333"/>
                                        <w:sz w:val="26"/>
                                        <w:szCs w:val="26"/>
                                        <w:lang w:eastAsia="es-ES"/>
                                      </w:rPr>
                                    </w:pPr>
                                  </w:p>
                                </w:tc>
                              </w:tr>
                            </w:tbl>
                            <w:p w:rsidR="00681E90" w:rsidRPr="00681E90" w:rsidRDefault="00681E90" w:rsidP="001610D9">
                              <w:pPr>
                                <w:spacing w:after="0" w:line="240" w:lineRule="auto"/>
                                <w:rPr>
                                  <w:rFonts w:ascii="Arial" w:eastAsia="Times New Roman" w:hAnsi="Arial" w:cs="Arial"/>
                                  <w:color w:val="333333"/>
                                  <w:sz w:val="26"/>
                                  <w:szCs w:val="26"/>
                                  <w:lang w:eastAsia="es-ES"/>
                                </w:rPr>
                              </w:pPr>
                            </w:p>
                          </w:tc>
                          <w:tc>
                            <w:tcPr>
                              <w:tcW w:w="0" w:type="auto"/>
                              <w:tcBorders>
                                <w:top w:val="nil"/>
                                <w:left w:val="nil"/>
                                <w:bottom w:val="nil"/>
                                <w:right w:val="nil"/>
                              </w:tcBorders>
                              <w:hideMark/>
                            </w:tcPr>
                            <w:tbl>
                              <w:tblPr>
                                <w:tblW w:w="5000" w:type="pct"/>
                                <w:tblCellSpacing w:w="0" w:type="dxa"/>
                                <w:tblCellMar>
                                  <w:left w:w="0" w:type="dxa"/>
                                  <w:right w:w="0" w:type="dxa"/>
                                </w:tblCellMar>
                                <w:tblLook w:val="04A0"/>
                              </w:tblPr>
                              <w:tblGrid>
                                <w:gridCol w:w="7654"/>
                              </w:tblGrid>
                              <w:tr w:rsidR="00681E90" w:rsidRPr="00681E90" w:rsidTr="001610D9">
                                <w:trPr>
                                  <w:tblCellSpacing w:w="0" w:type="dxa"/>
                                </w:trPr>
                                <w:tc>
                                  <w:tcPr>
                                    <w:tcW w:w="0" w:type="auto"/>
                                    <w:tcBorders>
                                      <w:top w:val="nil"/>
                                      <w:left w:val="nil"/>
                                      <w:bottom w:val="nil"/>
                                      <w:right w:val="nil"/>
                                    </w:tcBorders>
                                    <w:vAlign w:val="center"/>
                                    <w:hideMark/>
                                  </w:tcPr>
                                  <w:tbl>
                                    <w:tblPr>
                                      <w:tblW w:w="0" w:type="auto"/>
                                      <w:tblCellSpacing w:w="37" w:type="dxa"/>
                                      <w:tblCellMar>
                                        <w:top w:w="45" w:type="dxa"/>
                                        <w:left w:w="45" w:type="dxa"/>
                                        <w:bottom w:w="45" w:type="dxa"/>
                                        <w:right w:w="45" w:type="dxa"/>
                                      </w:tblCellMar>
                                      <w:tblLook w:val="04A0"/>
                                    </w:tblPr>
                                    <w:tblGrid>
                                      <w:gridCol w:w="7654"/>
                                    </w:tblGrid>
                                    <w:tr w:rsidR="00681E90" w:rsidRPr="00681E90" w:rsidTr="001610D9">
                                      <w:trPr>
                                        <w:tblCellSpacing w:w="37" w:type="dxa"/>
                                      </w:trPr>
                                      <w:tc>
                                        <w:tcPr>
                                          <w:tcW w:w="0" w:type="auto"/>
                                          <w:tcBorders>
                                            <w:top w:val="nil"/>
                                            <w:left w:val="nil"/>
                                            <w:bottom w:val="nil"/>
                                            <w:right w:val="nil"/>
                                          </w:tcBorders>
                                          <w:hideMark/>
                                        </w:tcPr>
                                        <w:p w:rsidR="00681E90" w:rsidRPr="00681E90" w:rsidRDefault="00681E90" w:rsidP="001610D9">
                                          <w:pPr>
                                            <w:spacing w:after="0" w:line="240" w:lineRule="auto"/>
                                            <w:rPr>
                                              <w:rFonts w:ascii="Arial" w:eastAsia="Times New Roman" w:hAnsi="Arial" w:cs="Arial"/>
                                              <w:color w:val="333333"/>
                                              <w:sz w:val="26"/>
                                              <w:szCs w:val="26"/>
                                              <w:lang w:eastAsia="es-ES"/>
                                            </w:rPr>
                                          </w:pPr>
                                          <w:r w:rsidRPr="00681E90">
                                            <w:rPr>
                                              <w:rFonts w:ascii="Arial" w:eastAsia="Times New Roman" w:hAnsi="Arial" w:cs="Arial"/>
                                              <w:b/>
                                              <w:bCs/>
                                              <w:color w:val="000000"/>
                                              <w:sz w:val="40"/>
                                              <w:lang w:eastAsia="es-ES"/>
                                            </w:rPr>
                                            <w:t xml:space="preserve">¿Hay que legalizar el </w:t>
                                          </w:r>
                                          <w:r w:rsidRPr="00681E90">
                                            <w:rPr>
                                              <w:rFonts w:ascii="Arial" w:eastAsia="Times New Roman" w:hAnsi="Arial" w:cs="Arial"/>
                                              <w:b/>
                                              <w:bCs/>
                                              <w:color w:val="FF6600"/>
                                              <w:sz w:val="40"/>
                                              <w:lang w:eastAsia="es-ES"/>
                                            </w:rPr>
                                            <w:t>aborto</w:t>
                                          </w:r>
                                          <w:r w:rsidRPr="00681E90">
                                            <w:rPr>
                                              <w:rFonts w:ascii="Arial" w:eastAsia="Times New Roman" w:hAnsi="Arial" w:cs="Arial"/>
                                              <w:b/>
                                              <w:bCs/>
                                              <w:color w:val="000000"/>
                                              <w:sz w:val="40"/>
                                              <w:lang w:eastAsia="es-ES"/>
                                            </w:rPr>
                                            <w:t>?</w:t>
                                          </w:r>
                                          <w:r w:rsidRPr="00681E90">
                                            <w:rPr>
                                              <w:rFonts w:ascii="Arial" w:eastAsia="Times New Roman" w:hAnsi="Arial" w:cs="Arial"/>
                                              <w:color w:val="333333"/>
                                              <w:sz w:val="26"/>
                                              <w:szCs w:val="26"/>
                                              <w:lang w:eastAsia="es-ES"/>
                                            </w:rPr>
                                            <w:t xml:space="preserve"> </w:t>
                                          </w:r>
                                        </w:p>
                                      </w:tc>
                                    </w:tr>
                                    <w:bookmarkStart w:id="0" w:name="HSituacionactual"/>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after="260" w:line="240" w:lineRule="auto"/>
                                            <w:rPr>
                                              <w:rFonts w:ascii="Arial" w:eastAsia="Times New Roman" w:hAnsi="Arial" w:cs="Arial"/>
                                              <w:color w:val="333333"/>
                                              <w:sz w:val="26"/>
                                              <w:szCs w:val="26"/>
                                              <w:lang w:eastAsia="es-ES"/>
                                            </w:rPr>
                                          </w:pPr>
                                          <w:r w:rsidRPr="00681E90">
                                            <w:rPr>
                                              <w:rFonts w:ascii="Arial" w:eastAsia="Times New Roman" w:hAnsi="Arial" w:cs="Arial"/>
                                              <w:color w:val="333333"/>
                                              <w:sz w:val="26"/>
                                              <w:szCs w:val="26"/>
                                              <w:lang w:eastAsia="es-ES"/>
                                            </w:rPr>
                                            <w:fldChar w:fldCharType="begin"/>
                                          </w:r>
                                          <w:r w:rsidRPr="00681E90">
                                            <w:rPr>
                                              <w:rFonts w:ascii="Arial" w:eastAsia="Times New Roman" w:hAnsi="Arial" w:cs="Arial"/>
                                              <w:color w:val="333333"/>
                                              <w:sz w:val="26"/>
                                              <w:szCs w:val="26"/>
                                              <w:lang w:eastAsia="es-ES"/>
                                            </w:rPr>
                                            <w:instrText xml:space="preserve"> HYPERLINK "http://ocenet.oceano.com/Saber/viewSimple.do" \l "Situacionactual" </w:instrText>
                                          </w:r>
                                          <w:r w:rsidRPr="00681E90">
                                            <w:rPr>
                                              <w:rFonts w:ascii="Arial" w:eastAsia="Times New Roman" w:hAnsi="Arial" w:cs="Arial"/>
                                              <w:color w:val="333333"/>
                                              <w:sz w:val="26"/>
                                              <w:szCs w:val="26"/>
                                              <w:lang w:eastAsia="es-ES"/>
                                            </w:rPr>
                                            <w:fldChar w:fldCharType="separate"/>
                                          </w:r>
                                          <w:r w:rsidRPr="00681E90">
                                            <w:rPr>
                                              <w:rFonts w:ascii="Arial" w:eastAsia="Times New Roman" w:hAnsi="Arial" w:cs="Arial"/>
                                              <w:b/>
                                              <w:bCs/>
                                              <w:color w:val="508600"/>
                                              <w:sz w:val="33"/>
                                              <w:u w:val="single"/>
                                              <w:lang w:eastAsia="es-ES"/>
                                            </w:rPr>
                                            <w:t>Situación actual</w:t>
                                          </w:r>
                                          <w:r w:rsidRPr="00681E90">
                                            <w:rPr>
                                              <w:rFonts w:ascii="Arial" w:eastAsia="Times New Roman" w:hAnsi="Arial" w:cs="Arial"/>
                                              <w:color w:val="333333"/>
                                              <w:sz w:val="26"/>
                                              <w:szCs w:val="26"/>
                                              <w:lang w:eastAsia="es-ES"/>
                                            </w:rPr>
                                            <w:fldChar w:fldCharType="end"/>
                                          </w:r>
                                          <w:bookmarkEnd w:id="0"/>
                                          <w:r w:rsidRPr="00681E90">
                                            <w:rPr>
                                              <w:rFonts w:ascii="Arial" w:eastAsia="Times New Roman" w:hAnsi="Arial" w:cs="Arial"/>
                                              <w:color w:val="333333"/>
                                              <w:sz w:val="26"/>
                                              <w:szCs w:val="26"/>
                                              <w:lang w:eastAsia="es-ES"/>
                                            </w:rPr>
                                            <w:t xml:space="preserve"> </w:t>
                                          </w:r>
                                          <w:r w:rsidRPr="00681E90">
                                            <w:rPr>
                                              <w:rFonts w:ascii="Arial" w:eastAsia="Times New Roman" w:hAnsi="Arial" w:cs="Arial"/>
                                              <w:color w:val="333333"/>
                                              <w:sz w:val="26"/>
                                              <w:szCs w:val="26"/>
                                              <w:lang w:eastAsia="es-ES"/>
                                            </w:rPr>
                                            <w:br/>
                                          </w:r>
                                          <w:bookmarkStart w:id="1" w:name="Haborto"/>
                                          <w:r w:rsidRPr="00681E90">
                                            <w:rPr>
                                              <w:rFonts w:ascii="Arial" w:eastAsia="Times New Roman" w:hAnsi="Arial" w:cs="Arial"/>
                                              <w:color w:val="333333"/>
                                              <w:sz w:val="26"/>
                                              <w:szCs w:val="26"/>
                                              <w:lang w:eastAsia="es-ES"/>
                                            </w:rPr>
                                            <w:fldChar w:fldCharType="begin"/>
                                          </w:r>
                                          <w:r w:rsidRPr="00681E90">
                                            <w:rPr>
                                              <w:rFonts w:ascii="Arial" w:eastAsia="Times New Roman" w:hAnsi="Arial" w:cs="Arial"/>
                                              <w:color w:val="333333"/>
                                              <w:sz w:val="26"/>
                                              <w:szCs w:val="26"/>
                                              <w:lang w:eastAsia="es-ES"/>
                                            </w:rPr>
                                            <w:instrText xml:space="preserve"> HYPERLINK "http://ocenet.oceano.com/Saber/viewSimple.do" \l "aborto" </w:instrText>
                                          </w:r>
                                          <w:r w:rsidRPr="00681E90">
                                            <w:rPr>
                                              <w:rFonts w:ascii="Arial" w:eastAsia="Times New Roman" w:hAnsi="Arial" w:cs="Arial"/>
                                              <w:color w:val="333333"/>
                                              <w:sz w:val="26"/>
                                              <w:szCs w:val="26"/>
                                              <w:lang w:eastAsia="es-ES"/>
                                            </w:rPr>
                                            <w:fldChar w:fldCharType="separate"/>
                                          </w:r>
                                          <w:r w:rsidRPr="00681E90">
                                            <w:rPr>
                                              <w:rFonts w:ascii="Arial" w:eastAsia="Times New Roman" w:hAnsi="Arial" w:cs="Arial"/>
                                              <w:b/>
                                              <w:bCs/>
                                              <w:color w:val="508600"/>
                                              <w:sz w:val="33"/>
                                              <w:u w:val="single"/>
                                              <w:lang w:eastAsia="es-ES"/>
                                            </w:rPr>
                                            <w:t xml:space="preserve">¿Qué es el </w:t>
                                          </w:r>
                                          <w:r w:rsidRPr="00681E90">
                                            <w:rPr>
                                              <w:rFonts w:ascii="Arial" w:eastAsia="Times New Roman" w:hAnsi="Arial" w:cs="Arial"/>
                                              <w:b/>
                                              <w:bCs/>
                                              <w:color w:val="FF6600"/>
                                              <w:sz w:val="33"/>
                                              <w:u w:val="single"/>
                                              <w:lang w:eastAsia="es-ES"/>
                                            </w:rPr>
                                            <w:t>aborto</w:t>
                                          </w:r>
                                          <w:r w:rsidRPr="00681E90">
                                            <w:rPr>
                                              <w:rFonts w:ascii="Arial" w:eastAsia="Times New Roman" w:hAnsi="Arial" w:cs="Arial"/>
                                              <w:b/>
                                              <w:bCs/>
                                              <w:color w:val="508600"/>
                                              <w:sz w:val="33"/>
                                              <w:u w:val="single"/>
                                              <w:lang w:eastAsia="es-ES"/>
                                            </w:rPr>
                                            <w:t>?</w:t>
                                          </w:r>
                                          <w:r w:rsidRPr="00681E90">
                                            <w:rPr>
                                              <w:rFonts w:ascii="Arial" w:eastAsia="Times New Roman" w:hAnsi="Arial" w:cs="Arial"/>
                                              <w:color w:val="333333"/>
                                              <w:sz w:val="26"/>
                                              <w:szCs w:val="26"/>
                                              <w:lang w:eastAsia="es-ES"/>
                                            </w:rPr>
                                            <w:fldChar w:fldCharType="end"/>
                                          </w:r>
                                          <w:bookmarkEnd w:id="1"/>
                                          <w:r w:rsidRPr="00681E90">
                                            <w:rPr>
                                              <w:rFonts w:ascii="Arial" w:eastAsia="Times New Roman" w:hAnsi="Arial" w:cs="Arial"/>
                                              <w:color w:val="333333"/>
                                              <w:sz w:val="26"/>
                                              <w:szCs w:val="26"/>
                                              <w:lang w:eastAsia="es-ES"/>
                                            </w:rPr>
                                            <w:t xml:space="preserve"> </w:t>
                                          </w:r>
                                          <w:r w:rsidRPr="00681E90">
                                            <w:rPr>
                                              <w:rFonts w:ascii="Arial" w:eastAsia="Times New Roman" w:hAnsi="Arial" w:cs="Arial"/>
                                              <w:color w:val="333333"/>
                                              <w:sz w:val="26"/>
                                              <w:szCs w:val="26"/>
                                              <w:lang w:eastAsia="es-ES"/>
                                            </w:rPr>
                                            <w:br/>
                                          </w:r>
                                          <w:bookmarkStart w:id="2" w:name="HObjeciones"/>
                                          <w:r w:rsidRPr="00681E90">
                                            <w:rPr>
                                              <w:rFonts w:ascii="Arial" w:eastAsia="Times New Roman" w:hAnsi="Arial" w:cs="Arial"/>
                                              <w:color w:val="333333"/>
                                              <w:sz w:val="26"/>
                                              <w:szCs w:val="26"/>
                                              <w:lang w:eastAsia="es-ES"/>
                                            </w:rPr>
                                            <w:fldChar w:fldCharType="begin"/>
                                          </w:r>
                                          <w:r w:rsidRPr="00681E90">
                                            <w:rPr>
                                              <w:rFonts w:ascii="Arial" w:eastAsia="Times New Roman" w:hAnsi="Arial" w:cs="Arial"/>
                                              <w:color w:val="333333"/>
                                              <w:sz w:val="26"/>
                                              <w:szCs w:val="26"/>
                                              <w:lang w:eastAsia="es-ES"/>
                                            </w:rPr>
                                            <w:instrText xml:space="preserve"> HYPERLINK "http://ocenet.oceano.com/Saber/viewSimple.do" \l "Objeciones" </w:instrText>
                                          </w:r>
                                          <w:r w:rsidRPr="00681E90">
                                            <w:rPr>
                                              <w:rFonts w:ascii="Arial" w:eastAsia="Times New Roman" w:hAnsi="Arial" w:cs="Arial"/>
                                              <w:color w:val="333333"/>
                                              <w:sz w:val="26"/>
                                              <w:szCs w:val="26"/>
                                              <w:lang w:eastAsia="es-ES"/>
                                            </w:rPr>
                                            <w:fldChar w:fldCharType="separate"/>
                                          </w:r>
                                          <w:r w:rsidRPr="00681E90">
                                            <w:rPr>
                                              <w:rFonts w:ascii="Arial" w:eastAsia="Times New Roman" w:hAnsi="Arial" w:cs="Arial"/>
                                              <w:b/>
                                              <w:bCs/>
                                              <w:color w:val="508600"/>
                                              <w:sz w:val="33"/>
                                              <w:u w:val="single"/>
                                              <w:lang w:eastAsia="es-ES"/>
                                            </w:rPr>
                                            <w:t>Objeciones</w:t>
                                          </w:r>
                                          <w:r w:rsidRPr="00681E90">
                                            <w:rPr>
                                              <w:rFonts w:ascii="Arial" w:eastAsia="Times New Roman" w:hAnsi="Arial" w:cs="Arial"/>
                                              <w:color w:val="333333"/>
                                              <w:sz w:val="26"/>
                                              <w:szCs w:val="26"/>
                                              <w:lang w:eastAsia="es-ES"/>
                                            </w:rPr>
                                            <w:fldChar w:fldCharType="end"/>
                                          </w:r>
                                          <w:bookmarkEnd w:id="2"/>
                                          <w:r w:rsidRPr="00681E90">
                                            <w:rPr>
                                              <w:rFonts w:ascii="Arial" w:eastAsia="Times New Roman" w:hAnsi="Arial" w:cs="Arial"/>
                                              <w:color w:val="333333"/>
                                              <w:sz w:val="26"/>
                                              <w:szCs w:val="26"/>
                                              <w:lang w:eastAsia="es-ES"/>
                                            </w:rPr>
                                            <w:t xml:space="preserve"> </w:t>
                                          </w:r>
                                          <w:r w:rsidRPr="00681E90">
                                            <w:rPr>
                                              <w:rFonts w:ascii="Arial" w:eastAsia="Times New Roman" w:hAnsi="Arial" w:cs="Arial"/>
                                              <w:color w:val="333333"/>
                                              <w:sz w:val="26"/>
                                              <w:szCs w:val="26"/>
                                              <w:lang w:eastAsia="es-ES"/>
                                            </w:rPr>
                                            <w:br/>
                                          </w:r>
                                          <w:bookmarkStart w:id="3" w:name="HDecaracterreligioso"/>
                                          <w:r w:rsidRPr="00681E90">
                                            <w:rPr>
                                              <w:rFonts w:ascii="Arial" w:eastAsia="Times New Roman" w:hAnsi="Arial" w:cs="Arial"/>
                                              <w:color w:val="333333"/>
                                              <w:sz w:val="26"/>
                                              <w:szCs w:val="26"/>
                                              <w:lang w:eastAsia="es-ES"/>
                                            </w:rPr>
                                            <w:fldChar w:fldCharType="begin"/>
                                          </w:r>
                                          <w:r w:rsidRPr="00681E90">
                                            <w:rPr>
                                              <w:rFonts w:ascii="Arial" w:eastAsia="Times New Roman" w:hAnsi="Arial" w:cs="Arial"/>
                                              <w:color w:val="333333"/>
                                              <w:sz w:val="26"/>
                                              <w:szCs w:val="26"/>
                                              <w:lang w:eastAsia="es-ES"/>
                                            </w:rPr>
                                            <w:instrText xml:space="preserve"> HYPERLINK "http://ocenet.oceano.com/Saber/viewSimple.do" \l "Decaracterreligioso" </w:instrText>
                                          </w:r>
                                          <w:r w:rsidRPr="00681E90">
                                            <w:rPr>
                                              <w:rFonts w:ascii="Arial" w:eastAsia="Times New Roman" w:hAnsi="Arial" w:cs="Arial"/>
                                              <w:color w:val="333333"/>
                                              <w:sz w:val="26"/>
                                              <w:szCs w:val="26"/>
                                              <w:lang w:eastAsia="es-ES"/>
                                            </w:rPr>
                                            <w:fldChar w:fldCharType="separate"/>
                                          </w:r>
                                          <w:r w:rsidRPr="00681E90">
                                            <w:rPr>
                                              <w:rFonts w:ascii="Arial" w:eastAsia="Times New Roman" w:hAnsi="Arial" w:cs="Arial"/>
                                              <w:b/>
                                              <w:bCs/>
                                              <w:color w:val="508600"/>
                                              <w:sz w:val="33"/>
                                              <w:u w:val="single"/>
                                              <w:lang w:eastAsia="es-ES"/>
                                            </w:rPr>
                                            <w:t>De carácter religioso</w:t>
                                          </w:r>
                                          <w:r w:rsidRPr="00681E90">
                                            <w:rPr>
                                              <w:rFonts w:ascii="Arial" w:eastAsia="Times New Roman" w:hAnsi="Arial" w:cs="Arial"/>
                                              <w:color w:val="333333"/>
                                              <w:sz w:val="26"/>
                                              <w:szCs w:val="26"/>
                                              <w:lang w:eastAsia="es-ES"/>
                                            </w:rPr>
                                            <w:fldChar w:fldCharType="end"/>
                                          </w:r>
                                          <w:bookmarkEnd w:id="3"/>
                                          <w:r w:rsidRPr="00681E90">
                                            <w:rPr>
                                              <w:rFonts w:ascii="Arial" w:eastAsia="Times New Roman" w:hAnsi="Arial" w:cs="Arial"/>
                                              <w:color w:val="333333"/>
                                              <w:sz w:val="26"/>
                                              <w:szCs w:val="26"/>
                                              <w:lang w:eastAsia="es-ES"/>
                                            </w:rPr>
                                            <w:t xml:space="preserve"> </w:t>
                                          </w:r>
                                          <w:r w:rsidRPr="00681E90">
                                            <w:rPr>
                                              <w:rFonts w:ascii="Arial" w:eastAsia="Times New Roman" w:hAnsi="Arial" w:cs="Arial"/>
                                              <w:color w:val="333333"/>
                                              <w:sz w:val="26"/>
                                              <w:szCs w:val="26"/>
                                              <w:lang w:eastAsia="es-ES"/>
                                            </w:rPr>
                                            <w:br/>
                                          </w:r>
                                          <w:bookmarkStart w:id="4" w:name="HDecaractercientifico"/>
                                          <w:r w:rsidRPr="00681E90">
                                            <w:rPr>
                                              <w:rFonts w:ascii="Arial" w:eastAsia="Times New Roman" w:hAnsi="Arial" w:cs="Arial"/>
                                              <w:color w:val="333333"/>
                                              <w:sz w:val="26"/>
                                              <w:szCs w:val="26"/>
                                              <w:lang w:eastAsia="es-ES"/>
                                            </w:rPr>
                                            <w:fldChar w:fldCharType="begin"/>
                                          </w:r>
                                          <w:r w:rsidRPr="00681E90">
                                            <w:rPr>
                                              <w:rFonts w:ascii="Arial" w:eastAsia="Times New Roman" w:hAnsi="Arial" w:cs="Arial"/>
                                              <w:color w:val="333333"/>
                                              <w:sz w:val="26"/>
                                              <w:szCs w:val="26"/>
                                              <w:lang w:eastAsia="es-ES"/>
                                            </w:rPr>
                                            <w:instrText xml:space="preserve"> HYPERLINK "http://ocenet.oceano.com/Saber/viewSimple.do" \l "Decaractercientifico" </w:instrText>
                                          </w:r>
                                          <w:r w:rsidRPr="00681E90">
                                            <w:rPr>
                                              <w:rFonts w:ascii="Arial" w:eastAsia="Times New Roman" w:hAnsi="Arial" w:cs="Arial"/>
                                              <w:color w:val="333333"/>
                                              <w:sz w:val="26"/>
                                              <w:szCs w:val="26"/>
                                              <w:lang w:eastAsia="es-ES"/>
                                            </w:rPr>
                                            <w:fldChar w:fldCharType="separate"/>
                                          </w:r>
                                          <w:r w:rsidRPr="00681E90">
                                            <w:rPr>
                                              <w:rFonts w:ascii="Arial" w:eastAsia="Times New Roman" w:hAnsi="Arial" w:cs="Arial"/>
                                              <w:b/>
                                              <w:bCs/>
                                              <w:color w:val="508600"/>
                                              <w:sz w:val="33"/>
                                              <w:u w:val="single"/>
                                              <w:lang w:eastAsia="es-ES"/>
                                            </w:rPr>
                                            <w:t>De carácter científico</w:t>
                                          </w:r>
                                          <w:r w:rsidRPr="00681E90">
                                            <w:rPr>
                                              <w:rFonts w:ascii="Arial" w:eastAsia="Times New Roman" w:hAnsi="Arial" w:cs="Arial"/>
                                              <w:color w:val="333333"/>
                                              <w:sz w:val="26"/>
                                              <w:szCs w:val="26"/>
                                              <w:lang w:eastAsia="es-ES"/>
                                            </w:rPr>
                                            <w:fldChar w:fldCharType="end"/>
                                          </w:r>
                                          <w:bookmarkEnd w:id="4"/>
                                          <w:r w:rsidRPr="00681E90">
                                            <w:rPr>
                                              <w:rFonts w:ascii="Arial" w:eastAsia="Times New Roman" w:hAnsi="Arial" w:cs="Arial"/>
                                              <w:color w:val="333333"/>
                                              <w:sz w:val="26"/>
                                              <w:szCs w:val="26"/>
                                              <w:lang w:eastAsia="es-ES"/>
                                            </w:rPr>
                                            <w:t xml:space="preserve"> </w:t>
                                          </w:r>
                                          <w:r w:rsidRPr="00681E90">
                                            <w:rPr>
                                              <w:rFonts w:ascii="Arial" w:eastAsia="Times New Roman" w:hAnsi="Arial" w:cs="Arial"/>
                                              <w:color w:val="333333"/>
                                              <w:sz w:val="26"/>
                                              <w:szCs w:val="26"/>
                                              <w:lang w:eastAsia="es-ES"/>
                                            </w:rPr>
                                            <w:br/>
                                          </w:r>
                                          <w:bookmarkStart w:id="5" w:name="HObjecionfeminista"/>
                                          <w:r w:rsidRPr="00681E90">
                                            <w:rPr>
                                              <w:rFonts w:ascii="Arial" w:eastAsia="Times New Roman" w:hAnsi="Arial" w:cs="Arial"/>
                                              <w:color w:val="333333"/>
                                              <w:sz w:val="26"/>
                                              <w:szCs w:val="26"/>
                                              <w:lang w:eastAsia="es-ES"/>
                                            </w:rPr>
                                            <w:fldChar w:fldCharType="begin"/>
                                          </w:r>
                                          <w:r w:rsidRPr="00681E90">
                                            <w:rPr>
                                              <w:rFonts w:ascii="Arial" w:eastAsia="Times New Roman" w:hAnsi="Arial" w:cs="Arial"/>
                                              <w:color w:val="333333"/>
                                              <w:sz w:val="26"/>
                                              <w:szCs w:val="26"/>
                                              <w:lang w:eastAsia="es-ES"/>
                                            </w:rPr>
                                            <w:instrText xml:space="preserve"> HYPERLINK "http://ocenet.oceano.com/Saber/viewSimple.do" \l "Objecionfeminista" </w:instrText>
                                          </w:r>
                                          <w:r w:rsidRPr="00681E90">
                                            <w:rPr>
                                              <w:rFonts w:ascii="Arial" w:eastAsia="Times New Roman" w:hAnsi="Arial" w:cs="Arial"/>
                                              <w:color w:val="333333"/>
                                              <w:sz w:val="26"/>
                                              <w:szCs w:val="26"/>
                                              <w:lang w:eastAsia="es-ES"/>
                                            </w:rPr>
                                            <w:fldChar w:fldCharType="separate"/>
                                          </w:r>
                                          <w:r w:rsidRPr="00681E90">
                                            <w:rPr>
                                              <w:rFonts w:ascii="Arial" w:eastAsia="Times New Roman" w:hAnsi="Arial" w:cs="Arial"/>
                                              <w:b/>
                                              <w:bCs/>
                                              <w:color w:val="508600"/>
                                              <w:sz w:val="33"/>
                                              <w:u w:val="single"/>
                                              <w:lang w:eastAsia="es-ES"/>
                                            </w:rPr>
                                            <w:t>Objeción feminista</w:t>
                                          </w:r>
                                          <w:r w:rsidRPr="00681E90">
                                            <w:rPr>
                                              <w:rFonts w:ascii="Arial" w:eastAsia="Times New Roman" w:hAnsi="Arial" w:cs="Arial"/>
                                              <w:color w:val="333333"/>
                                              <w:sz w:val="26"/>
                                              <w:szCs w:val="26"/>
                                              <w:lang w:eastAsia="es-ES"/>
                                            </w:rPr>
                                            <w:fldChar w:fldCharType="end"/>
                                          </w:r>
                                          <w:bookmarkEnd w:id="5"/>
                                          <w:r w:rsidRPr="00681E90">
                                            <w:rPr>
                                              <w:rFonts w:ascii="Arial" w:eastAsia="Times New Roman" w:hAnsi="Arial" w:cs="Arial"/>
                                              <w:color w:val="333333"/>
                                              <w:sz w:val="26"/>
                                              <w:szCs w:val="26"/>
                                              <w:lang w:eastAsia="es-ES"/>
                                            </w:rPr>
                                            <w:t xml:space="preserve"> </w:t>
                                          </w:r>
                                          <w:r w:rsidRPr="00681E90">
                                            <w:rPr>
                                              <w:rFonts w:ascii="Arial" w:eastAsia="Times New Roman" w:hAnsi="Arial" w:cs="Arial"/>
                                              <w:color w:val="333333"/>
                                              <w:sz w:val="26"/>
                                              <w:szCs w:val="26"/>
                                              <w:lang w:eastAsia="es-ES"/>
                                            </w:rPr>
                                            <w:br/>
                                          </w:r>
                                          <w:bookmarkStart w:id="6" w:name="HMoralyDerecho"/>
                                          <w:r w:rsidRPr="00681E90">
                                            <w:rPr>
                                              <w:rFonts w:ascii="Arial" w:eastAsia="Times New Roman" w:hAnsi="Arial" w:cs="Arial"/>
                                              <w:color w:val="333333"/>
                                              <w:sz w:val="26"/>
                                              <w:szCs w:val="26"/>
                                              <w:lang w:eastAsia="es-ES"/>
                                            </w:rPr>
                                            <w:fldChar w:fldCharType="begin"/>
                                          </w:r>
                                          <w:r w:rsidRPr="00681E90">
                                            <w:rPr>
                                              <w:rFonts w:ascii="Arial" w:eastAsia="Times New Roman" w:hAnsi="Arial" w:cs="Arial"/>
                                              <w:color w:val="333333"/>
                                              <w:sz w:val="26"/>
                                              <w:szCs w:val="26"/>
                                              <w:lang w:eastAsia="es-ES"/>
                                            </w:rPr>
                                            <w:instrText xml:space="preserve"> HYPERLINK "http://ocenet.oceano.com/Saber/viewSimple.do" \l "MoralyDerecho" </w:instrText>
                                          </w:r>
                                          <w:r w:rsidRPr="00681E90">
                                            <w:rPr>
                                              <w:rFonts w:ascii="Arial" w:eastAsia="Times New Roman" w:hAnsi="Arial" w:cs="Arial"/>
                                              <w:color w:val="333333"/>
                                              <w:sz w:val="26"/>
                                              <w:szCs w:val="26"/>
                                              <w:lang w:eastAsia="es-ES"/>
                                            </w:rPr>
                                            <w:fldChar w:fldCharType="separate"/>
                                          </w:r>
                                          <w:r w:rsidRPr="00681E90">
                                            <w:rPr>
                                              <w:rFonts w:ascii="Arial" w:eastAsia="Times New Roman" w:hAnsi="Arial" w:cs="Arial"/>
                                              <w:b/>
                                              <w:bCs/>
                                              <w:color w:val="508600"/>
                                              <w:sz w:val="33"/>
                                              <w:u w:val="single"/>
                                              <w:lang w:eastAsia="es-ES"/>
                                            </w:rPr>
                                            <w:t>Moral y Derecho</w:t>
                                          </w:r>
                                          <w:r w:rsidRPr="00681E90">
                                            <w:rPr>
                                              <w:rFonts w:ascii="Arial" w:eastAsia="Times New Roman" w:hAnsi="Arial" w:cs="Arial"/>
                                              <w:color w:val="333333"/>
                                              <w:sz w:val="26"/>
                                              <w:szCs w:val="26"/>
                                              <w:lang w:eastAsia="es-ES"/>
                                            </w:rPr>
                                            <w:fldChar w:fldCharType="end"/>
                                          </w:r>
                                          <w:bookmarkEnd w:id="6"/>
                                          <w:r w:rsidRPr="00681E90">
                                            <w:rPr>
                                              <w:rFonts w:ascii="Arial" w:eastAsia="Times New Roman" w:hAnsi="Arial" w:cs="Arial"/>
                                              <w:color w:val="333333"/>
                                              <w:sz w:val="26"/>
                                              <w:szCs w:val="26"/>
                                              <w:lang w:eastAsia="es-ES"/>
                                            </w:rPr>
                                            <w:t xml:space="preserve"> </w:t>
                                          </w:r>
                                          <w:r w:rsidRPr="00681E90">
                                            <w:rPr>
                                              <w:rFonts w:ascii="Arial" w:eastAsia="Times New Roman" w:hAnsi="Arial" w:cs="Arial"/>
                                              <w:color w:val="333333"/>
                                              <w:sz w:val="26"/>
                                              <w:szCs w:val="26"/>
                                              <w:lang w:eastAsia="es-ES"/>
                                            </w:rPr>
                                            <w:br/>
                                          </w:r>
                                          <w:bookmarkStart w:id="7" w:name="HOtrasobjeciones"/>
                                          <w:r w:rsidRPr="00681E90">
                                            <w:rPr>
                                              <w:rFonts w:ascii="Arial" w:eastAsia="Times New Roman" w:hAnsi="Arial" w:cs="Arial"/>
                                              <w:color w:val="333333"/>
                                              <w:sz w:val="26"/>
                                              <w:szCs w:val="26"/>
                                              <w:lang w:eastAsia="es-ES"/>
                                            </w:rPr>
                                            <w:fldChar w:fldCharType="begin"/>
                                          </w:r>
                                          <w:r w:rsidRPr="00681E90">
                                            <w:rPr>
                                              <w:rFonts w:ascii="Arial" w:eastAsia="Times New Roman" w:hAnsi="Arial" w:cs="Arial"/>
                                              <w:color w:val="333333"/>
                                              <w:sz w:val="26"/>
                                              <w:szCs w:val="26"/>
                                              <w:lang w:eastAsia="es-ES"/>
                                            </w:rPr>
                                            <w:instrText xml:space="preserve"> HYPERLINK "http://ocenet.oceano.com/Saber/viewSimple.do" \l "Otrasobjeciones" </w:instrText>
                                          </w:r>
                                          <w:r w:rsidRPr="00681E90">
                                            <w:rPr>
                                              <w:rFonts w:ascii="Arial" w:eastAsia="Times New Roman" w:hAnsi="Arial" w:cs="Arial"/>
                                              <w:color w:val="333333"/>
                                              <w:sz w:val="26"/>
                                              <w:szCs w:val="26"/>
                                              <w:lang w:eastAsia="es-ES"/>
                                            </w:rPr>
                                            <w:fldChar w:fldCharType="separate"/>
                                          </w:r>
                                          <w:r w:rsidRPr="00681E90">
                                            <w:rPr>
                                              <w:rFonts w:ascii="Arial" w:eastAsia="Times New Roman" w:hAnsi="Arial" w:cs="Arial"/>
                                              <w:b/>
                                              <w:bCs/>
                                              <w:color w:val="508600"/>
                                              <w:sz w:val="33"/>
                                              <w:u w:val="single"/>
                                              <w:lang w:eastAsia="es-ES"/>
                                            </w:rPr>
                                            <w:t>Otras objeciones</w:t>
                                          </w:r>
                                          <w:r w:rsidRPr="00681E90">
                                            <w:rPr>
                                              <w:rFonts w:ascii="Arial" w:eastAsia="Times New Roman" w:hAnsi="Arial" w:cs="Arial"/>
                                              <w:color w:val="333333"/>
                                              <w:sz w:val="26"/>
                                              <w:szCs w:val="26"/>
                                              <w:lang w:eastAsia="es-ES"/>
                                            </w:rPr>
                                            <w:fldChar w:fldCharType="end"/>
                                          </w:r>
                                          <w:bookmarkEnd w:id="7"/>
                                          <w:r w:rsidRPr="00681E90">
                                            <w:rPr>
                                              <w:rFonts w:ascii="Arial" w:eastAsia="Times New Roman" w:hAnsi="Arial" w:cs="Arial"/>
                                              <w:color w:val="333333"/>
                                              <w:sz w:val="26"/>
                                              <w:szCs w:val="26"/>
                                              <w:lang w:eastAsia="es-ES"/>
                                            </w:rPr>
                                            <w:t xml:space="preserve"> </w:t>
                                          </w:r>
                                          <w:r w:rsidRPr="00681E90">
                                            <w:rPr>
                                              <w:rFonts w:ascii="Arial" w:eastAsia="Times New Roman" w:hAnsi="Arial" w:cs="Arial"/>
                                              <w:color w:val="333333"/>
                                              <w:sz w:val="26"/>
                                              <w:szCs w:val="26"/>
                                              <w:lang w:eastAsia="es-ES"/>
                                            </w:rPr>
                                            <w:br/>
                                          </w:r>
                                          <w:bookmarkStart w:id="8" w:name="HConclusion"/>
                                          <w:r w:rsidRPr="00681E90">
                                            <w:rPr>
                                              <w:rFonts w:ascii="Arial" w:eastAsia="Times New Roman" w:hAnsi="Arial" w:cs="Arial"/>
                                              <w:color w:val="333333"/>
                                              <w:sz w:val="26"/>
                                              <w:szCs w:val="26"/>
                                              <w:lang w:eastAsia="es-ES"/>
                                            </w:rPr>
                                            <w:fldChar w:fldCharType="begin"/>
                                          </w:r>
                                          <w:r w:rsidRPr="00681E90">
                                            <w:rPr>
                                              <w:rFonts w:ascii="Arial" w:eastAsia="Times New Roman" w:hAnsi="Arial" w:cs="Arial"/>
                                              <w:color w:val="333333"/>
                                              <w:sz w:val="26"/>
                                              <w:szCs w:val="26"/>
                                              <w:lang w:eastAsia="es-ES"/>
                                            </w:rPr>
                                            <w:instrText xml:space="preserve"> HYPERLINK "http://ocenet.oceano.com/Saber/viewSimple.do" \l "Conclusion" </w:instrText>
                                          </w:r>
                                          <w:r w:rsidRPr="00681E90">
                                            <w:rPr>
                                              <w:rFonts w:ascii="Arial" w:eastAsia="Times New Roman" w:hAnsi="Arial" w:cs="Arial"/>
                                              <w:color w:val="333333"/>
                                              <w:sz w:val="26"/>
                                              <w:szCs w:val="26"/>
                                              <w:lang w:eastAsia="es-ES"/>
                                            </w:rPr>
                                            <w:fldChar w:fldCharType="separate"/>
                                          </w:r>
                                          <w:r w:rsidRPr="00681E90">
                                            <w:rPr>
                                              <w:rFonts w:ascii="Arial" w:eastAsia="Times New Roman" w:hAnsi="Arial" w:cs="Arial"/>
                                              <w:b/>
                                              <w:bCs/>
                                              <w:color w:val="508600"/>
                                              <w:sz w:val="33"/>
                                              <w:u w:val="single"/>
                                              <w:lang w:eastAsia="es-ES"/>
                                            </w:rPr>
                                            <w:t>Conclusión</w:t>
                                          </w:r>
                                          <w:r w:rsidRPr="00681E90">
                                            <w:rPr>
                                              <w:rFonts w:ascii="Arial" w:eastAsia="Times New Roman" w:hAnsi="Arial" w:cs="Arial"/>
                                              <w:color w:val="333333"/>
                                              <w:sz w:val="26"/>
                                              <w:szCs w:val="26"/>
                                              <w:lang w:eastAsia="es-ES"/>
                                            </w:rPr>
                                            <w:fldChar w:fldCharType="end"/>
                                          </w:r>
                                          <w:bookmarkEnd w:id="8"/>
                                          <w:r w:rsidRPr="00681E90">
                                            <w:rPr>
                                              <w:rFonts w:ascii="Arial" w:eastAsia="Times New Roman" w:hAnsi="Arial" w:cs="Arial"/>
                                              <w:color w:val="333333"/>
                                              <w:sz w:val="26"/>
                                              <w:szCs w:val="26"/>
                                              <w:lang w:eastAsia="es-ES"/>
                                            </w:rPr>
                                            <w:t xml:space="preserve"> </w:t>
                                          </w:r>
                                          <w:r w:rsidRPr="00681E90">
                                            <w:rPr>
                                              <w:rFonts w:ascii="Arial" w:eastAsia="Times New Roman" w:hAnsi="Arial" w:cs="Arial"/>
                                              <w:color w:val="333333"/>
                                              <w:sz w:val="26"/>
                                              <w:szCs w:val="26"/>
                                              <w:lang w:eastAsia="es-ES"/>
                                            </w:rPr>
                                            <w:br/>
                                          </w:r>
                                          <w:bookmarkStart w:id="9" w:name="HNoticiacomplementaria"/>
                                          <w:r w:rsidRPr="00681E90">
                                            <w:rPr>
                                              <w:rFonts w:ascii="Arial" w:eastAsia="Times New Roman" w:hAnsi="Arial" w:cs="Arial"/>
                                              <w:color w:val="333333"/>
                                              <w:sz w:val="26"/>
                                              <w:szCs w:val="26"/>
                                              <w:lang w:eastAsia="es-ES"/>
                                            </w:rPr>
                                            <w:fldChar w:fldCharType="begin"/>
                                          </w:r>
                                          <w:r w:rsidRPr="00681E90">
                                            <w:rPr>
                                              <w:rFonts w:ascii="Arial" w:eastAsia="Times New Roman" w:hAnsi="Arial" w:cs="Arial"/>
                                              <w:color w:val="333333"/>
                                              <w:sz w:val="26"/>
                                              <w:szCs w:val="26"/>
                                              <w:lang w:eastAsia="es-ES"/>
                                            </w:rPr>
                                            <w:instrText xml:space="preserve"> HYPERLINK "http://ocenet.oceano.com/Saber/viewSimple.do" \l "Noticiacomplementaria" </w:instrText>
                                          </w:r>
                                          <w:r w:rsidRPr="00681E90">
                                            <w:rPr>
                                              <w:rFonts w:ascii="Arial" w:eastAsia="Times New Roman" w:hAnsi="Arial" w:cs="Arial"/>
                                              <w:color w:val="333333"/>
                                              <w:sz w:val="26"/>
                                              <w:szCs w:val="26"/>
                                              <w:lang w:eastAsia="es-ES"/>
                                            </w:rPr>
                                            <w:fldChar w:fldCharType="separate"/>
                                          </w:r>
                                          <w:r w:rsidRPr="00681E90">
                                            <w:rPr>
                                              <w:rFonts w:ascii="Arial" w:eastAsia="Times New Roman" w:hAnsi="Arial" w:cs="Arial"/>
                                              <w:b/>
                                              <w:bCs/>
                                              <w:color w:val="508600"/>
                                              <w:sz w:val="33"/>
                                              <w:u w:val="single"/>
                                              <w:lang w:eastAsia="es-ES"/>
                                            </w:rPr>
                                            <w:t>Noticia complementaria</w:t>
                                          </w:r>
                                          <w:r w:rsidRPr="00681E90">
                                            <w:rPr>
                                              <w:rFonts w:ascii="Arial" w:eastAsia="Times New Roman" w:hAnsi="Arial" w:cs="Arial"/>
                                              <w:color w:val="333333"/>
                                              <w:sz w:val="26"/>
                                              <w:szCs w:val="26"/>
                                              <w:lang w:eastAsia="es-ES"/>
                                            </w:rPr>
                                            <w:fldChar w:fldCharType="end"/>
                                          </w:r>
                                          <w:bookmarkEnd w:id="9"/>
                                          <w:r w:rsidRPr="00681E90">
                                            <w:rPr>
                                              <w:rFonts w:ascii="Arial" w:eastAsia="Times New Roman" w:hAnsi="Arial" w:cs="Arial"/>
                                              <w:color w:val="333333"/>
                                              <w:sz w:val="26"/>
                                              <w:szCs w:val="26"/>
                                              <w:lang w:eastAsia="es-ES"/>
                                            </w:rPr>
                                            <w:t xml:space="preserve"> </w:t>
                                          </w:r>
                                        </w:p>
                                      </w:tc>
                                    </w:tr>
                                    <w:tr w:rsidR="00681E90" w:rsidRPr="00681E90" w:rsidTr="001610D9">
                                      <w:trPr>
                                        <w:tblCellSpacing w:w="37" w:type="dxa"/>
                                      </w:trPr>
                                      <w:tc>
                                        <w:tcPr>
                                          <w:tcW w:w="0" w:type="auto"/>
                                          <w:tcBorders>
                                            <w:top w:val="nil"/>
                                            <w:left w:val="nil"/>
                                            <w:bottom w:val="nil"/>
                                            <w:right w:val="nil"/>
                                          </w:tcBorders>
                                          <w:shd w:val="clear" w:color="auto" w:fill="FFFFFF"/>
                                          <w:vAlign w:val="center"/>
                                          <w:hideMark/>
                                        </w:tcPr>
                                        <w:p w:rsidR="00681E90" w:rsidRPr="00681E90" w:rsidRDefault="00681E90" w:rsidP="001610D9">
                                          <w:pPr>
                                            <w:spacing w:after="0" w:line="240" w:lineRule="auto"/>
                                            <w:rPr>
                                              <w:rFonts w:ascii="Arial" w:eastAsia="Times New Roman" w:hAnsi="Arial" w:cs="Arial"/>
                                              <w:color w:val="000000"/>
                                              <w:sz w:val="28"/>
                                              <w:szCs w:val="28"/>
                                              <w:lang w:eastAsia="es-ES"/>
                                            </w:rPr>
                                          </w:pPr>
                                        </w:p>
                                      </w:tc>
                                    </w:tr>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before="100" w:beforeAutospacing="1" w:after="100" w:afterAutospacing="1" w:line="240" w:lineRule="auto"/>
                                            <w:jc w:val="both"/>
                                            <w:rPr>
                                              <w:rFonts w:ascii="Arial" w:eastAsia="Times New Roman" w:hAnsi="Arial" w:cs="Arial"/>
                                              <w:color w:val="000000"/>
                                              <w:sz w:val="28"/>
                                              <w:szCs w:val="28"/>
                                              <w:lang w:val="en-US" w:eastAsia="es-ES"/>
                                            </w:rPr>
                                          </w:pPr>
                                          <w:proofErr w:type="spellStart"/>
                                          <w:r w:rsidRPr="00681E90">
                                            <w:rPr>
                                              <w:rFonts w:ascii="Arial" w:eastAsia="Times New Roman" w:hAnsi="Arial" w:cs="Arial"/>
                                              <w:color w:val="000000"/>
                                              <w:sz w:val="28"/>
                                              <w:szCs w:val="28"/>
                                              <w:lang w:val="en-US" w:eastAsia="es-ES"/>
                                            </w:rPr>
                                            <w:t>Faut-il</w:t>
                                          </w:r>
                                          <w:proofErr w:type="spellEnd"/>
                                          <w:r w:rsidRPr="00681E90">
                                            <w:rPr>
                                              <w:rFonts w:ascii="Arial" w:eastAsia="Times New Roman" w:hAnsi="Arial" w:cs="Arial"/>
                                              <w:color w:val="000000"/>
                                              <w:sz w:val="28"/>
                                              <w:szCs w:val="28"/>
                                              <w:lang w:val="en-US" w:eastAsia="es-ES"/>
                                            </w:rPr>
                                            <w:t xml:space="preserve"> </w:t>
                                          </w:r>
                                          <w:proofErr w:type="spellStart"/>
                                          <w:r w:rsidRPr="00681E90">
                                            <w:rPr>
                                              <w:rFonts w:ascii="Arial" w:eastAsia="Times New Roman" w:hAnsi="Arial" w:cs="Arial"/>
                                              <w:color w:val="000000"/>
                                              <w:sz w:val="28"/>
                                              <w:szCs w:val="28"/>
                                              <w:lang w:val="en-US" w:eastAsia="es-ES"/>
                                            </w:rPr>
                                            <w:t>légaliser</w:t>
                                          </w:r>
                                          <w:proofErr w:type="spellEnd"/>
                                          <w:r w:rsidRPr="00681E90">
                                            <w:rPr>
                                              <w:rFonts w:ascii="Arial" w:eastAsia="Times New Roman" w:hAnsi="Arial" w:cs="Arial"/>
                                              <w:color w:val="000000"/>
                                              <w:sz w:val="28"/>
                                              <w:szCs w:val="28"/>
                                              <w:lang w:val="en-US" w:eastAsia="es-ES"/>
                                            </w:rPr>
                                            <w:t xml:space="preserve"> </w:t>
                                          </w:r>
                                          <w:proofErr w:type="spellStart"/>
                                          <w:r w:rsidRPr="00681E90">
                                            <w:rPr>
                                              <w:rFonts w:ascii="Arial" w:eastAsia="Times New Roman" w:hAnsi="Arial" w:cs="Arial"/>
                                              <w:color w:val="000000"/>
                                              <w:sz w:val="28"/>
                                              <w:szCs w:val="28"/>
                                              <w:lang w:val="en-US" w:eastAsia="es-ES"/>
                                            </w:rPr>
                                            <w:t>l'avortement</w:t>
                                          </w:r>
                                          <w:proofErr w:type="spellEnd"/>
                                          <w:r w:rsidRPr="00681E90">
                                            <w:rPr>
                                              <w:rFonts w:ascii="Arial" w:eastAsia="Times New Roman" w:hAnsi="Arial" w:cs="Arial"/>
                                              <w:color w:val="000000"/>
                                              <w:sz w:val="28"/>
                                              <w:szCs w:val="28"/>
                                              <w:lang w:val="en-US" w:eastAsia="es-ES"/>
                                            </w:rPr>
                                            <w:t xml:space="preserve">?, Nouvelle Revue </w:t>
                                          </w:r>
                                          <w:proofErr w:type="spellStart"/>
                                          <w:r w:rsidRPr="00681E90">
                                            <w:rPr>
                                              <w:rFonts w:ascii="Arial" w:eastAsia="Times New Roman" w:hAnsi="Arial" w:cs="Arial"/>
                                              <w:color w:val="000000"/>
                                              <w:sz w:val="28"/>
                                              <w:szCs w:val="28"/>
                                              <w:lang w:val="en-US" w:eastAsia="es-ES"/>
                                            </w:rPr>
                                            <w:t>Théologique</w:t>
                                          </w:r>
                                          <w:proofErr w:type="spellEnd"/>
                                          <w:r w:rsidRPr="00681E90">
                                            <w:rPr>
                                              <w:rFonts w:ascii="Arial" w:eastAsia="Times New Roman" w:hAnsi="Arial" w:cs="Arial"/>
                                              <w:color w:val="000000"/>
                                              <w:sz w:val="28"/>
                                              <w:szCs w:val="28"/>
                                              <w:lang w:val="en-US" w:eastAsia="es-ES"/>
                                            </w:rPr>
                                            <w:t>, 93 (1971) 489-512</w:t>
                                          </w:r>
                                        </w:p>
                                      </w:tc>
                                    </w:tr>
                                    <w:bookmarkStart w:id="10" w:name="Situacionactual"/>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after="0" w:line="240" w:lineRule="auto"/>
                                            <w:rPr>
                                              <w:rFonts w:ascii="Arial" w:eastAsia="Times New Roman" w:hAnsi="Arial" w:cs="Arial"/>
                                              <w:color w:val="333333"/>
                                              <w:sz w:val="26"/>
                                              <w:szCs w:val="26"/>
                                              <w:lang w:eastAsia="es-ES"/>
                                            </w:rPr>
                                          </w:pPr>
                                          <w:r w:rsidRPr="00681E90">
                                            <w:rPr>
                                              <w:rFonts w:ascii="Arial" w:eastAsia="Times New Roman" w:hAnsi="Arial" w:cs="Arial"/>
                                              <w:color w:val="333333"/>
                                              <w:sz w:val="26"/>
                                              <w:szCs w:val="26"/>
                                              <w:lang w:eastAsia="es-ES"/>
                                            </w:rPr>
                                            <w:fldChar w:fldCharType="begin"/>
                                          </w:r>
                                          <w:r w:rsidRPr="00681E90">
                                            <w:rPr>
                                              <w:rFonts w:ascii="Arial" w:eastAsia="Times New Roman" w:hAnsi="Arial" w:cs="Arial"/>
                                              <w:color w:val="333333"/>
                                              <w:sz w:val="26"/>
                                              <w:szCs w:val="26"/>
                                              <w:lang w:eastAsia="es-ES"/>
                                            </w:rPr>
                                            <w:instrText xml:space="preserve"> HYPERLINK "http://ocenet.oceano.com/Saber/viewSimple.do" \l "HSituacionactual" \o "Subir" </w:instrText>
                                          </w:r>
                                          <w:r w:rsidRPr="00681E90">
                                            <w:rPr>
                                              <w:rFonts w:ascii="Arial" w:eastAsia="Times New Roman" w:hAnsi="Arial" w:cs="Arial"/>
                                              <w:color w:val="333333"/>
                                              <w:sz w:val="26"/>
                                              <w:szCs w:val="26"/>
                                              <w:lang w:eastAsia="es-ES"/>
                                            </w:rPr>
                                            <w:fldChar w:fldCharType="separate"/>
                                          </w:r>
                                          <w:r w:rsidRPr="00681E90">
                                            <w:rPr>
                                              <w:rFonts w:ascii="Arial" w:eastAsia="Times New Roman" w:hAnsi="Arial" w:cs="Arial"/>
                                              <w:b/>
                                              <w:bCs/>
                                              <w:color w:val="508600"/>
                                              <w:sz w:val="33"/>
                                              <w:u w:val="single"/>
                                              <w:lang w:eastAsia="es-ES"/>
                                            </w:rPr>
                                            <w:t>Situación actual</w:t>
                                          </w:r>
                                          <w:r>
                                            <w:rPr>
                                              <w:rFonts w:ascii="Arial" w:eastAsia="Times New Roman" w:hAnsi="Arial" w:cs="Arial"/>
                                              <w:b/>
                                              <w:bCs/>
                                              <w:noProof/>
                                              <w:color w:val="508600"/>
                                              <w:sz w:val="33"/>
                                              <w:szCs w:val="33"/>
                                              <w:lang w:eastAsia="es-ES"/>
                                            </w:rPr>
                                            <w:drawing>
                                              <wp:inline distT="0" distB="0" distL="0" distR="0">
                                                <wp:extent cx="44450" cy="44450"/>
                                                <wp:effectExtent l="19050" t="0" r="0" b="0"/>
                                                <wp:docPr id="39" name="Imagen 19" descr="Subir">
                                                  <a:hlinkClick xmlns:a="http://schemas.openxmlformats.org/drawingml/2006/main" r:id="rId24" tooltip="Subi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bir">
                                                          <a:hlinkClick r:id="rId24" tooltip="Subir"/>
                                                        </pic:cNvPr>
                                                        <pic:cNvPicPr>
                                                          <a:picLocks noChangeAspect="1" noChangeArrowheads="1"/>
                                                        </pic:cNvPicPr>
                                                      </pic:nvPicPr>
                                                      <pic:blipFill>
                                                        <a:blip r:embed="rId25"/>
                                                        <a:srcRect/>
                                                        <a:stretch>
                                                          <a:fillRect/>
                                                        </a:stretch>
                                                      </pic:blipFill>
                                                      <pic:spPr bwMode="auto">
                                                        <a:xfrm>
                                                          <a:off x="0" y="0"/>
                                                          <a:ext cx="44450" cy="44450"/>
                                                        </a:xfrm>
                                                        <a:prstGeom prst="rect">
                                                          <a:avLst/>
                                                        </a:prstGeom>
                                                        <a:noFill/>
                                                        <a:ln w="9525">
                                                          <a:noFill/>
                                                          <a:miter lim="800000"/>
                                                          <a:headEnd/>
                                                          <a:tailEnd/>
                                                        </a:ln>
                                                      </pic:spPr>
                                                    </pic:pic>
                                                  </a:graphicData>
                                                </a:graphic>
                                              </wp:inline>
                                            </w:drawing>
                                          </w:r>
                                          <w:r w:rsidRPr="00681E90">
                                            <w:rPr>
                                              <w:rFonts w:ascii="Arial" w:eastAsia="Times New Roman" w:hAnsi="Arial" w:cs="Arial"/>
                                              <w:color w:val="333333"/>
                                              <w:sz w:val="26"/>
                                              <w:szCs w:val="26"/>
                                              <w:lang w:eastAsia="es-ES"/>
                                            </w:rPr>
                                            <w:fldChar w:fldCharType="end"/>
                                          </w:r>
                                          <w:bookmarkEnd w:id="10"/>
                                        </w:p>
                                      </w:tc>
                                    </w:tr>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before="100" w:beforeAutospacing="1" w:after="100" w:afterAutospacing="1" w:line="240" w:lineRule="auto"/>
                                            <w:jc w:val="both"/>
                                            <w:rPr>
                                              <w:rFonts w:ascii="Arial" w:eastAsia="Times New Roman" w:hAnsi="Arial" w:cs="Arial"/>
                                              <w:color w:val="000000"/>
                                              <w:sz w:val="28"/>
                                              <w:szCs w:val="28"/>
                                              <w:lang w:eastAsia="es-ES"/>
                                            </w:rPr>
                                          </w:pPr>
                                          <w:r w:rsidRPr="00681E90">
                                            <w:rPr>
                                              <w:rFonts w:ascii="Arial" w:eastAsia="Times New Roman" w:hAnsi="Arial" w:cs="Arial"/>
                                              <w:color w:val="000000"/>
                                              <w:sz w:val="28"/>
                                              <w:szCs w:val="28"/>
                                              <w:lang w:eastAsia="es-ES"/>
                                            </w:rPr>
                                            <w:t xml:space="preserve">En Japón, Hungría, URSS, en los tres estados americanos de New-York, </w:t>
                                          </w:r>
                                          <w:proofErr w:type="spellStart"/>
                                          <w:r w:rsidRPr="00681E90">
                                            <w:rPr>
                                              <w:rFonts w:ascii="Arial" w:eastAsia="Times New Roman" w:hAnsi="Arial" w:cs="Arial"/>
                                              <w:color w:val="000000"/>
                                              <w:sz w:val="28"/>
                                              <w:szCs w:val="28"/>
                                              <w:lang w:eastAsia="es-ES"/>
                                            </w:rPr>
                                            <w:t>Hawai</w:t>
                                          </w:r>
                                          <w:proofErr w:type="spellEnd"/>
                                          <w:r w:rsidRPr="00681E90">
                                            <w:rPr>
                                              <w:rFonts w:ascii="Arial" w:eastAsia="Times New Roman" w:hAnsi="Arial" w:cs="Arial"/>
                                              <w:color w:val="000000"/>
                                              <w:sz w:val="28"/>
                                              <w:szCs w:val="28"/>
                                              <w:lang w:eastAsia="es-ES"/>
                                            </w:rPr>
                                            <w:t xml:space="preserve"> y Alaska, el </w:t>
                                          </w:r>
                                          <w:r w:rsidRPr="00681E90">
                                            <w:rPr>
                                              <w:rFonts w:ascii="Arial" w:eastAsia="Times New Roman" w:hAnsi="Arial" w:cs="Arial"/>
                                              <w:b/>
                                              <w:bCs/>
                                              <w:color w:val="FF6600"/>
                                              <w:sz w:val="28"/>
                                              <w:lang w:eastAsia="es-ES"/>
                                            </w:rPr>
                                            <w:t>aborto</w:t>
                                          </w:r>
                                          <w:r w:rsidRPr="00681E90">
                                            <w:rPr>
                                              <w:rFonts w:ascii="Arial" w:eastAsia="Times New Roman" w:hAnsi="Arial" w:cs="Arial"/>
                                              <w:color w:val="000000"/>
                                              <w:sz w:val="28"/>
                                              <w:szCs w:val="28"/>
                                              <w:lang w:eastAsia="es-ES"/>
                                            </w:rPr>
                                            <w:t xml:space="preserve"> es libre. En Gran Bretaña, Suecia, Dinamarca, Noruega, Finlandia y en las seis repúblicas populares: Polonia, Checoslovaquia, Bulgaria, Rumania, Yugoslavia y Alemania del Este, el </w:t>
                                          </w:r>
                                          <w:r w:rsidRPr="00681E90">
                                            <w:rPr>
                                              <w:rFonts w:ascii="Arial" w:eastAsia="Times New Roman" w:hAnsi="Arial" w:cs="Arial"/>
                                              <w:b/>
                                              <w:bCs/>
                                              <w:color w:val="FF6600"/>
                                              <w:sz w:val="28"/>
                                              <w:lang w:eastAsia="es-ES"/>
                                            </w:rPr>
                                            <w:t>aborto</w:t>
                                          </w:r>
                                          <w:r w:rsidRPr="00681E90">
                                            <w:rPr>
                                              <w:rFonts w:ascii="Arial" w:eastAsia="Times New Roman" w:hAnsi="Arial" w:cs="Arial"/>
                                              <w:color w:val="000000"/>
                                              <w:sz w:val="28"/>
                                              <w:szCs w:val="28"/>
                                              <w:lang w:eastAsia="es-ES"/>
                                            </w:rPr>
                                            <w:t xml:space="preserve"> está legalizado. Suiza lo autoriza por motivos médicos. Francia y Bélgica disciernen proposiciones de leyes en el mismo sentido. Los partidarios de la legalización o liberalización del </w:t>
                                          </w:r>
                                          <w:r w:rsidRPr="00681E90">
                                            <w:rPr>
                                              <w:rFonts w:ascii="Arial" w:eastAsia="Times New Roman" w:hAnsi="Arial" w:cs="Arial"/>
                                              <w:b/>
                                              <w:bCs/>
                                              <w:color w:val="FF6600"/>
                                              <w:sz w:val="28"/>
                                              <w:lang w:eastAsia="es-ES"/>
                                            </w:rPr>
                                            <w:t>aborto</w:t>
                                          </w:r>
                                          <w:r w:rsidRPr="00681E90">
                                            <w:rPr>
                                              <w:rFonts w:ascii="Arial" w:eastAsia="Times New Roman" w:hAnsi="Arial" w:cs="Arial"/>
                                              <w:color w:val="000000"/>
                                              <w:sz w:val="28"/>
                                              <w:szCs w:val="28"/>
                                              <w:lang w:eastAsia="es-ES"/>
                                            </w:rPr>
                                            <w:t xml:space="preserve"> mencionan como motivos los males que entraña la clandestinidad, pero son otros los que les mueven -como han puesto de manifiesto la prensa, coloquios, discursos, </w:t>
                                          </w:r>
                                          <w:proofErr w:type="spellStart"/>
                                          <w:r w:rsidRPr="00681E90">
                                            <w:rPr>
                                              <w:rFonts w:ascii="Arial" w:eastAsia="Times New Roman" w:hAnsi="Arial" w:cs="Arial"/>
                                              <w:color w:val="000000"/>
                                              <w:sz w:val="28"/>
                                              <w:szCs w:val="28"/>
                                              <w:lang w:eastAsia="es-ES"/>
                                            </w:rPr>
                                            <w:t>etc</w:t>
                                          </w:r>
                                          <w:proofErr w:type="spellEnd"/>
                                          <w:r w:rsidRPr="00681E90">
                                            <w:rPr>
                                              <w:rFonts w:ascii="Arial" w:eastAsia="Times New Roman" w:hAnsi="Arial" w:cs="Arial"/>
                                              <w:color w:val="000000"/>
                                              <w:sz w:val="28"/>
                                              <w:szCs w:val="28"/>
                                              <w:lang w:eastAsia="es-ES"/>
                                            </w:rPr>
                                            <w:t xml:space="preserve">- y a veces van más allá de lo que la ley les permite. Los argumentos que se les </w:t>
                                          </w:r>
                                          <w:r w:rsidRPr="00681E90">
                                            <w:rPr>
                                              <w:rFonts w:ascii="Arial" w:eastAsia="Times New Roman" w:hAnsi="Arial" w:cs="Arial"/>
                                              <w:color w:val="000000"/>
                                              <w:sz w:val="28"/>
                                              <w:szCs w:val="28"/>
                                              <w:lang w:eastAsia="es-ES"/>
                                            </w:rPr>
                                            <w:lastRenderedPageBreak/>
                                            <w:t xml:space="preserve">oponen son diversos y de valor desigual. Son muchos los aspectos que entran en juego: biológicos, psicológicos, morales, jurídicos, demográficos... Precisando la malicia del </w:t>
                                          </w:r>
                                          <w:r w:rsidRPr="00681E90">
                                            <w:rPr>
                                              <w:rFonts w:ascii="Arial" w:eastAsia="Times New Roman" w:hAnsi="Arial" w:cs="Arial"/>
                                              <w:b/>
                                              <w:bCs/>
                                              <w:color w:val="FF6600"/>
                                              <w:sz w:val="28"/>
                                              <w:lang w:eastAsia="es-ES"/>
                                            </w:rPr>
                                            <w:t>aborto</w:t>
                                          </w:r>
                                          <w:r w:rsidRPr="00681E90">
                                            <w:rPr>
                                              <w:rFonts w:ascii="Arial" w:eastAsia="Times New Roman" w:hAnsi="Arial" w:cs="Arial"/>
                                              <w:color w:val="000000"/>
                                              <w:sz w:val="28"/>
                                              <w:szCs w:val="28"/>
                                              <w:lang w:eastAsia="es-ES"/>
                                            </w:rPr>
                                            <w:t>, la Moral dice a cada conciencia la conducta a seguir en los casos personales. Preocupado por el mayor bien -o el menor mal- de la sociedad, el Derecho se inspira en la moral, si bien tiene en cuenta las circunstancias que le llevan a veces a tolerar actos que la conciencia reprueba.</w:t>
                                          </w:r>
                                        </w:p>
                                      </w:tc>
                                    </w:tr>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before="100" w:beforeAutospacing="1" w:after="100" w:afterAutospacing="1" w:line="240" w:lineRule="auto"/>
                                            <w:jc w:val="both"/>
                                            <w:rPr>
                                              <w:rFonts w:ascii="Arial" w:eastAsia="Times New Roman" w:hAnsi="Arial" w:cs="Arial"/>
                                              <w:color w:val="000000"/>
                                              <w:sz w:val="28"/>
                                              <w:szCs w:val="28"/>
                                              <w:lang w:eastAsia="es-ES"/>
                                            </w:rPr>
                                          </w:pPr>
                                          <w:r w:rsidRPr="00681E90">
                                            <w:rPr>
                                              <w:rFonts w:ascii="Arial" w:eastAsia="Times New Roman" w:hAnsi="Arial" w:cs="Arial"/>
                                              <w:color w:val="000000"/>
                                              <w:sz w:val="28"/>
                                              <w:szCs w:val="28"/>
                                              <w:lang w:eastAsia="es-ES"/>
                                            </w:rPr>
                                            <w:lastRenderedPageBreak/>
                                            <w:t xml:space="preserve">En el plano moral, el </w:t>
                                          </w:r>
                                          <w:r w:rsidRPr="00681E90">
                                            <w:rPr>
                                              <w:rFonts w:ascii="Arial" w:eastAsia="Times New Roman" w:hAnsi="Arial" w:cs="Arial"/>
                                              <w:b/>
                                              <w:bCs/>
                                              <w:color w:val="FF6600"/>
                                              <w:sz w:val="28"/>
                                              <w:lang w:eastAsia="es-ES"/>
                                            </w:rPr>
                                            <w:t>aborto</w:t>
                                          </w:r>
                                          <w:r w:rsidRPr="00681E90">
                                            <w:rPr>
                                              <w:rFonts w:ascii="Arial" w:eastAsia="Times New Roman" w:hAnsi="Arial" w:cs="Arial"/>
                                              <w:color w:val="000000"/>
                                              <w:sz w:val="28"/>
                                              <w:szCs w:val="28"/>
                                              <w:lang w:eastAsia="es-ES"/>
                                            </w:rPr>
                                            <w:t xml:space="preserve"> es un atentado contra una persona en ciernes; es, pues, malo. Y un mal moral no puede ser tolerado si no es como solución menos mala ante un auténtico conflicto de derechos. En el plano del derecho, la ley puede prever excusas y circunstancias atenuantes, pero no puede, sin contradecir su principio de base, declarar no culpable un acto contrario al bien de la sociedad o al respeto de las personas. El mal fundamental es el </w:t>
                                          </w:r>
                                          <w:r w:rsidRPr="00681E90">
                                            <w:rPr>
                                              <w:rFonts w:ascii="Arial" w:eastAsia="Times New Roman" w:hAnsi="Arial" w:cs="Arial"/>
                                              <w:b/>
                                              <w:bCs/>
                                              <w:color w:val="FF6600"/>
                                              <w:sz w:val="28"/>
                                              <w:lang w:eastAsia="es-ES"/>
                                            </w:rPr>
                                            <w:t>aborto</w:t>
                                          </w:r>
                                          <w:r w:rsidRPr="00681E90">
                                            <w:rPr>
                                              <w:rFonts w:ascii="Arial" w:eastAsia="Times New Roman" w:hAnsi="Arial" w:cs="Arial"/>
                                              <w:color w:val="000000"/>
                                              <w:sz w:val="28"/>
                                              <w:szCs w:val="28"/>
                                              <w:lang w:eastAsia="es-ES"/>
                                            </w:rPr>
                                            <w:t xml:space="preserve"> mismo; sería, pues, ilógico e inmoral agravar este mal radical para remediar males reales pero secundarios, que entraña la clandestinidad.</w:t>
                                          </w:r>
                                        </w:p>
                                      </w:tc>
                                    </w:tr>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before="100" w:beforeAutospacing="1" w:after="100" w:afterAutospacing="1" w:line="240" w:lineRule="auto"/>
                                            <w:jc w:val="both"/>
                                            <w:rPr>
                                              <w:rFonts w:ascii="Arial" w:eastAsia="Times New Roman" w:hAnsi="Arial" w:cs="Arial"/>
                                              <w:color w:val="000000"/>
                                              <w:sz w:val="28"/>
                                              <w:szCs w:val="28"/>
                                              <w:lang w:eastAsia="es-ES"/>
                                            </w:rPr>
                                          </w:pPr>
                                          <w:r w:rsidRPr="00681E90">
                                            <w:rPr>
                                              <w:rFonts w:ascii="Arial" w:eastAsia="Times New Roman" w:hAnsi="Arial" w:cs="Arial"/>
                                              <w:color w:val="000000"/>
                                              <w:sz w:val="28"/>
                                              <w:szCs w:val="28"/>
                                              <w:lang w:eastAsia="es-ES"/>
                                            </w:rPr>
                                            <w:t xml:space="preserve">Existe un abismo entre la serenidad de los principios y lo trágico de las situaciones. El primer deber de todo hombre no es juzgar, sino ayudar a las personas en peligro o en estado de necesidad, de manera que cada uno actúe según su conciencia en cada circunstancia. Pero la ley se sitúa más en el plano de los principios que en el de los casos concretos, y es de la ley de lo que tratamos: ¿Es necesario o no es necesario legalizar -o liberalizar- el </w:t>
                                          </w:r>
                                          <w:r w:rsidRPr="00681E90">
                                            <w:rPr>
                                              <w:rFonts w:ascii="Arial" w:eastAsia="Times New Roman" w:hAnsi="Arial" w:cs="Arial"/>
                                              <w:b/>
                                              <w:bCs/>
                                              <w:color w:val="FF6600"/>
                                              <w:sz w:val="28"/>
                                              <w:lang w:eastAsia="es-ES"/>
                                            </w:rPr>
                                            <w:t>aborto</w:t>
                                          </w:r>
                                          <w:r w:rsidRPr="00681E90">
                                            <w:rPr>
                                              <w:rFonts w:ascii="Arial" w:eastAsia="Times New Roman" w:hAnsi="Arial" w:cs="Arial"/>
                                              <w:color w:val="000000"/>
                                              <w:sz w:val="28"/>
                                              <w:szCs w:val="28"/>
                                              <w:lang w:eastAsia="es-ES"/>
                                            </w:rPr>
                                            <w:t>?</w:t>
                                          </w:r>
                                        </w:p>
                                      </w:tc>
                                    </w:tr>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before="100" w:beforeAutospacing="1" w:after="100" w:afterAutospacing="1" w:line="240" w:lineRule="auto"/>
                                            <w:jc w:val="both"/>
                                            <w:rPr>
                                              <w:rFonts w:ascii="Arial" w:eastAsia="Times New Roman" w:hAnsi="Arial" w:cs="Arial"/>
                                              <w:color w:val="000000"/>
                                              <w:sz w:val="28"/>
                                              <w:szCs w:val="28"/>
                                              <w:lang w:eastAsia="es-ES"/>
                                            </w:rPr>
                                          </w:pPr>
                                          <w:r w:rsidRPr="00681E90">
                                            <w:rPr>
                                              <w:rFonts w:ascii="Arial" w:eastAsia="Times New Roman" w:hAnsi="Arial" w:cs="Arial"/>
                                              <w:color w:val="000000"/>
                                              <w:sz w:val="28"/>
                                              <w:szCs w:val="28"/>
                                              <w:lang w:eastAsia="es-ES"/>
                                            </w:rPr>
                                            <w:t xml:space="preserve">Precisando conceptos, trataremos de encontrar los diversos argumentos en favor de la legislación o liberalización del </w:t>
                                          </w:r>
                                          <w:r w:rsidRPr="00681E90">
                                            <w:rPr>
                                              <w:rFonts w:ascii="Arial" w:eastAsia="Times New Roman" w:hAnsi="Arial" w:cs="Arial"/>
                                              <w:b/>
                                              <w:bCs/>
                                              <w:color w:val="FF6600"/>
                                              <w:sz w:val="28"/>
                                              <w:lang w:eastAsia="es-ES"/>
                                            </w:rPr>
                                            <w:t>aborto</w:t>
                                          </w:r>
                                          <w:r w:rsidRPr="00681E90">
                                            <w:rPr>
                                              <w:rFonts w:ascii="Arial" w:eastAsia="Times New Roman" w:hAnsi="Arial" w:cs="Arial"/>
                                              <w:color w:val="000000"/>
                                              <w:sz w:val="28"/>
                                              <w:szCs w:val="28"/>
                                              <w:lang w:eastAsia="es-ES"/>
                                            </w:rPr>
                                            <w:t xml:space="preserve"> y discutiremos su valor. Concluiremos intentando buscar cómo mejorar la situación legal, dejando a la conciencia de cada uno la manera de actuar para mejorar la situación real.</w:t>
                                          </w:r>
                                        </w:p>
                                      </w:tc>
                                    </w:tr>
                                    <w:bookmarkStart w:id="11" w:name="aborto"/>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after="0" w:line="240" w:lineRule="auto"/>
                                            <w:rPr>
                                              <w:rFonts w:ascii="Arial" w:eastAsia="Times New Roman" w:hAnsi="Arial" w:cs="Arial"/>
                                              <w:color w:val="333333"/>
                                              <w:sz w:val="26"/>
                                              <w:szCs w:val="26"/>
                                              <w:lang w:eastAsia="es-ES"/>
                                            </w:rPr>
                                          </w:pPr>
                                          <w:r w:rsidRPr="00681E90">
                                            <w:rPr>
                                              <w:rFonts w:ascii="Arial" w:eastAsia="Times New Roman" w:hAnsi="Arial" w:cs="Arial"/>
                                              <w:color w:val="333333"/>
                                              <w:sz w:val="26"/>
                                              <w:szCs w:val="26"/>
                                              <w:lang w:eastAsia="es-ES"/>
                                            </w:rPr>
                                            <w:fldChar w:fldCharType="begin"/>
                                          </w:r>
                                          <w:r w:rsidRPr="00681E90">
                                            <w:rPr>
                                              <w:rFonts w:ascii="Arial" w:eastAsia="Times New Roman" w:hAnsi="Arial" w:cs="Arial"/>
                                              <w:color w:val="333333"/>
                                              <w:sz w:val="26"/>
                                              <w:szCs w:val="26"/>
                                              <w:lang w:eastAsia="es-ES"/>
                                            </w:rPr>
                                            <w:instrText xml:space="preserve"> HYPERLINK "http://ocenet.oceano.com/Saber/viewSimple.do" \l "Haborto" \o "Subir" </w:instrText>
                                          </w:r>
                                          <w:r w:rsidRPr="00681E90">
                                            <w:rPr>
                                              <w:rFonts w:ascii="Arial" w:eastAsia="Times New Roman" w:hAnsi="Arial" w:cs="Arial"/>
                                              <w:color w:val="333333"/>
                                              <w:sz w:val="26"/>
                                              <w:szCs w:val="26"/>
                                              <w:lang w:eastAsia="es-ES"/>
                                            </w:rPr>
                                            <w:fldChar w:fldCharType="separate"/>
                                          </w:r>
                                          <w:r w:rsidRPr="00681E90">
                                            <w:rPr>
                                              <w:rFonts w:ascii="Arial" w:eastAsia="Times New Roman" w:hAnsi="Arial" w:cs="Arial"/>
                                              <w:b/>
                                              <w:bCs/>
                                              <w:color w:val="508600"/>
                                              <w:sz w:val="33"/>
                                              <w:u w:val="single"/>
                                              <w:lang w:eastAsia="es-ES"/>
                                            </w:rPr>
                                            <w:t xml:space="preserve">¿Qué es el </w:t>
                                          </w:r>
                                          <w:r w:rsidRPr="00681E90">
                                            <w:rPr>
                                              <w:rFonts w:ascii="Arial" w:eastAsia="Times New Roman" w:hAnsi="Arial" w:cs="Arial"/>
                                              <w:b/>
                                              <w:bCs/>
                                              <w:color w:val="FF6600"/>
                                              <w:sz w:val="33"/>
                                              <w:u w:val="single"/>
                                              <w:lang w:eastAsia="es-ES"/>
                                            </w:rPr>
                                            <w:t>aborto</w:t>
                                          </w:r>
                                          <w:r w:rsidRPr="00681E90">
                                            <w:rPr>
                                              <w:rFonts w:ascii="Arial" w:eastAsia="Times New Roman" w:hAnsi="Arial" w:cs="Arial"/>
                                              <w:b/>
                                              <w:bCs/>
                                              <w:color w:val="508600"/>
                                              <w:sz w:val="33"/>
                                              <w:u w:val="single"/>
                                              <w:lang w:eastAsia="es-ES"/>
                                            </w:rPr>
                                            <w:t>?</w:t>
                                          </w:r>
                                          <w:r>
                                            <w:rPr>
                                              <w:rFonts w:ascii="Arial" w:eastAsia="Times New Roman" w:hAnsi="Arial" w:cs="Arial"/>
                                              <w:b/>
                                              <w:bCs/>
                                              <w:noProof/>
                                              <w:color w:val="508600"/>
                                              <w:sz w:val="33"/>
                                              <w:szCs w:val="33"/>
                                              <w:lang w:eastAsia="es-ES"/>
                                            </w:rPr>
                                            <w:drawing>
                                              <wp:inline distT="0" distB="0" distL="0" distR="0">
                                                <wp:extent cx="44450" cy="44450"/>
                                                <wp:effectExtent l="19050" t="0" r="0" b="0"/>
                                                <wp:docPr id="40" name="Imagen 20" descr="Subir">
                                                  <a:hlinkClick xmlns:a="http://schemas.openxmlformats.org/drawingml/2006/main" r:id="rId26" tooltip="Subi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ubir">
                                                          <a:hlinkClick r:id="rId26" tooltip="Subir"/>
                                                        </pic:cNvPr>
                                                        <pic:cNvPicPr>
                                                          <a:picLocks noChangeAspect="1" noChangeArrowheads="1"/>
                                                        </pic:cNvPicPr>
                                                      </pic:nvPicPr>
                                                      <pic:blipFill>
                                                        <a:blip r:embed="rId25"/>
                                                        <a:srcRect/>
                                                        <a:stretch>
                                                          <a:fillRect/>
                                                        </a:stretch>
                                                      </pic:blipFill>
                                                      <pic:spPr bwMode="auto">
                                                        <a:xfrm>
                                                          <a:off x="0" y="0"/>
                                                          <a:ext cx="44450" cy="44450"/>
                                                        </a:xfrm>
                                                        <a:prstGeom prst="rect">
                                                          <a:avLst/>
                                                        </a:prstGeom>
                                                        <a:noFill/>
                                                        <a:ln w="9525">
                                                          <a:noFill/>
                                                          <a:miter lim="800000"/>
                                                          <a:headEnd/>
                                                          <a:tailEnd/>
                                                        </a:ln>
                                                      </pic:spPr>
                                                    </pic:pic>
                                                  </a:graphicData>
                                                </a:graphic>
                                              </wp:inline>
                                            </w:drawing>
                                          </w:r>
                                          <w:r w:rsidRPr="00681E90">
                                            <w:rPr>
                                              <w:rFonts w:ascii="Arial" w:eastAsia="Times New Roman" w:hAnsi="Arial" w:cs="Arial"/>
                                              <w:color w:val="333333"/>
                                              <w:sz w:val="26"/>
                                              <w:szCs w:val="26"/>
                                              <w:lang w:eastAsia="es-ES"/>
                                            </w:rPr>
                                            <w:fldChar w:fldCharType="end"/>
                                          </w:r>
                                          <w:bookmarkEnd w:id="11"/>
                                        </w:p>
                                      </w:tc>
                                    </w:tr>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before="100" w:beforeAutospacing="1" w:after="100" w:afterAutospacing="1" w:line="240" w:lineRule="auto"/>
                                            <w:jc w:val="both"/>
                                            <w:rPr>
                                              <w:rFonts w:ascii="Arial" w:eastAsia="Times New Roman" w:hAnsi="Arial" w:cs="Arial"/>
                                              <w:color w:val="000000"/>
                                              <w:sz w:val="28"/>
                                              <w:szCs w:val="28"/>
                                              <w:lang w:eastAsia="es-ES"/>
                                            </w:rPr>
                                          </w:pPr>
                                          <w:r w:rsidRPr="00681E90">
                                            <w:rPr>
                                              <w:rFonts w:ascii="Arial" w:eastAsia="Times New Roman" w:hAnsi="Arial" w:cs="Arial"/>
                                              <w:b/>
                                              <w:bCs/>
                                              <w:i/>
                                              <w:iCs/>
                                              <w:color w:val="FF6600"/>
                                              <w:sz w:val="28"/>
                                              <w:lang w:eastAsia="es-ES"/>
                                            </w:rPr>
                                            <w:t>Aborto</w:t>
                                          </w:r>
                                          <w:r w:rsidRPr="00681E90">
                                            <w:rPr>
                                              <w:rFonts w:ascii="Arial" w:eastAsia="Times New Roman" w:hAnsi="Arial" w:cs="Arial"/>
                                              <w:color w:val="000000"/>
                                              <w:sz w:val="28"/>
                                              <w:szCs w:val="28"/>
                                              <w:lang w:eastAsia="es-ES"/>
                                            </w:rPr>
                                            <w:t xml:space="preserve"> no es sino la </w:t>
                                          </w:r>
                                          <w:r w:rsidRPr="00681E90">
                                            <w:rPr>
                                              <w:rFonts w:ascii="Arial" w:eastAsia="Times New Roman" w:hAnsi="Arial" w:cs="Arial"/>
                                              <w:i/>
                                              <w:iCs/>
                                              <w:color w:val="000000"/>
                                              <w:sz w:val="28"/>
                                              <w:szCs w:val="28"/>
                                              <w:lang w:eastAsia="es-ES"/>
                                            </w:rPr>
                                            <w:t>expulsión deliberada</w:t>
                                          </w:r>
                                          <w:r w:rsidRPr="00681E90">
                                            <w:rPr>
                                              <w:rFonts w:ascii="Arial" w:eastAsia="Times New Roman" w:hAnsi="Arial" w:cs="Arial"/>
                                              <w:color w:val="000000"/>
                                              <w:sz w:val="28"/>
                                              <w:szCs w:val="28"/>
                                              <w:lang w:eastAsia="es-ES"/>
                                            </w:rPr>
                                            <w:t xml:space="preserve"> de un óvulo fecundado (primera semana después de la concepción), de un embrión (hasta el tercer mes) o de un feto, </w:t>
                                          </w:r>
                                          <w:r w:rsidRPr="00681E90">
                                            <w:rPr>
                                              <w:rFonts w:ascii="Arial" w:eastAsia="Times New Roman" w:hAnsi="Arial" w:cs="Arial"/>
                                              <w:i/>
                                              <w:iCs/>
                                              <w:color w:val="000000"/>
                                              <w:sz w:val="28"/>
                                              <w:szCs w:val="28"/>
                                              <w:lang w:eastAsia="es-ES"/>
                                            </w:rPr>
                                            <w:t xml:space="preserve">a fin de </w:t>
                                          </w:r>
                                          <w:r w:rsidRPr="00681E90">
                                            <w:rPr>
                                              <w:rFonts w:ascii="Arial" w:eastAsia="Times New Roman" w:hAnsi="Arial" w:cs="Arial"/>
                                              <w:i/>
                                              <w:iCs/>
                                              <w:color w:val="000000"/>
                                              <w:sz w:val="28"/>
                                              <w:szCs w:val="28"/>
                                              <w:lang w:eastAsia="es-ES"/>
                                            </w:rPr>
                                            <w:lastRenderedPageBreak/>
                                            <w:t>provocar su muerte</w:t>
                                          </w:r>
                                          <w:r w:rsidRPr="00681E90">
                                            <w:rPr>
                                              <w:rFonts w:ascii="Arial" w:eastAsia="Times New Roman" w:hAnsi="Arial" w:cs="Arial"/>
                                              <w:color w:val="000000"/>
                                              <w:sz w:val="28"/>
                                              <w:szCs w:val="28"/>
                                              <w:lang w:eastAsia="es-ES"/>
                                            </w:rPr>
                                            <w:t xml:space="preserve"> (a menos que no se le haya matado antes de la expulsión). Hablamos del </w:t>
                                          </w:r>
                                          <w:r w:rsidRPr="00681E90">
                                            <w:rPr>
                                              <w:rFonts w:ascii="Arial" w:eastAsia="Times New Roman" w:hAnsi="Arial" w:cs="Arial"/>
                                              <w:b/>
                                              <w:bCs/>
                                              <w:color w:val="FF6600"/>
                                              <w:sz w:val="28"/>
                                              <w:lang w:eastAsia="es-ES"/>
                                            </w:rPr>
                                            <w:t>aborto</w:t>
                                          </w:r>
                                          <w:r w:rsidRPr="00681E90">
                                            <w:rPr>
                                              <w:rFonts w:ascii="Arial" w:eastAsia="Times New Roman" w:hAnsi="Arial" w:cs="Arial"/>
                                              <w:color w:val="000000"/>
                                              <w:sz w:val="28"/>
                                              <w:szCs w:val="28"/>
                                              <w:lang w:eastAsia="es-ES"/>
                                            </w:rPr>
                                            <w:t xml:space="preserve"> </w:t>
                                          </w:r>
                                          <w:r w:rsidRPr="00681E90">
                                            <w:rPr>
                                              <w:rFonts w:ascii="Arial" w:eastAsia="Times New Roman" w:hAnsi="Arial" w:cs="Arial"/>
                                              <w:i/>
                                              <w:iCs/>
                                              <w:color w:val="000000"/>
                                              <w:sz w:val="28"/>
                                              <w:szCs w:val="28"/>
                                              <w:lang w:eastAsia="es-ES"/>
                                            </w:rPr>
                                            <w:t>provocado y voluntariamente mortal,</w:t>
                                          </w:r>
                                          <w:r w:rsidRPr="00681E90">
                                            <w:rPr>
                                              <w:rFonts w:ascii="Arial" w:eastAsia="Times New Roman" w:hAnsi="Arial" w:cs="Arial"/>
                                              <w:color w:val="000000"/>
                                              <w:sz w:val="28"/>
                                              <w:szCs w:val="28"/>
                                              <w:lang w:eastAsia="es-ES"/>
                                            </w:rPr>
                                            <w:t xml:space="preserve"> distinto del </w:t>
                                          </w:r>
                                          <w:r w:rsidRPr="00681E90">
                                            <w:rPr>
                                              <w:rFonts w:ascii="Arial" w:eastAsia="Times New Roman" w:hAnsi="Arial" w:cs="Arial"/>
                                              <w:b/>
                                              <w:bCs/>
                                              <w:color w:val="FF6600"/>
                                              <w:sz w:val="28"/>
                                              <w:lang w:eastAsia="es-ES"/>
                                            </w:rPr>
                                            <w:t>aborto</w:t>
                                          </w:r>
                                          <w:r w:rsidRPr="00681E90">
                                            <w:rPr>
                                              <w:rFonts w:ascii="Arial" w:eastAsia="Times New Roman" w:hAnsi="Arial" w:cs="Arial"/>
                                              <w:color w:val="000000"/>
                                              <w:sz w:val="28"/>
                                              <w:szCs w:val="28"/>
                                              <w:lang w:eastAsia="es-ES"/>
                                            </w:rPr>
                                            <w:t xml:space="preserve"> </w:t>
                                          </w:r>
                                          <w:r w:rsidRPr="00681E90">
                                            <w:rPr>
                                              <w:rFonts w:ascii="Arial" w:eastAsia="Times New Roman" w:hAnsi="Arial" w:cs="Arial"/>
                                              <w:i/>
                                              <w:iCs/>
                                              <w:color w:val="000000"/>
                                              <w:sz w:val="28"/>
                                              <w:szCs w:val="28"/>
                                              <w:lang w:eastAsia="es-ES"/>
                                            </w:rPr>
                                            <w:t>espontáneo</w:t>
                                          </w:r>
                                          <w:r w:rsidRPr="00681E90">
                                            <w:rPr>
                                              <w:rFonts w:ascii="Arial" w:eastAsia="Times New Roman" w:hAnsi="Arial" w:cs="Arial"/>
                                              <w:color w:val="000000"/>
                                              <w:sz w:val="28"/>
                                              <w:szCs w:val="28"/>
                                              <w:lang w:eastAsia="es-ES"/>
                                            </w:rPr>
                                            <w:t xml:space="preserve"> que es involuntario, y del </w:t>
                                          </w:r>
                                          <w:r w:rsidRPr="00681E90">
                                            <w:rPr>
                                              <w:rFonts w:ascii="Arial" w:eastAsia="Times New Roman" w:hAnsi="Arial" w:cs="Arial"/>
                                              <w:b/>
                                              <w:bCs/>
                                              <w:color w:val="FF6600"/>
                                              <w:sz w:val="28"/>
                                              <w:lang w:eastAsia="es-ES"/>
                                            </w:rPr>
                                            <w:t>aborto</w:t>
                                          </w:r>
                                          <w:r w:rsidRPr="00681E90">
                                            <w:rPr>
                                              <w:rFonts w:ascii="Arial" w:eastAsia="Times New Roman" w:hAnsi="Arial" w:cs="Arial"/>
                                              <w:color w:val="000000"/>
                                              <w:sz w:val="28"/>
                                              <w:szCs w:val="28"/>
                                              <w:lang w:eastAsia="es-ES"/>
                                            </w:rPr>
                                            <w:t xml:space="preserve"> </w:t>
                                          </w:r>
                                          <w:r w:rsidRPr="00681E90">
                                            <w:rPr>
                                              <w:rFonts w:ascii="Arial" w:eastAsia="Times New Roman" w:hAnsi="Arial" w:cs="Arial"/>
                                              <w:i/>
                                              <w:iCs/>
                                              <w:color w:val="000000"/>
                                              <w:sz w:val="28"/>
                                              <w:szCs w:val="28"/>
                                              <w:lang w:eastAsia="es-ES"/>
                                            </w:rPr>
                                            <w:t>prematuro -</w:t>
                                          </w:r>
                                          <w:r w:rsidRPr="00681E90">
                                            <w:rPr>
                                              <w:rFonts w:ascii="Arial" w:eastAsia="Times New Roman" w:hAnsi="Arial" w:cs="Arial"/>
                                              <w:color w:val="000000"/>
                                              <w:sz w:val="28"/>
                                              <w:szCs w:val="28"/>
                                              <w:lang w:eastAsia="es-ES"/>
                                            </w:rPr>
                                            <w:t>-bien sea espontáneo o provocado por motivos médicos- en que el feto se supone viable y se esfuerza por mantenerle en vida.</w:t>
                                          </w:r>
                                        </w:p>
                                      </w:tc>
                                    </w:tr>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before="100" w:beforeAutospacing="1" w:after="100" w:afterAutospacing="1" w:line="240" w:lineRule="auto"/>
                                            <w:jc w:val="both"/>
                                            <w:rPr>
                                              <w:rFonts w:ascii="Arial" w:eastAsia="Times New Roman" w:hAnsi="Arial" w:cs="Arial"/>
                                              <w:color w:val="000000"/>
                                              <w:sz w:val="28"/>
                                              <w:szCs w:val="28"/>
                                              <w:lang w:eastAsia="es-ES"/>
                                            </w:rPr>
                                          </w:pPr>
                                          <w:r w:rsidRPr="00681E90">
                                            <w:rPr>
                                              <w:rFonts w:ascii="Arial" w:eastAsia="Times New Roman" w:hAnsi="Arial" w:cs="Arial"/>
                                              <w:color w:val="000000"/>
                                              <w:sz w:val="28"/>
                                              <w:szCs w:val="28"/>
                                              <w:lang w:eastAsia="es-ES"/>
                                            </w:rPr>
                                            <w:lastRenderedPageBreak/>
                                            <w:t>En algunos casos, cada vez más raros debido al progreso de las ciencias, la presencia del embrión o del feto pone en peligro la vida de la madre. El médico se encuentra en la alternativa: "si no intervengo, habrá dos muertes; si intervengo no habrá más que una, la de un ser que de todas maneras está condenado a morir antes de su maduración personal". En este caso la operación es legítima.</w:t>
                                          </w:r>
                                        </w:p>
                                      </w:tc>
                                    </w:tr>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before="100" w:beforeAutospacing="1" w:after="100" w:afterAutospacing="1" w:line="240" w:lineRule="auto"/>
                                            <w:jc w:val="both"/>
                                            <w:rPr>
                                              <w:rFonts w:ascii="Arial" w:eastAsia="Times New Roman" w:hAnsi="Arial" w:cs="Arial"/>
                                              <w:color w:val="000000"/>
                                              <w:sz w:val="28"/>
                                              <w:szCs w:val="28"/>
                                              <w:lang w:eastAsia="es-ES"/>
                                            </w:rPr>
                                          </w:pPr>
                                          <w:r w:rsidRPr="00681E90">
                                            <w:rPr>
                                              <w:rFonts w:ascii="Arial" w:eastAsia="Times New Roman" w:hAnsi="Arial" w:cs="Arial"/>
                                              <w:color w:val="000000"/>
                                              <w:sz w:val="28"/>
                                              <w:szCs w:val="28"/>
                                              <w:lang w:eastAsia="es-ES"/>
                                            </w:rPr>
                                            <w:t xml:space="preserve">Los casos de </w:t>
                                          </w:r>
                                          <w:r w:rsidRPr="00681E90">
                                            <w:rPr>
                                              <w:rFonts w:ascii="Arial" w:eastAsia="Times New Roman" w:hAnsi="Arial" w:cs="Arial"/>
                                              <w:b/>
                                              <w:bCs/>
                                              <w:color w:val="FF6600"/>
                                              <w:sz w:val="28"/>
                                              <w:lang w:eastAsia="es-ES"/>
                                            </w:rPr>
                                            <w:t>abortos</w:t>
                                          </w:r>
                                          <w:r w:rsidRPr="00681E90">
                                            <w:rPr>
                                              <w:rFonts w:ascii="Arial" w:eastAsia="Times New Roman" w:hAnsi="Arial" w:cs="Arial"/>
                                              <w:color w:val="000000"/>
                                              <w:sz w:val="28"/>
                                              <w:szCs w:val="28"/>
                                              <w:lang w:eastAsia="es-ES"/>
                                            </w:rPr>
                                            <w:t xml:space="preserve"> terapéuticos, que la ley podría eventualmente precisar y justificar, son muy pocos en relación con los que se realizan cada día. La inmensa mayoría de los </w:t>
                                          </w:r>
                                          <w:r w:rsidRPr="00681E90">
                                            <w:rPr>
                                              <w:rFonts w:ascii="Arial" w:eastAsia="Times New Roman" w:hAnsi="Arial" w:cs="Arial"/>
                                              <w:b/>
                                              <w:bCs/>
                                              <w:color w:val="FF6600"/>
                                              <w:sz w:val="28"/>
                                              <w:lang w:eastAsia="es-ES"/>
                                            </w:rPr>
                                            <w:t>abortos</w:t>
                                          </w:r>
                                          <w:r w:rsidRPr="00681E90">
                                            <w:rPr>
                                              <w:rFonts w:ascii="Arial" w:eastAsia="Times New Roman" w:hAnsi="Arial" w:cs="Arial"/>
                                              <w:color w:val="000000"/>
                                              <w:sz w:val="28"/>
                                              <w:szCs w:val="28"/>
                                              <w:lang w:eastAsia="es-ES"/>
                                            </w:rPr>
                                            <w:t xml:space="preserve"> consisten, de hecho, en dar muerte a un ser inocente considerado como no-deseable. Es difícil dar cifras ya que las publicadas están frecuentemente influenciadas por una intención proselitista, aparte que debido al carácter privado frecuentemente clandestino de la operación, las estadísticas no son dignas de crédito. Con todo, no es aventurado decir que nos encontramos ante una verdadera calamidad.</w:t>
                                          </w:r>
                                        </w:p>
                                      </w:tc>
                                    </w:tr>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before="100" w:beforeAutospacing="1" w:after="100" w:afterAutospacing="1" w:line="240" w:lineRule="auto"/>
                                            <w:jc w:val="both"/>
                                            <w:rPr>
                                              <w:rFonts w:ascii="Arial" w:eastAsia="Times New Roman" w:hAnsi="Arial" w:cs="Arial"/>
                                              <w:color w:val="000000"/>
                                              <w:sz w:val="28"/>
                                              <w:szCs w:val="28"/>
                                              <w:lang w:eastAsia="es-ES"/>
                                            </w:rPr>
                                          </w:pPr>
                                          <w:r w:rsidRPr="00681E90">
                                            <w:rPr>
                                              <w:rFonts w:ascii="Arial" w:eastAsia="Times New Roman" w:hAnsi="Arial" w:cs="Arial"/>
                                              <w:color w:val="000000"/>
                                              <w:sz w:val="28"/>
                                              <w:szCs w:val="28"/>
                                              <w:lang w:eastAsia="es-ES"/>
                                            </w:rPr>
                                            <w:t xml:space="preserve">La demografía galopante, tan frecuentemente alegada para la justificación del </w:t>
                                          </w:r>
                                          <w:r w:rsidRPr="00681E90">
                                            <w:rPr>
                                              <w:rFonts w:ascii="Arial" w:eastAsia="Times New Roman" w:hAnsi="Arial" w:cs="Arial"/>
                                              <w:b/>
                                              <w:bCs/>
                                              <w:color w:val="FF6600"/>
                                              <w:sz w:val="28"/>
                                              <w:lang w:eastAsia="es-ES"/>
                                            </w:rPr>
                                            <w:t>aborto</w:t>
                                          </w:r>
                                          <w:r w:rsidRPr="00681E90">
                                            <w:rPr>
                                              <w:rFonts w:ascii="Arial" w:eastAsia="Times New Roman" w:hAnsi="Arial" w:cs="Arial"/>
                                              <w:color w:val="000000"/>
                                              <w:sz w:val="28"/>
                                              <w:szCs w:val="28"/>
                                              <w:lang w:eastAsia="es-ES"/>
                                            </w:rPr>
                                            <w:t xml:space="preserve"> no afecta a todas las civilizaciones repartidas actualmente en la tierra. Sin embargo, con la excepción, quizás, del Japón, los países que han admitido el </w:t>
                                          </w:r>
                                          <w:r w:rsidRPr="00681E90">
                                            <w:rPr>
                                              <w:rFonts w:ascii="Arial" w:eastAsia="Times New Roman" w:hAnsi="Arial" w:cs="Arial"/>
                                              <w:b/>
                                              <w:bCs/>
                                              <w:color w:val="FF6600"/>
                                              <w:sz w:val="28"/>
                                              <w:lang w:eastAsia="es-ES"/>
                                            </w:rPr>
                                            <w:t>aborto</w:t>
                                          </w:r>
                                          <w:r w:rsidRPr="00681E90">
                                            <w:rPr>
                                              <w:rFonts w:ascii="Arial" w:eastAsia="Times New Roman" w:hAnsi="Arial" w:cs="Arial"/>
                                              <w:color w:val="000000"/>
                                              <w:sz w:val="28"/>
                                              <w:szCs w:val="28"/>
                                              <w:lang w:eastAsia="es-ES"/>
                                            </w:rPr>
                                            <w:t xml:space="preserve"> no son los que tienen una natalidad excedente. Y cabe preguntarse si la generalización del </w:t>
                                          </w:r>
                                          <w:r w:rsidRPr="00681E90">
                                            <w:rPr>
                                              <w:rFonts w:ascii="Arial" w:eastAsia="Times New Roman" w:hAnsi="Arial" w:cs="Arial"/>
                                              <w:b/>
                                              <w:bCs/>
                                              <w:color w:val="FF6600"/>
                                              <w:sz w:val="28"/>
                                              <w:lang w:eastAsia="es-ES"/>
                                            </w:rPr>
                                            <w:t>aborto</w:t>
                                          </w:r>
                                          <w:r w:rsidRPr="00681E90">
                                            <w:rPr>
                                              <w:rFonts w:ascii="Arial" w:eastAsia="Times New Roman" w:hAnsi="Arial" w:cs="Arial"/>
                                              <w:color w:val="000000"/>
                                              <w:sz w:val="28"/>
                                              <w:szCs w:val="28"/>
                                              <w:lang w:eastAsia="es-ES"/>
                                            </w:rPr>
                                            <w:t>, consecuencia de su legislación, no entraña el peligro de un envejecimiento de la población, con una gravedad tal que podría incluso llegar a la desaparición.</w:t>
                                          </w:r>
                                        </w:p>
                                      </w:tc>
                                    </w:tr>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before="100" w:beforeAutospacing="1" w:after="100" w:afterAutospacing="1" w:line="240" w:lineRule="auto"/>
                                            <w:jc w:val="both"/>
                                            <w:rPr>
                                              <w:rFonts w:ascii="Arial" w:eastAsia="Times New Roman" w:hAnsi="Arial" w:cs="Arial"/>
                                              <w:color w:val="000000"/>
                                              <w:sz w:val="28"/>
                                              <w:szCs w:val="28"/>
                                              <w:lang w:eastAsia="es-ES"/>
                                            </w:rPr>
                                          </w:pPr>
                                          <w:r w:rsidRPr="00681E90">
                                            <w:rPr>
                                              <w:rFonts w:ascii="Arial" w:eastAsia="Times New Roman" w:hAnsi="Arial" w:cs="Arial"/>
                                              <w:color w:val="000000"/>
                                              <w:sz w:val="28"/>
                                              <w:szCs w:val="28"/>
                                              <w:lang w:eastAsia="es-ES"/>
                                            </w:rPr>
                                            <w:t xml:space="preserve">El </w:t>
                                          </w:r>
                                          <w:r w:rsidRPr="00681E90">
                                            <w:rPr>
                                              <w:rFonts w:ascii="Arial" w:eastAsia="Times New Roman" w:hAnsi="Arial" w:cs="Arial"/>
                                              <w:b/>
                                              <w:bCs/>
                                              <w:color w:val="FF6600"/>
                                              <w:sz w:val="28"/>
                                              <w:lang w:eastAsia="es-ES"/>
                                            </w:rPr>
                                            <w:t>aborto</w:t>
                                          </w:r>
                                          <w:r w:rsidRPr="00681E90">
                                            <w:rPr>
                                              <w:rFonts w:ascii="Arial" w:eastAsia="Times New Roman" w:hAnsi="Arial" w:cs="Arial"/>
                                              <w:color w:val="000000"/>
                                              <w:sz w:val="28"/>
                                              <w:szCs w:val="28"/>
                                              <w:lang w:eastAsia="es-ES"/>
                                            </w:rPr>
                                            <w:t xml:space="preserve">, interrupción premeditada de un devenir personal, es un asesinato y merece el calificativo de "criminal", y todos estamos llamados a buscar remedio. Remedios a diversos niveles: legislación social, política familiar, organización de la adopción, orfelinatos..., pero, </w:t>
                                          </w:r>
                                          <w:r w:rsidRPr="00681E90">
                                            <w:rPr>
                                              <w:rFonts w:ascii="Arial" w:eastAsia="Times New Roman" w:hAnsi="Arial" w:cs="Arial"/>
                                              <w:color w:val="000000"/>
                                              <w:sz w:val="28"/>
                                              <w:szCs w:val="28"/>
                                              <w:lang w:eastAsia="es-ES"/>
                                            </w:rPr>
                                            <w:lastRenderedPageBreak/>
                                            <w:t>sobre todo, rectitud de costumbres, lucha contra la explotación comercial del erotismo y la devaluación de la sexualidad, educación en la regulación moral de concepciones..., a fin de prevenir los casos en que una mujer podría ser incitada a abortar.</w:t>
                                          </w:r>
                                        </w:p>
                                      </w:tc>
                                    </w:tr>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before="100" w:beforeAutospacing="1" w:after="100" w:afterAutospacing="1" w:line="240" w:lineRule="auto"/>
                                            <w:jc w:val="both"/>
                                            <w:rPr>
                                              <w:rFonts w:ascii="Arial" w:eastAsia="Times New Roman" w:hAnsi="Arial" w:cs="Arial"/>
                                              <w:color w:val="000000"/>
                                              <w:sz w:val="28"/>
                                              <w:szCs w:val="28"/>
                                              <w:lang w:eastAsia="es-ES"/>
                                            </w:rPr>
                                          </w:pPr>
                                          <w:r w:rsidRPr="00681E90">
                                            <w:rPr>
                                              <w:rFonts w:ascii="Arial" w:eastAsia="Times New Roman" w:hAnsi="Arial" w:cs="Arial"/>
                                              <w:color w:val="000000"/>
                                              <w:sz w:val="28"/>
                                              <w:szCs w:val="28"/>
                                              <w:lang w:eastAsia="es-ES"/>
                                            </w:rPr>
                                            <w:lastRenderedPageBreak/>
                                            <w:t xml:space="preserve">Al mal personal y social del </w:t>
                                          </w:r>
                                          <w:r w:rsidRPr="00681E90">
                                            <w:rPr>
                                              <w:rFonts w:ascii="Arial" w:eastAsia="Times New Roman" w:hAnsi="Arial" w:cs="Arial"/>
                                              <w:b/>
                                              <w:bCs/>
                                              <w:color w:val="FF6600"/>
                                              <w:sz w:val="28"/>
                                              <w:lang w:eastAsia="es-ES"/>
                                            </w:rPr>
                                            <w:t>aborto</w:t>
                                          </w:r>
                                          <w:r w:rsidRPr="00681E90">
                                            <w:rPr>
                                              <w:rFonts w:ascii="Arial" w:eastAsia="Times New Roman" w:hAnsi="Arial" w:cs="Arial"/>
                                              <w:color w:val="000000"/>
                                              <w:sz w:val="28"/>
                                              <w:szCs w:val="28"/>
                                              <w:lang w:eastAsia="es-ES"/>
                                            </w:rPr>
                                            <w:t>, se añaden los problemas que lleva consigo la clandestinidad: aumento de la mortalidad, morbosidad, traumatismos somáticos y psíquicos, aparte del coste desproporcionado.</w:t>
                                          </w:r>
                                        </w:p>
                                      </w:tc>
                                    </w:tr>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before="100" w:beforeAutospacing="1" w:after="100" w:afterAutospacing="1" w:line="240" w:lineRule="auto"/>
                                            <w:jc w:val="both"/>
                                            <w:rPr>
                                              <w:rFonts w:ascii="Arial" w:eastAsia="Times New Roman" w:hAnsi="Arial" w:cs="Arial"/>
                                              <w:color w:val="000000"/>
                                              <w:sz w:val="28"/>
                                              <w:szCs w:val="28"/>
                                              <w:lang w:eastAsia="es-ES"/>
                                            </w:rPr>
                                          </w:pPr>
                                          <w:r w:rsidRPr="00681E90">
                                            <w:rPr>
                                              <w:rFonts w:ascii="Arial" w:eastAsia="Times New Roman" w:hAnsi="Arial" w:cs="Arial"/>
                                              <w:color w:val="000000"/>
                                              <w:sz w:val="28"/>
                                              <w:szCs w:val="28"/>
                                              <w:lang w:eastAsia="es-ES"/>
                                            </w:rPr>
                                            <w:t xml:space="preserve">Menos preocupados por la matanza de inocentes que por las consecuencias de la clandestinidad, muchos quieren no ya combatir o prevenir el </w:t>
                                          </w:r>
                                          <w:r w:rsidRPr="00681E90">
                                            <w:rPr>
                                              <w:rFonts w:ascii="Arial" w:eastAsia="Times New Roman" w:hAnsi="Arial" w:cs="Arial"/>
                                              <w:b/>
                                              <w:bCs/>
                                              <w:color w:val="FF6600"/>
                                              <w:sz w:val="28"/>
                                              <w:lang w:eastAsia="es-ES"/>
                                            </w:rPr>
                                            <w:t>aborto</w:t>
                                          </w:r>
                                          <w:r w:rsidRPr="00681E90">
                                            <w:rPr>
                                              <w:rFonts w:ascii="Arial" w:eastAsia="Times New Roman" w:hAnsi="Arial" w:cs="Arial"/>
                                              <w:color w:val="000000"/>
                                              <w:sz w:val="28"/>
                                              <w:szCs w:val="28"/>
                                              <w:lang w:eastAsia="es-ES"/>
                                            </w:rPr>
                                            <w:t xml:space="preserve">, sino legalizarle o liberalizarle. Pero, ¿qué podemos esperar de un remedio que no ataca al mal mismo? El remedio, ¿no agravaría el mal? En materia de </w:t>
                                          </w:r>
                                          <w:r w:rsidRPr="00681E90">
                                            <w:rPr>
                                              <w:rFonts w:ascii="Arial" w:eastAsia="Times New Roman" w:hAnsi="Arial" w:cs="Arial"/>
                                              <w:b/>
                                              <w:bCs/>
                                              <w:color w:val="FF6600"/>
                                              <w:sz w:val="28"/>
                                              <w:lang w:eastAsia="es-ES"/>
                                            </w:rPr>
                                            <w:t>aborto</w:t>
                                          </w:r>
                                          <w:r w:rsidRPr="00681E90">
                                            <w:rPr>
                                              <w:rFonts w:ascii="Arial" w:eastAsia="Times New Roman" w:hAnsi="Arial" w:cs="Arial"/>
                                              <w:color w:val="000000"/>
                                              <w:sz w:val="28"/>
                                              <w:szCs w:val="28"/>
                                              <w:lang w:eastAsia="es-ES"/>
                                            </w:rPr>
                                            <w:t>, como en materia de estupefacientes, para los casos en que hay una real obligación médica de operar o de prescribir, la ley -o la jurisprudencia- podría remitirse a la honestidad de los médicos, pero hay razones para temer que la legislación empeore la situación general queriendo remediar aspectos dolorosos, sí, pero particulares.</w:t>
                                          </w:r>
                                        </w:p>
                                      </w:tc>
                                    </w:tr>
                                    <w:bookmarkStart w:id="12" w:name="Objeciones"/>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after="0" w:line="240" w:lineRule="auto"/>
                                            <w:rPr>
                                              <w:rFonts w:ascii="Arial" w:eastAsia="Times New Roman" w:hAnsi="Arial" w:cs="Arial"/>
                                              <w:color w:val="333333"/>
                                              <w:sz w:val="26"/>
                                              <w:szCs w:val="26"/>
                                              <w:lang w:eastAsia="es-ES"/>
                                            </w:rPr>
                                          </w:pPr>
                                          <w:r w:rsidRPr="00681E90">
                                            <w:rPr>
                                              <w:rFonts w:ascii="Arial" w:eastAsia="Times New Roman" w:hAnsi="Arial" w:cs="Arial"/>
                                              <w:color w:val="333333"/>
                                              <w:sz w:val="26"/>
                                              <w:szCs w:val="26"/>
                                              <w:lang w:eastAsia="es-ES"/>
                                            </w:rPr>
                                            <w:fldChar w:fldCharType="begin"/>
                                          </w:r>
                                          <w:r w:rsidRPr="00681E90">
                                            <w:rPr>
                                              <w:rFonts w:ascii="Arial" w:eastAsia="Times New Roman" w:hAnsi="Arial" w:cs="Arial"/>
                                              <w:color w:val="333333"/>
                                              <w:sz w:val="26"/>
                                              <w:szCs w:val="26"/>
                                              <w:lang w:eastAsia="es-ES"/>
                                            </w:rPr>
                                            <w:instrText xml:space="preserve"> HYPERLINK "http://ocenet.oceano.com/Saber/viewSimple.do" \l "HObjeciones" \o "Subir" </w:instrText>
                                          </w:r>
                                          <w:r w:rsidRPr="00681E90">
                                            <w:rPr>
                                              <w:rFonts w:ascii="Arial" w:eastAsia="Times New Roman" w:hAnsi="Arial" w:cs="Arial"/>
                                              <w:color w:val="333333"/>
                                              <w:sz w:val="26"/>
                                              <w:szCs w:val="26"/>
                                              <w:lang w:eastAsia="es-ES"/>
                                            </w:rPr>
                                            <w:fldChar w:fldCharType="separate"/>
                                          </w:r>
                                          <w:r w:rsidRPr="00681E90">
                                            <w:rPr>
                                              <w:rFonts w:ascii="Arial" w:eastAsia="Times New Roman" w:hAnsi="Arial" w:cs="Arial"/>
                                              <w:b/>
                                              <w:bCs/>
                                              <w:color w:val="508600"/>
                                              <w:sz w:val="33"/>
                                              <w:u w:val="single"/>
                                              <w:lang w:eastAsia="es-ES"/>
                                            </w:rPr>
                                            <w:t>Objeciones</w:t>
                                          </w:r>
                                          <w:r>
                                            <w:rPr>
                                              <w:rFonts w:ascii="Arial" w:eastAsia="Times New Roman" w:hAnsi="Arial" w:cs="Arial"/>
                                              <w:b/>
                                              <w:bCs/>
                                              <w:noProof/>
                                              <w:color w:val="508600"/>
                                              <w:sz w:val="33"/>
                                              <w:szCs w:val="33"/>
                                              <w:lang w:eastAsia="es-ES"/>
                                            </w:rPr>
                                            <w:drawing>
                                              <wp:inline distT="0" distB="0" distL="0" distR="0">
                                                <wp:extent cx="44450" cy="44450"/>
                                                <wp:effectExtent l="19050" t="0" r="0" b="0"/>
                                                <wp:docPr id="41" name="Imagen 21" descr="Subir">
                                                  <a:hlinkClick xmlns:a="http://schemas.openxmlformats.org/drawingml/2006/main" r:id="rId27" tooltip="Subi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ubir">
                                                          <a:hlinkClick r:id="rId27" tooltip="Subir"/>
                                                        </pic:cNvPr>
                                                        <pic:cNvPicPr>
                                                          <a:picLocks noChangeAspect="1" noChangeArrowheads="1"/>
                                                        </pic:cNvPicPr>
                                                      </pic:nvPicPr>
                                                      <pic:blipFill>
                                                        <a:blip r:embed="rId25"/>
                                                        <a:srcRect/>
                                                        <a:stretch>
                                                          <a:fillRect/>
                                                        </a:stretch>
                                                      </pic:blipFill>
                                                      <pic:spPr bwMode="auto">
                                                        <a:xfrm>
                                                          <a:off x="0" y="0"/>
                                                          <a:ext cx="44450" cy="44450"/>
                                                        </a:xfrm>
                                                        <a:prstGeom prst="rect">
                                                          <a:avLst/>
                                                        </a:prstGeom>
                                                        <a:noFill/>
                                                        <a:ln w="9525">
                                                          <a:noFill/>
                                                          <a:miter lim="800000"/>
                                                          <a:headEnd/>
                                                          <a:tailEnd/>
                                                        </a:ln>
                                                      </pic:spPr>
                                                    </pic:pic>
                                                  </a:graphicData>
                                                </a:graphic>
                                              </wp:inline>
                                            </w:drawing>
                                          </w:r>
                                          <w:r w:rsidRPr="00681E90">
                                            <w:rPr>
                                              <w:rFonts w:ascii="Arial" w:eastAsia="Times New Roman" w:hAnsi="Arial" w:cs="Arial"/>
                                              <w:color w:val="333333"/>
                                              <w:sz w:val="26"/>
                                              <w:szCs w:val="26"/>
                                              <w:lang w:eastAsia="es-ES"/>
                                            </w:rPr>
                                            <w:fldChar w:fldCharType="end"/>
                                          </w:r>
                                          <w:bookmarkEnd w:id="12"/>
                                        </w:p>
                                      </w:tc>
                                    </w:tr>
                                    <w:bookmarkStart w:id="13" w:name="Decaracterreligioso"/>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after="0" w:line="240" w:lineRule="auto"/>
                                            <w:rPr>
                                              <w:rFonts w:ascii="Arial" w:eastAsia="Times New Roman" w:hAnsi="Arial" w:cs="Arial"/>
                                              <w:color w:val="333333"/>
                                              <w:sz w:val="26"/>
                                              <w:szCs w:val="26"/>
                                              <w:lang w:eastAsia="es-ES"/>
                                            </w:rPr>
                                          </w:pPr>
                                          <w:r w:rsidRPr="00681E90">
                                            <w:rPr>
                                              <w:rFonts w:ascii="Arial" w:eastAsia="Times New Roman" w:hAnsi="Arial" w:cs="Arial"/>
                                              <w:color w:val="333333"/>
                                              <w:sz w:val="26"/>
                                              <w:szCs w:val="26"/>
                                              <w:lang w:eastAsia="es-ES"/>
                                            </w:rPr>
                                            <w:fldChar w:fldCharType="begin"/>
                                          </w:r>
                                          <w:r w:rsidRPr="00681E90">
                                            <w:rPr>
                                              <w:rFonts w:ascii="Arial" w:eastAsia="Times New Roman" w:hAnsi="Arial" w:cs="Arial"/>
                                              <w:color w:val="333333"/>
                                              <w:sz w:val="26"/>
                                              <w:szCs w:val="26"/>
                                              <w:lang w:eastAsia="es-ES"/>
                                            </w:rPr>
                                            <w:instrText xml:space="preserve"> HYPERLINK "http://ocenet.oceano.com/Saber/viewSimple.do" \l "HDecaracterreligioso" \o "Subir" </w:instrText>
                                          </w:r>
                                          <w:r w:rsidRPr="00681E90">
                                            <w:rPr>
                                              <w:rFonts w:ascii="Arial" w:eastAsia="Times New Roman" w:hAnsi="Arial" w:cs="Arial"/>
                                              <w:color w:val="333333"/>
                                              <w:sz w:val="26"/>
                                              <w:szCs w:val="26"/>
                                              <w:lang w:eastAsia="es-ES"/>
                                            </w:rPr>
                                            <w:fldChar w:fldCharType="separate"/>
                                          </w:r>
                                          <w:r w:rsidRPr="00681E90">
                                            <w:rPr>
                                              <w:rFonts w:ascii="Arial" w:eastAsia="Times New Roman" w:hAnsi="Arial" w:cs="Arial"/>
                                              <w:b/>
                                              <w:bCs/>
                                              <w:color w:val="508600"/>
                                              <w:sz w:val="33"/>
                                              <w:u w:val="single"/>
                                              <w:lang w:eastAsia="es-ES"/>
                                            </w:rPr>
                                            <w:t>De carácter religioso</w:t>
                                          </w:r>
                                          <w:r>
                                            <w:rPr>
                                              <w:rFonts w:ascii="Arial" w:eastAsia="Times New Roman" w:hAnsi="Arial" w:cs="Arial"/>
                                              <w:b/>
                                              <w:bCs/>
                                              <w:noProof/>
                                              <w:color w:val="508600"/>
                                              <w:sz w:val="33"/>
                                              <w:szCs w:val="33"/>
                                              <w:lang w:eastAsia="es-ES"/>
                                            </w:rPr>
                                            <w:drawing>
                                              <wp:inline distT="0" distB="0" distL="0" distR="0">
                                                <wp:extent cx="44450" cy="44450"/>
                                                <wp:effectExtent l="19050" t="0" r="0" b="0"/>
                                                <wp:docPr id="42" name="Imagen 22" descr="Subir">
                                                  <a:hlinkClick xmlns:a="http://schemas.openxmlformats.org/drawingml/2006/main" r:id="rId28" tooltip="Subi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ubir">
                                                          <a:hlinkClick r:id="rId28" tooltip="Subir"/>
                                                        </pic:cNvPr>
                                                        <pic:cNvPicPr>
                                                          <a:picLocks noChangeAspect="1" noChangeArrowheads="1"/>
                                                        </pic:cNvPicPr>
                                                      </pic:nvPicPr>
                                                      <pic:blipFill>
                                                        <a:blip r:embed="rId25"/>
                                                        <a:srcRect/>
                                                        <a:stretch>
                                                          <a:fillRect/>
                                                        </a:stretch>
                                                      </pic:blipFill>
                                                      <pic:spPr bwMode="auto">
                                                        <a:xfrm>
                                                          <a:off x="0" y="0"/>
                                                          <a:ext cx="44450" cy="44450"/>
                                                        </a:xfrm>
                                                        <a:prstGeom prst="rect">
                                                          <a:avLst/>
                                                        </a:prstGeom>
                                                        <a:noFill/>
                                                        <a:ln w="9525">
                                                          <a:noFill/>
                                                          <a:miter lim="800000"/>
                                                          <a:headEnd/>
                                                          <a:tailEnd/>
                                                        </a:ln>
                                                      </pic:spPr>
                                                    </pic:pic>
                                                  </a:graphicData>
                                                </a:graphic>
                                              </wp:inline>
                                            </w:drawing>
                                          </w:r>
                                          <w:r w:rsidRPr="00681E90">
                                            <w:rPr>
                                              <w:rFonts w:ascii="Arial" w:eastAsia="Times New Roman" w:hAnsi="Arial" w:cs="Arial"/>
                                              <w:color w:val="333333"/>
                                              <w:sz w:val="26"/>
                                              <w:szCs w:val="26"/>
                                              <w:lang w:eastAsia="es-ES"/>
                                            </w:rPr>
                                            <w:fldChar w:fldCharType="end"/>
                                          </w:r>
                                          <w:bookmarkEnd w:id="13"/>
                                        </w:p>
                                      </w:tc>
                                    </w:tr>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before="100" w:beforeAutospacing="1" w:after="100" w:afterAutospacing="1" w:line="240" w:lineRule="auto"/>
                                            <w:jc w:val="both"/>
                                            <w:rPr>
                                              <w:rFonts w:ascii="Arial" w:eastAsia="Times New Roman" w:hAnsi="Arial" w:cs="Arial"/>
                                              <w:color w:val="000000"/>
                                              <w:sz w:val="28"/>
                                              <w:szCs w:val="28"/>
                                              <w:lang w:eastAsia="es-ES"/>
                                            </w:rPr>
                                          </w:pPr>
                                          <w:r w:rsidRPr="00681E90">
                                            <w:rPr>
                                              <w:rFonts w:ascii="Arial" w:eastAsia="Times New Roman" w:hAnsi="Arial" w:cs="Arial"/>
                                              <w:color w:val="000000"/>
                                              <w:sz w:val="28"/>
                                              <w:szCs w:val="28"/>
                                              <w:lang w:eastAsia="es-ES"/>
                                            </w:rPr>
                                            <w:t>¿La vida es tan sublime como para considerarla sagrada? Matamos una mosca que nos molesta; un embrión no es más grande... y puede ser mucho más molesto.</w:t>
                                          </w:r>
                                        </w:p>
                                      </w:tc>
                                    </w:tr>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before="100" w:beforeAutospacing="1" w:after="100" w:afterAutospacing="1" w:line="240" w:lineRule="auto"/>
                                            <w:jc w:val="both"/>
                                            <w:rPr>
                                              <w:rFonts w:ascii="Arial" w:eastAsia="Times New Roman" w:hAnsi="Arial" w:cs="Arial"/>
                                              <w:color w:val="000000"/>
                                              <w:sz w:val="28"/>
                                              <w:szCs w:val="28"/>
                                              <w:lang w:eastAsia="es-ES"/>
                                            </w:rPr>
                                          </w:pPr>
                                          <w:r w:rsidRPr="00681E90">
                                            <w:rPr>
                                              <w:rFonts w:ascii="Arial" w:eastAsia="Times New Roman" w:hAnsi="Arial" w:cs="Arial"/>
                                              <w:color w:val="000000"/>
                                              <w:sz w:val="28"/>
                                              <w:szCs w:val="28"/>
                                              <w:lang w:eastAsia="es-ES"/>
                                            </w:rPr>
                                            <w:t xml:space="preserve">No se trata del precio de la vida en sentido biológico. Es verdad que la vida es admirable en su organización, su desarrollo, sus virtualidades..., pero la persona es distinta. En el hombre -y solo en el hombre- se manifiesta la capacidad de conocerse como sujeto y de quererse tal o cual, tomarse como "fin" de su propia acción y orientarse hacia lo que da una significación a su destino, lo que llamamos los valores: verdad, justicia, amor, belleza... Con una organización superior de la materia y de la biología, su individualidad se subordina a la persona reflexiva y a su tendencia hacia lo mejor. Solo la persona tiene, por su estructura, un carácter de "fin", de absoluto; no puede ser tratada, pues, como un medio, como un obstáculo que </w:t>
                                          </w:r>
                                          <w:r w:rsidRPr="00681E90">
                                            <w:rPr>
                                              <w:rFonts w:ascii="Arial" w:eastAsia="Times New Roman" w:hAnsi="Arial" w:cs="Arial"/>
                                              <w:color w:val="000000"/>
                                              <w:sz w:val="28"/>
                                              <w:szCs w:val="28"/>
                                              <w:lang w:eastAsia="es-ES"/>
                                            </w:rPr>
                                            <w:lastRenderedPageBreak/>
                                            <w:t xml:space="preserve">molesta. La malicia de todo asesinato -a fortiori del </w:t>
                                          </w:r>
                                          <w:r w:rsidRPr="00681E90">
                                            <w:rPr>
                                              <w:rFonts w:ascii="Arial" w:eastAsia="Times New Roman" w:hAnsi="Arial" w:cs="Arial"/>
                                              <w:b/>
                                              <w:bCs/>
                                              <w:color w:val="FF6600"/>
                                              <w:sz w:val="28"/>
                                              <w:lang w:eastAsia="es-ES"/>
                                            </w:rPr>
                                            <w:t>aborto</w:t>
                                          </w:r>
                                          <w:r w:rsidRPr="00681E90">
                                            <w:rPr>
                                              <w:rFonts w:ascii="Arial" w:eastAsia="Times New Roman" w:hAnsi="Arial" w:cs="Arial"/>
                                              <w:color w:val="000000"/>
                                              <w:sz w:val="28"/>
                                              <w:szCs w:val="28"/>
                                              <w:lang w:eastAsia="es-ES"/>
                                            </w:rPr>
                                            <w:t>- consiste en privar al otro de su tiempo de crecimiento personal, en pretender decidir en su lugar del sentido -o del no sentido- de su destino, consiste en atentar a su dignidad de "fin".</w:t>
                                          </w:r>
                                        </w:p>
                                      </w:tc>
                                    </w:tr>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before="100" w:beforeAutospacing="1" w:after="100" w:afterAutospacing="1" w:line="240" w:lineRule="auto"/>
                                            <w:jc w:val="both"/>
                                            <w:rPr>
                                              <w:rFonts w:ascii="Arial" w:eastAsia="Times New Roman" w:hAnsi="Arial" w:cs="Arial"/>
                                              <w:color w:val="000000"/>
                                              <w:sz w:val="28"/>
                                              <w:szCs w:val="28"/>
                                              <w:lang w:eastAsia="es-ES"/>
                                            </w:rPr>
                                          </w:pPr>
                                          <w:r w:rsidRPr="00681E90">
                                            <w:rPr>
                                              <w:rFonts w:ascii="Arial" w:eastAsia="Times New Roman" w:hAnsi="Arial" w:cs="Arial"/>
                                              <w:color w:val="000000"/>
                                              <w:sz w:val="28"/>
                                              <w:szCs w:val="28"/>
                                              <w:lang w:eastAsia="es-ES"/>
                                            </w:rPr>
                                            <w:lastRenderedPageBreak/>
                                            <w:t xml:space="preserve">La condenación del </w:t>
                                          </w:r>
                                          <w:r w:rsidRPr="00681E90">
                                            <w:rPr>
                                              <w:rFonts w:ascii="Arial" w:eastAsia="Times New Roman" w:hAnsi="Arial" w:cs="Arial"/>
                                              <w:b/>
                                              <w:bCs/>
                                              <w:color w:val="FF6600"/>
                                              <w:sz w:val="28"/>
                                              <w:lang w:eastAsia="es-ES"/>
                                            </w:rPr>
                                            <w:t>aborto</w:t>
                                          </w:r>
                                          <w:r w:rsidRPr="00681E90">
                                            <w:rPr>
                                              <w:rFonts w:ascii="Arial" w:eastAsia="Times New Roman" w:hAnsi="Arial" w:cs="Arial"/>
                                              <w:color w:val="000000"/>
                                              <w:sz w:val="28"/>
                                              <w:szCs w:val="28"/>
                                              <w:lang w:eastAsia="es-ES"/>
                                            </w:rPr>
                                            <w:t xml:space="preserve"> no tiene su fundamento en la obediencia a la Iglesia. En Moral, la Iglesia no se apoya en la Revelación. El punto de vista del </w:t>
                                          </w:r>
                                          <w:r w:rsidRPr="00681E90">
                                            <w:rPr>
                                              <w:rFonts w:ascii="Arial" w:eastAsia="Times New Roman" w:hAnsi="Arial" w:cs="Arial"/>
                                              <w:b/>
                                              <w:bCs/>
                                              <w:color w:val="FF6600"/>
                                              <w:sz w:val="28"/>
                                              <w:lang w:eastAsia="es-ES"/>
                                            </w:rPr>
                                            <w:t>aborto</w:t>
                                          </w:r>
                                          <w:r w:rsidRPr="00681E90">
                                            <w:rPr>
                                              <w:rFonts w:ascii="Arial" w:eastAsia="Times New Roman" w:hAnsi="Arial" w:cs="Arial"/>
                                              <w:color w:val="000000"/>
                                              <w:sz w:val="28"/>
                                              <w:szCs w:val="28"/>
                                              <w:lang w:eastAsia="es-ES"/>
                                            </w:rPr>
                                            <w:t xml:space="preserve"> no es específicamente cristiano, sino humano. Tampoco se fundamenta en la fe cristiana, la reflexión humana puede conducir a conclusiones análogas; si admitimos la dignidad de la persona humana, tanto el cristiano como el no cristiano, el diagnóstico como el nihilista, aunque con perspectivas diferentes, no deben oponerse.</w:t>
                                          </w:r>
                                        </w:p>
                                      </w:tc>
                                    </w:tr>
                                    <w:bookmarkStart w:id="14" w:name="Decaractercientifico"/>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after="0" w:line="240" w:lineRule="auto"/>
                                            <w:rPr>
                                              <w:rFonts w:ascii="Arial" w:eastAsia="Times New Roman" w:hAnsi="Arial" w:cs="Arial"/>
                                              <w:color w:val="333333"/>
                                              <w:sz w:val="26"/>
                                              <w:szCs w:val="26"/>
                                              <w:lang w:eastAsia="es-ES"/>
                                            </w:rPr>
                                          </w:pPr>
                                          <w:r w:rsidRPr="00681E90">
                                            <w:rPr>
                                              <w:rFonts w:ascii="Arial" w:eastAsia="Times New Roman" w:hAnsi="Arial" w:cs="Arial"/>
                                              <w:color w:val="333333"/>
                                              <w:sz w:val="26"/>
                                              <w:szCs w:val="26"/>
                                              <w:lang w:eastAsia="es-ES"/>
                                            </w:rPr>
                                            <w:fldChar w:fldCharType="begin"/>
                                          </w:r>
                                          <w:r w:rsidRPr="00681E90">
                                            <w:rPr>
                                              <w:rFonts w:ascii="Arial" w:eastAsia="Times New Roman" w:hAnsi="Arial" w:cs="Arial"/>
                                              <w:color w:val="333333"/>
                                              <w:sz w:val="26"/>
                                              <w:szCs w:val="26"/>
                                              <w:lang w:eastAsia="es-ES"/>
                                            </w:rPr>
                                            <w:instrText xml:space="preserve"> HYPERLINK "http://ocenet.oceano.com/Saber/viewSimple.do" \l "HDecaractercientifico" \o "Subir" </w:instrText>
                                          </w:r>
                                          <w:r w:rsidRPr="00681E90">
                                            <w:rPr>
                                              <w:rFonts w:ascii="Arial" w:eastAsia="Times New Roman" w:hAnsi="Arial" w:cs="Arial"/>
                                              <w:color w:val="333333"/>
                                              <w:sz w:val="26"/>
                                              <w:szCs w:val="26"/>
                                              <w:lang w:eastAsia="es-ES"/>
                                            </w:rPr>
                                            <w:fldChar w:fldCharType="separate"/>
                                          </w:r>
                                          <w:r w:rsidRPr="00681E90">
                                            <w:rPr>
                                              <w:rFonts w:ascii="Arial" w:eastAsia="Times New Roman" w:hAnsi="Arial" w:cs="Arial"/>
                                              <w:b/>
                                              <w:bCs/>
                                              <w:color w:val="508600"/>
                                              <w:sz w:val="33"/>
                                              <w:u w:val="single"/>
                                              <w:lang w:eastAsia="es-ES"/>
                                            </w:rPr>
                                            <w:t>De carácter científico</w:t>
                                          </w:r>
                                          <w:r>
                                            <w:rPr>
                                              <w:rFonts w:ascii="Arial" w:eastAsia="Times New Roman" w:hAnsi="Arial" w:cs="Arial"/>
                                              <w:b/>
                                              <w:bCs/>
                                              <w:noProof/>
                                              <w:color w:val="508600"/>
                                              <w:sz w:val="33"/>
                                              <w:szCs w:val="33"/>
                                              <w:lang w:eastAsia="es-ES"/>
                                            </w:rPr>
                                            <w:drawing>
                                              <wp:inline distT="0" distB="0" distL="0" distR="0">
                                                <wp:extent cx="44450" cy="44450"/>
                                                <wp:effectExtent l="19050" t="0" r="0" b="0"/>
                                                <wp:docPr id="43" name="Imagen 23" descr="Subir">
                                                  <a:hlinkClick xmlns:a="http://schemas.openxmlformats.org/drawingml/2006/main" r:id="rId29" tooltip="Subi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ubir">
                                                          <a:hlinkClick r:id="rId29" tooltip="Subir"/>
                                                        </pic:cNvPr>
                                                        <pic:cNvPicPr>
                                                          <a:picLocks noChangeAspect="1" noChangeArrowheads="1"/>
                                                        </pic:cNvPicPr>
                                                      </pic:nvPicPr>
                                                      <pic:blipFill>
                                                        <a:blip r:embed="rId25"/>
                                                        <a:srcRect/>
                                                        <a:stretch>
                                                          <a:fillRect/>
                                                        </a:stretch>
                                                      </pic:blipFill>
                                                      <pic:spPr bwMode="auto">
                                                        <a:xfrm>
                                                          <a:off x="0" y="0"/>
                                                          <a:ext cx="44450" cy="44450"/>
                                                        </a:xfrm>
                                                        <a:prstGeom prst="rect">
                                                          <a:avLst/>
                                                        </a:prstGeom>
                                                        <a:noFill/>
                                                        <a:ln w="9525">
                                                          <a:noFill/>
                                                          <a:miter lim="800000"/>
                                                          <a:headEnd/>
                                                          <a:tailEnd/>
                                                        </a:ln>
                                                      </pic:spPr>
                                                    </pic:pic>
                                                  </a:graphicData>
                                                </a:graphic>
                                              </wp:inline>
                                            </w:drawing>
                                          </w:r>
                                          <w:r w:rsidRPr="00681E90">
                                            <w:rPr>
                                              <w:rFonts w:ascii="Arial" w:eastAsia="Times New Roman" w:hAnsi="Arial" w:cs="Arial"/>
                                              <w:color w:val="333333"/>
                                              <w:sz w:val="26"/>
                                              <w:szCs w:val="26"/>
                                              <w:lang w:eastAsia="es-ES"/>
                                            </w:rPr>
                                            <w:fldChar w:fldCharType="end"/>
                                          </w:r>
                                          <w:bookmarkEnd w:id="14"/>
                                        </w:p>
                                      </w:tc>
                                    </w:tr>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before="100" w:beforeAutospacing="1" w:after="100" w:afterAutospacing="1" w:line="240" w:lineRule="auto"/>
                                            <w:jc w:val="both"/>
                                            <w:rPr>
                                              <w:rFonts w:ascii="Arial" w:eastAsia="Times New Roman" w:hAnsi="Arial" w:cs="Arial"/>
                                              <w:color w:val="000000"/>
                                              <w:sz w:val="28"/>
                                              <w:szCs w:val="28"/>
                                              <w:lang w:eastAsia="es-ES"/>
                                            </w:rPr>
                                          </w:pPr>
                                          <w:r w:rsidRPr="00681E90">
                                            <w:rPr>
                                              <w:rFonts w:ascii="Arial" w:eastAsia="Times New Roman" w:hAnsi="Arial" w:cs="Arial"/>
                                              <w:color w:val="000000"/>
                                              <w:sz w:val="28"/>
                                              <w:szCs w:val="28"/>
                                              <w:lang w:eastAsia="es-ES"/>
                                            </w:rPr>
                                            <w:t>Es difícil probar que un embrión sea ya un ser humano. Ante la duda, ¿no se puede suprimir si es molesto?</w:t>
                                          </w:r>
                                        </w:p>
                                      </w:tc>
                                    </w:tr>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before="100" w:beforeAutospacing="1" w:after="100" w:afterAutospacing="1" w:line="240" w:lineRule="auto"/>
                                            <w:jc w:val="both"/>
                                            <w:rPr>
                                              <w:rFonts w:ascii="Arial" w:eastAsia="Times New Roman" w:hAnsi="Arial" w:cs="Arial"/>
                                              <w:color w:val="000000"/>
                                              <w:sz w:val="28"/>
                                              <w:szCs w:val="28"/>
                                              <w:lang w:eastAsia="es-ES"/>
                                            </w:rPr>
                                          </w:pPr>
                                          <w:r w:rsidRPr="00681E90">
                                            <w:rPr>
                                              <w:rFonts w:ascii="Arial" w:eastAsia="Times New Roman" w:hAnsi="Arial" w:cs="Arial"/>
                                              <w:color w:val="000000"/>
                                              <w:sz w:val="28"/>
                                              <w:szCs w:val="28"/>
                                              <w:lang w:eastAsia="es-ES"/>
                                            </w:rPr>
                                            <w:t xml:space="preserve">Aquí la duda no consiste en el orden formal de una ley, sino en un hecho. En caso de duda sobre la ley, es la conciencia la que debe decidir libremente; pero cuando la duda incide sobre el hecho, hay que abstenerse del acto que podría ser criminal. "Cuando la ley es dudosa no obliga; pero cuando la duda está en el hecho, hay que abstenerse". </w:t>
                                          </w:r>
                                          <w:bookmarkStart w:id="15" w:name="refnota1"/>
                                          <w:r w:rsidRPr="00681E90">
                                            <w:rPr>
                                              <w:rFonts w:ascii="Arial" w:eastAsia="Times New Roman" w:hAnsi="Arial" w:cs="Arial"/>
                                              <w:color w:val="000000"/>
                                              <w:sz w:val="28"/>
                                              <w:szCs w:val="28"/>
                                              <w:lang w:eastAsia="es-ES"/>
                                            </w:rPr>
                                            <w:fldChar w:fldCharType="begin"/>
                                          </w:r>
                                          <w:r w:rsidRPr="00681E90">
                                            <w:rPr>
                                              <w:rFonts w:ascii="Arial" w:eastAsia="Times New Roman" w:hAnsi="Arial" w:cs="Arial"/>
                                              <w:color w:val="000000"/>
                                              <w:sz w:val="28"/>
                                              <w:szCs w:val="28"/>
                                              <w:lang w:eastAsia="es-ES"/>
                                            </w:rPr>
                                            <w:instrText xml:space="preserve"> HYPERLINK "http://ocenet.oceano.com/Saber/viewSimple.do" \l "nota1" </w:instrText>
                                          </w:r>
                                          <w:r w:rsidRPr="00681E90">
                                            <w:rPr>
                                              <w:rFonts w:ascii="Arial" w:eastAsia="Times New Roman" w:hAnsi="Arial" w:cs="Arial"/>
                                              <w:color w:val="000000"/>
                                              <w:sz w:val="28"/>
                                              <w:szCs w:val="28"/>
                                              <w:lang w:eastAsia="es-ES"/>
                                            </w:rPr>
                                            <w:fldChar w:fldCharType="separate"/>
                                          </w:r>
                                          <w:r w:rsidRPr="00681E90">
                                            <w:rPr>
                                              <w:rFonts w:ascii="Arial" w:eastAsia="Times New Roman" w:hAnsi="Arial" w:cs="Arial"/>
                                              <w:color w:val="508600"/>
                                              <w:sz w:val="26"/>
                                              <w:u w:val="single"/>
                                              <w:vertAlign w:val="superscript"/>
                                              <w:lang w:eastAsia="es-ES"/>
                                            </w:rPr>
                                            <w:t>1</w:t>
                                          </w:r>
                                          <w:r w:rsidRPr="00681E90">
                                            <w:rPr>
                                              <w:rFonts w:ascii="Arial" w:eastAsia="Times New Roman" w:hAnsi="Arial" w:cs="Arial"/>
                                              <w:color w:val="000000"/>
                                              <w:sz w:val="28"/>
                                              <w:szCs w:val="28"/>
                                              <w:lang w:eastAsia="es-ES"/>
                                            </w:rPr>
                                            <w:fldChar w:fldCharType="end"/>
                                          </w:r>
                                          <w:bookmarkEnd w:id="15"/>
                                          <w:r w:rsidRPr="00681E90">
                                            <w:rPr>
                                              <w:rFonts w:ascii="Arial" w:eastAsia="Times New Roman" w:hAnsi="Arial" w:cs="Arial"/>
                                              <w:color w:val="000000"/>
                                              <w:sz w:val="28"/>
                                              <w:szCs w:val="28"/>
                                              <w:lang w:eastAsia="es-ES"/>
                                            </w:rPr>
                                            <w:t>.</w:t>
                                          </w:r>
                                        </w:p>
                                      </w:tc>
                                    </w:tr>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before="100" w:beforeAutospacing="1" w:after="100" w:afterAutospacing="1" w:line="240" w:lineRule="auto"/>
                                            <w:jc w:val="both"/>
                                            <w:rPr>
                                              <w:rFonts w:ascii="Arial" w:eastAsia="Times New Roman" w:hAnsi="Arial" w:cs="Arial"/>
                                              <w:color w:val="000000"/>
                                              <w:sz w:val="28"/>
                                              <w:szCs w:val="28"/>
                                              <w:lang w:eastAsia="es-ES"/>
                                            </w:rPr>
                                          </w:pPr>
                                          <w:r w:rsidRPr="00681E90">
                                            <w:rPr>
                                              <w:rFonts w:ascii="Arial" w:eastAsia="Times New Roman" w:hAnsi="Arial" w:cs="Arial"/>
                                              <w:color w:val="000000"/>
                                              <w:sz w:val="28"/>
                                              <w:szCs w:val="28"/>
                                              <w:lang w:eastAsia="es-ES"/>
                                            </w:rPr>
                                            <w:t xml:space="preserve">Científicamente está probado que el ser humano comienza en la concepción. A partir de la concepción el huevo es el primer estadio de un ser nuevo cuyos caracteres específicos e individuales, especialmente el futuro cerebro, están materialmente presentes en este órgano de programación que son los ácidos </w:t>
                                          </w:r>
                                          <w:proofErr w:type="spellStart"/>
                                          <w:r w:rsidRPr="00681E90">
                                            <w:rPr>
                                              <w:rFonts w:ascii="Arial" w:eastAsia="Times New Roman" w:hAnsi="Arial" w:cs="Arial"/>
                                              <w:color w:val="000000"/>
                                              <w:sz w:val="28"/>
                                              <w:szCs w:val="28"/>
                                              <w:lang w:eastAsia="es-ES"/>
                                            </w:rPr>
                                            <w:t>nucleicos</w:t>
                                          </w:r>
                                          <w:proofErr w:type="spellEnd"/>
                                          <w:r w:rsidRPr="00681E90">
                                            <w:rPr>
                                              <w:rFonts w:ascii="Arial" w:eastAsia="Times New Roman" w:hAnsi="Arial" w:cs="Arial"/>
                                              <w:color w:val="000000"/>
                                              <w:sz w:val="28"/>
                                              <w:szCs w:val="28"/>
                                              <w:lang w:eastAsia="es-ES"/>
                                            </w:rPr>
                                            <w:t xml:space="preserve"> de los genes. Las observaciones científicas (el corazón no late hasta el 21 día, las células nerviosas no aparecen hasta el 4.° mes, en número suficiente como para edificar un cerebro capaz de llevar, más tarde, una actividad refleja... ) indican las etapas sucesivas de un desarrollo que no es continuo y que conocerá otras transformaciones y adquisiciones. Ahora bien, ¿cuándo podemos hablar de persona humana?</w:t>
                                          </w:r>
                                        </w:p>
                                      </w:tc>
                                    </w:tr>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before="100" w:beforeAutospacing="1" w:after="100" w:afterAutospacing="1" w:line="240" w:lineRule="auto"/>
                                            <w:jc w:val="both"/>
                                            <w:rPr>
                                              <w:rFonts w:ascii="Arial" w:eastAsia="Times New Roman" w:hAnsi="Arial" w:cs="Arial"/>
                                              <w:color w:val="000000"/>
                                              <w:sz w:val="28"/>
                                              <w:szCs w:val="28"/>
                                              <w:lang w:eastAsia="es-ES"/>
                                            </w:rPr>
                                          </w:pPr>
                                          <w:r w:rsidRPr="00681E90">
                                            <w:rPr>
                                              <w:rFonts w:ascii="Arial" w:eastAsia="Times New Roman" w:hAnsi="Arial" w:cs="Arial"/>
                                              <w:color w:val="000000"/>
                                              <w:sz w:val="28"/>
                                              <w:szCs w:val="28"/>
                                              <w:lang w:eastAsia="es-ES"/>
                                            </w:rPr>
                                            <w:t xml:space="preserve">La conciencia refleja y la libertad </w:t>
                                          </w:r>
                                          <w:proofErr w:type="spellStart"/>
                                          <w:r w:rsidRPr="00681E90">
                                            <w:rPr>
                                              <w:rFonts w:ascii="Arial" w:eastAsia="Times New Roman" w:hAnsi="Arial" w:cs="Arial"/>
                                              <w:color w:val="000000"/>
                                              <w:sz w:val="28"/>
                                              <w:szCs w:val="28"/>
                                              <w:lang w:eastAsia="es-ES"/>
                                            </w:rPr>
                                            <w:t>autocreadora</w:t>
                                          </w:r>
                                          <w:proofErr w:type="spellEnd"/>
                                          <w:r w:rsidRPr="00681E90">
                                            <w:rPr>
                                              <w:rFonts w:ascii="Arial" w:eastAsia="Times New Roman" w:hAnsi="Arial" w:cs="Arial"/>
                                              <w:color w:val="000000"/>
                                              <w:sz w:val="28"/>
                                              <w:szCs w:val="28"/>
                                              <w:lang w:eastAsia="es-ES"/>
                                            </w:rPr>
                                            <w:t xml:space="preserve">, características de la persona, no son ejercidas por el huevo </w:t>
                                          </w:r>
                                          <w:r w:rsidRPr="00681E90">
                                            <w:rPr>
                                              <w:rFonts w:ascii="Arial" w:eastAsia="Times New Roman" w:hAnsi="Arial" w:cs="Arial"/>
                                              <w:color w:val="000000"/>
                                              <w:sz w:val="28"/>
                                              <w:szCs w:val="28"/>
                                              <w:lang w:eastAsia="es-ES"/>
                                            </w:rPr>
                                            <w:lastRenderedPageBreak/>
                                            <w:t>fecundado, el embrión, el feto... a veces ni por el niño, adolescente o adulto. Pero no es el ejercicio de las actividades espirituales quien hace la dignidad de la persona humana, sino su capacidad real. Capacidad que comienza con el devenir personal original. La dignidad de la persona no se deriva de su origen (normal o no, legítimo o no), sino de su estructura, de su ser capaz de tomarse él mismo como fin de su acción.</w:t>
                                          </w:r>
                                        </w:p>
                                      </w:tc>
                                    </w:tr>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before="100" w:beforeAutospacing="1" w:after="100" w:afterAutospacing="1" w:line="240" w:lineRule="auto"/>
                                            <w:jc w:val="both"/>
                                            <w:rPr>
                                              <w:rFonts w:ascii="Arial" w:eastAsia="Times New Roman" w:hAnsi="Arial" w:cs="Arial"/>
                                              <w:color w:val="000000"/>
                                              <w:sz w:val="28"/>
                                              <w:szCs w:val="28"/>
                                              <w:lang w:eastAsia="es-ES"/>
                                            </w:rPr>
                                          </w:pPr>
                                          <w:r w:rsidRPr="00681E90">
                                            <w:rPr>
                                              <w:rFonts w:ascii="Arial" w:eastAsia="Times New Roman" w:hAnsi="Arial" w:cs="Arial"/>
                                              <w:color w:val="000000"/>
                                              <w:sz w:val="28"/>
                                              <w:szCs w:val="28"/>
                                              <w:lang w:eastAsia="es-ES"/>
                                            </w:rPr>
                                            <w:lastRenderedPageBreak/>
                                            <w:t>Desde el punto de vista psicológico, toda relación interhumana implica el reconocimiento del otro como semejante. Esto señala la importancia capital de la relación interprofesional en el proceso de personalización, pero por importante que sea el reconocimiento por el otro y la "nominación", no son ni condición necesaria ni suficiente de la personalidad. Es la estructura, no el origen, quien hace a la persona.</w:t>
                                          </w:r>
                                        </w:p>
                                      </w:tc>
                                    </w:tr>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before="100" w:beforeAutospacing="1" w:after="100" w:afterAutospacing="1" w:line="240" w:lineRule="auto"/>
                                            <w:jc w:val="both"/>
                                            <w:rPr>
                                              <w:rFonts w:ascii="Arial" w:eastAsia="Times New Roman" w:hAnsi="Arial" w:cs="Arial"/>
                                              <w:color w:val="000000"/>
                                              <w:sz w:val="28"/>
                                              <w:szCs w:val="28"/>
                                              <w:lang w:eastAsia="es-ES"/>
                                            </w:rPr>
                                          </w:pPr>
                                          <w:r w:rsidRPr="00681E90">
                                            <w:rPr>
                                              <w:rFonts w:ascii="Arial" w:eastAsia="Times New Roman" w:hAnsi="Arial" w:cs="Arial"/>
                                              <w:color w:val="000000"/>
                                              <w:sz w:val="28"/>
                                              <w:szCs w:val="28"/>
                                              <w:lang w:eastAsia="es-ES"/>
                                            </w:rPr>
                                            <w:t xml:space="preserve">Al embrión no le podemos cuestionar si tiene derecho a ser, porque el ser no es un derecho, es un hecho. Y la estructura de este ser funda sus derechos. El papel del jurista es precisar estos derechos, defenderlos cuando son amenazados, conciliarlos con los derechos de otras personas. Pero ni el jurista, ni nadie, </w:t>
                                          </w:r>
                                          <w:proofErr w:type="gramStart"/>
                                          <w:r w:rsidRPr="00681E90">
                                            <w:rPr>
                                              <w:rFonts w:ascii="Arial" w:eastAsia="Times New Roman" w:hAnsi="Arial" w:cs="Arial"/>
                                              <w:color w:val="000000"/>
                                              <w:sz w:val="28"/>
                                              <w:szCs w:val="28"/>
                                              <w:lang w:eastAsia="es-ES"/>
                                            </w:rPr>
                                            <w:t>tiene</w:t>
                                          </w:r>
                                          <w:proofErr w:type="gramEnd"/>
                                          <w:r w:rsidRPr="00681E90">
                                            <w:rPr>
                                              <w:rFonts w:ascii="Arial" w:eastAsia="Times New Roman" w:hAnsi="Arial" w:cs="Arial"/>
                                              <w:color w:val="000000"/>
                                              <w:sz w:val="28"/>
                                              <w:szCs w:val="28"/>
                                              <w:lang w:eastAsia="es-ES"/>
                                            </w:rPr>
                                            <w:t xml:space="preserve"> competencia para reconocer o denegar el derecho de ser... ni el derecho de ser una persona.</w:t>
                                          </w:r>
                                        </w:p>
                                      </w:tc>
                                    </w:tr>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before="100" w:beforeAutospacing="1" w:after="100" w:afterAutospacing="1" w:line="240" w:lineRule="auto"/>
                                            <w:jc w:val="both"/>
                                            <w:rPr>
                                              <w:rFonts w:ascii="Arial" w:eastAsia="Times New Roman" w:hAnsi="Arial" w:cs="Arial"/>
                                              <w:color w:val="000000"/>
                                              <w:sz w:val="28"/>
                                              <w:szCs w:val="28"/>
                                              <w:lang w:eastAsia="es-ES"/>
                                            </w:rPr>
                                          </w:pPr>
                                          <w:r w:rsidRPr="00681E90">
                                            <w:rPr>
                                              <w:rFonts w:ascii="Arial" w:eastAsia="Times New Roman" w:hAnsi="Arial" w:cs="Arial"/>
                                              <w:color w:val="000000"/>
                                              <w:sz w:val="28"/>
                                              <w:szCs w:val="28"/>
                                              <w:lang w:eastAsia="es-ES"/>
                                            </w:rPr>
                                            <w:t xml:space="preserve">La cuestión del </w:t>
                                          </w:r>
                                          <w:r w:rsidRPr="00681E90">
                                            <w:rPr>
                                              <w:rFonts w:ascii="Arial" w:eastAsia="Times New Roman" w:hAnsi="Arial" w:cs="Arial"/>
                                              <w:b/>
                                              <w:bCs/>
                                              <w:color w:val="FF6600"/>
                                              <w:sz w:val="28"/>
                                              <w:lang w:eastAsia="es-ES"/>
                                            </w:rPr>
                                            <w:t>aborto</w:t>
                                          </w:r>
                                          <w:r w:rsidRPr="00681E90">
                                            <w:rPr>
                                              <w:rFonts w:ascii="Arial" w:eastAsia="Times New Roman" w:hAnsi="Arial" w:cs="Arial"/>
                                              <w:color w:val="000000"/>
                                              <w:sz w:val="28"/>
                                              <w:szCs w:val="28"/>
                                              <w:lang w:eastAsia="es-ES"/>
                                            </w:rPr>
                                            <w:t xml:space="preserve"> no es una cuestión de opiniones. El embrión es un ser personal y no se puede matar un ser personal. Si nuestras opiniones contradicen los derechos de una persona humana, son sencillamente opiniones sin valor. Negar esto sería autorizar todos los crímenes; la reacción contra el </w:t>
                                          </w:r>
                                          <w:r w:rsidRPr="00681E90">
                                            <w:rPr>
                                              <w:rFonts w:ascii="Arial" w:eastAsia="Times New Roman" w:hAnsi="Arial" w:cs="Arial"/>
                                              <w:b/>
                                              <w:bCs/>
                                              <w:color w:val="FF6600"/>
                                              <w:sz w:val="28"/>
                                              <w:lang w:eastAsia="es-ES"/>
                                            </w:rPr>
                                            <w:t>aborto</w:t>
                                          </w:r>
                                          <w:r w:rsidRPr="00681E90">
                                            <w:rPr>
                                              <w:rFonts w:ascii="Arial" w:eastAsia="Times New Roman" w:hAnsi="Arial" w:cs="Arial"/>
                                              <w:color w:val="000000"/>
                                              <w:sz w:val="28"/>
                                              <w:szCs w:val="28"/>
                                              <w:lang w:eastAsia="es-ES"/>
                                            </w:rPr>
                                            <w:t xml:space="preserve"> y su legalización no es cuestión de opiniones, sino de justicia elemental en favor de los que no pueden defenderse. En un régimen pluralista, lo primero que hemos de hacer es respetar los derechos del otro.</w:t>
                                          </w:r>
                                        </w:p>
                                      </w:tc>
                                    </w:tr>
                                    <w:bookmarkStart w:id="16" w:name="Objecionfeminista"/>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after="0" w:line="240" w:lineRule="auto"/>
                                            <w:rPr>
                                              <w:rFonts w:ascii="Arial" w:eastAsia="Times New Roman" w:hAnsi="Arial" w:cs="Arial"/>
                                              <w:color w:val="333333"/>
                                              <w:sz w:val="26"/>
                                              <w:szCs w:val="26"/>
                                              <w:lang w:eastAsia="es-ES"/>
                                            </w:rPr>
                                          </w:pPr>
                                          <w:r w:rsidRPr="00681E90">
                                            <w:rPr>
                                              <w:rFonts w:ascii="Arial" w:eastAsia="Times New Roman" w:hAnsi="Arial" w:cs="Arial"/>
                                              <w:color w:val="333333"/>
                                              <w:sz w:val="26"/>
                                              <w:szCs w:val="26"/>
                                              <w:lang w:eastAsia="es-ES"/>
                                            </w:rPr>
                                            <w:fldChar w:fldCharType="begin"/>
                                          </w:r>
                                          <w:r w:rsidRPr="00681E90">
                                            <w:rPr>
                                              <w:rFonts w:ascii="Arial" w:eastAsia="Times New Roman" w:hAnsi="Arial" w:cs="Arial"/>
                                              <w:color w:val="333333"/>
                                              <w:sz w:val="26"/>
                                              <w:szCs w:val="26"/>
                                              <w:lang w:eastAsia="es-ES"/>
                                            </w:rPr>
                                            <w:instrText xml:space="preserve"> HYPERLINK "http://ocenet.oceano.com/Saber/viewSimple.do" \l "HObjecionfeminista" \o "Subir" </w:instrText>
                                          </w:r>
                                          <w:r w:rsidRPr="00681E90">
                                            <w:rPr>
                                              <w:rFonts w:ascii="Arial" w:eastAsia="Times New Roman" w:hAnsi="Arial" w:cs="Arial"/>
                                              <w:color w:val="333333"/>
                                              <w:sz w:val="26"/>
                                              <w:szCs w:val="26"/>
                                              <w:lang w:eastAsia="es-ES"/>
                                            </w:rPr>
                                            <w:fldChar w:fldCharType="separate"/>
                                          </w:r>
                                          <w:r w:rsidRPr="00681E90">
                                            <w:rPr>
                                              <w:rFonts w:ascii="Arial" w:eastAsia="Times New Roman" w:hAnsi="Arial" w:cs="Arial"/>
                                              <w:b/>
                                              <w:bCs/>
                                              <w:color w:val="508600"/>
                                              <w:sz w:val="33"/>
                                              <w:u w:val="single"/>
                                              <w:lang w:eastAsia="es-ES"/>
                                            </w:rPr>
                                            <w:t>Objeción feminista</w:t>
                                          </w:r>
                                          <w:r>
                                            <w:rPr>
                                              <w:rFonts w:ascii="Arial" w:eastAsia="Times New Roman" w:hAnsi="Arial" w:cs="Arial"/>
                                              <w:b/>
                                              <w:bCs/>
                                              <w:noProof/>
                                              <w:color w:val="508600"/>
                                              <w:sz w:val="33"/>
                                              <w:szCs w:val="33"/>
                                              <w:lang w:eastAsia="es-ES"/>
                                            </w:rPr>
                                            <w:drawing>
                                              <wp:inline distT="0" distB="0" distL="0" distR="0">
                                                <wp:extent cx="44450" cy="44450"/>
                                                <wp:effectExtent l="19050" t="0" r="0" b="0"/>
                                                <wp:docPr id="44" name="Imagen 24" descr="Subir">
                                                  <a:hlinkClick xmlns:a="http://schemas.openxmlformats.org/drawingml/2006/main" r:id="rId30" tooltip="Subi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ubir">
                                                          <a:hlinkClick r:id="rId30" tooltip="Subir"/>
                                                        </pic:cNvPr>
                                                        <pic:cNvPicPr>
                                                          <a:picLocks noChangeAspect="1" noChangeArrowheads="1"/>
                                                        </pic:cNvPicPr>
                                                      </pic:nvPicPr>
                                                      <pic:blipFill>
                                                        <a:blip r:embed="rId25"/>
                                                        <a:srcRect/>
                                                        <a:stretch>
                                                          <a:fillRect/>
                                                        </a:stretch>
                                                      </pic:blipFill>
                                                      <pic:spPr bwMode="auto">
                                                        <a:xfrm>
                                                          <a:off x="0" y="0"/>
                                                          <a:ext cx="44450" cy="44450"/>
                                                        </a:xfrm>
                                                        <a:prstGeom prst="rect">
                                                          <a:avLst/>
                                                        </a:prstGeom>
                                                        <a:noFill/>
                                                        <a:ln w="9525">
                                                          <a:noFill/>
                                                          <a:miter lim="800000"/>
                                                          <a:headEnd/>
                                                          <a:tailEnd/>
                                                        </a:ln>
                                                      </pic:spPr>
                                                    </pic:pic>
                                                  </a:graphicData>
                                                </a:graphic>
                                              </wp:inline>
                                            </w:drawing>
                                          </w:r>
                                          <w:r w:rsidRPr="00681E90">
                                            <w:rPr>
                                              <w:rFonts w:ascii="Arial" w:eastAsia="Times New Roman" w:hAnsi="Arial" w:cs="Arial"/>
                                              <w:color w:val="333333"/>
                                              <w:sz w:val="26"/>
                                              <w:szCs w:val="26"/>
                                              <w:lang w:eastAsia="es-ES"/>
                                            </w:rPr>
                                            <w:fldChar w:fldCharType="end"/>
                                          </w:r>
                                          <w:bookmarkEnd w:id="16"/>
                                        </w:p>
                                      </w:tc>
                                    </w:tr>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before="100" w:beforeAutospacing="1" w:after="100" w:afterAutospacing="1" w:line="240" w:lineRule="auto"/>
                                            <w:jc w:val="both"/>
                                            <w:rPr>
                                              <w:rFonts w:ascii="Arial" w:eastAsia="Times New Roman" w:hAnsi="Arial" w:cs="Arial"/>
                                              <w:color w:val="000000"/>
                                              <w:sz w:val="28"/>
                                              <w:szCs w:val="28"/>
                                              <w:lang w:eastAsia="es-ES"/>
                                            </w:rPr>
                                          </w:pPr>
                                          <w:r w:rsidRPr="00681E90">
                                            <w:rPr>
                                              <w:rFonts w:ascii="Arial" w:eastAsia="Times New Roman" w:hAnsi="Arial" w:cs="Arial"/>
                                              <w:color w:val="000000"/>
                                              <w:sz w:val="28"/>
                                              <w:szCs w:val="28"/>
                                              <w:lang w:eastAsia="es-ES"/>
                                            </w:rPr>
                                            <w:t xml:space="preserve">Existen movimientos feministas que abogan por el </w:t>
                                          </w:r>
                                          <w:r w:rsidRPr="00681E90">
                                            <w:rPr>
                                              <w:rFonts w:ascii="Arial" w:eastAsia="Times New Roman" w:hAnsi="Arial" w:cs="Arial"/>
                                              <w:b/>
                                              <w:bCs/>
                                              <w:color w:val="FF6600"/>
                                              <w:sz w:val="28"/>
                                              <w:lang w:eastAsia="es-ES"/>
                                            </w:rPr>
                                            <w:t>aborto</w:t>
                                          </w:r>
                                          <w:r w:rsidRPr="00681E90">
                                            <w:rPr>
                                              <w:rFonts w:ascii="Arial" w:eastAsia="Times New Roman" w:hAnsi="Arial" w:cs="Arial"/>
                                              <w:color w:val="000000"/>
                                              <w:sz w:val="28"/>
                                              <w:szCs w:val="28"/>
                                              <w:lang w:eastAsia="es-ES"/>
                                            </w:rPr>
                                            <w:t xml:space="preserve"> libre y gratuito. "Nuestros vientres nos pertenecen". Las mujeres, como cualquier productor, </w:t>
                                          </w:r>
                                          <w:proofErr w:type="gramStart"/>
                                          <w:r w:rsidRPr="00681E90">
                                            <w:rPr>
                                              <w:rFonts w:ascii="Arial" w:eastAsia="Times New Roman" w:hAnsi="Arial" w:cs="Arial"/>
                                              <w:color w:val="000000"/>
                                              <w:sz w:val="28"/>
                                              <w:szCs w:val="28"/>
                                              <w:lang w:eastAsia="es-ES"/>
                                            </w:rPr>
                                            <w:t>tiene</w:t>
                                          </w:r>
                                          <w:proofErr w:type="gramEnd"/>
                                          <w:r w:rsidRPr="00681E90">
                                            <w:rPr>
                                              <w:rFonts w:ascii="Arial" w:eastAsia="Times New Roman" w:hAnsi="Arial" w:cs="Arial"/>
                                              <w:color w:val="000000"/>
                                              <w:sz w:val="28"/>
                                              <w:szCs w:val="28"/>
                                              <w:lang w:eastAsia="es-ES"/>
                                            </w:rPr>
                                            <w:t xml:space="preserve"> el derecho absoluto al control de todas sus producciones. Este control implica un cambio radical en las estructuras mentales de </w:t>
                                          </w:r>
                                          <w:r w:rsidRPr="00681E90">
                                            <w:rPr>
                                              <w:rFonts w:ascii="Arial" w:eastAsia="Times New Roman" w:hAnsi="Arial" w:cs="Arial"/>
                                              <w:color w:val="000000"/>
                                              <w:sz w:val="28"/>
                                              <w:szCs w:val="28"/>
                                              <w:lang w:eastAsia="es-ES"/>
                                            </w:rPr>
                                            <w:lastRenderedPageBreak/>
                                            <w:t>las mujeres y un cambio no menos radical de las estructuras de la sociedad. Está bien que se ocupen del niño que va a nacer, añaden, pero no está bien que olviden con facilidad la dignidad de la mujer.</w:t>
                                          </w:r>
                                        </w:p>
                                      </w:tc>
                                    </w:tr>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before="100" w:beforeAutospacing="1" w:after="100" w:afterAutospacing="1" w:line="240" w:lineRule="auto"/>
                                            <w:jc w:val="both"/>
                                            <w:rPr>
                                              <w:rFonts w:ascii="Arial" w:eastAsia="Times New Roman" w:hAnsi="Arial" w:cs="Arial"/>
                                              <w:color w:val="000000"/>
                                              <w:sz w:val="28"/>
                                              <w:szCs w:val="28"/>
                                              <w:lang w:eastAsia="es-ES"/>
                                            </w:rPr>
                                          </w:pPr>
                                          <w:r w:rsidRPr="00681E90">
                                            <w:rPr>
                                              <w:rFonts w:ascii="Arial" w:eastAsia="Times New Roman" w:hAnsi="Arial" w:cs="Arial"/>
                                              <w:color w:val="000000"/>
                                              <w:sz w:val="28"/>
                                              <w:szCs w:val="28"/>
                                              <w:lang w:eastAsia="es-ES"/>
                                            </w:rPr>
                                            <w:lastRenderedPageBreak/>
                                            <w:t>En los manifiestos pro-</w:t>
                                          </w:r>
                                          <w:r w:rsidRPr="00681E90">
                                            <w:rPr>
                                              <w:rFonts w:ascii="Arial" w:eastAsia="Times New Roman" w:hAnsi="Arial" w:cs="Arial"/>
                                              <w:b/>
                                              <w:bCs/>
                                              <w:color w:val="FF6600"/>
                                              <w:sz w:val="28"/>
                                              <w:lang w:eastAsia="es-ES"/>
                                            </w:rPr>
                                            <w:t>aborto</w:t>
                                          </w:r>
                                          <w:r w:rsidRPr="00681E90">
                                            <w:rPr>
                                              <w:rFonts w:ascii="Arial" w:eastAsia="Times New Roman" w:hAnsi="Arial" w:cs="Arial"/>
                                              <w:color w:val="000000"/>
                                              <w:sz w:val="28"/>
                                              <w:szCs w:val="28"/>
                                              <w:lang w:eastAsia="es-ES"/>
                                            </w:rPr>
                                            <w:t>, el partido tomado es decidido. No se mencionan los derechos del niño que va a nacer, se habla como de "un tumor en el vientre", de una "excrecencia del cuerpo de la mujer"... La mujer no va más en busca de su dignidad abajándose al rango de "productor", que olvidando el "derecho absoluto al control de todas sus producciones". La mujer que asume su vocación de protectora de la vida y de educadora del amor, ¿no es infinitamente más libre -y más feliz- que la que detesta "la especie de tumor en el vientre" y se esfuerza en negar o en olvidar una de las características fundamentales de su feminidad? La campaña pro-</w:t>
                                          </w:r>
                                          <w:r w:rsidRPr="00681E90">
                                            <w:rPr>
                                              <w:rFonts w:ascii="Arial" w:eastAsia="Times New Roman" w:hAnsi="Arial" w:cs="Arial"/>
                                              <w:b/>
                                              <w:bCs/>
                                              <w:color w:val="FF6600"/>
                                              <w:sz w:val="28"/>
                                              <w:lang w:eastAsia="es-ES"/>
                                            </w:rPr>
                                            <w:t>aborto</w:t>
                                          </w:r>
                                          <w:r w:rsidRPr="00681E90">
                                            <w:rPr>
                                              <w:rFonts w:ascii="Arial" w:eastAsia="Times New Roman" w:hAnsi="Arial" w:cs="Arial"/>
                                              <w:color w:val="000000"/>
                                              <w:sz w:val="28"/>
                                              <w:szCs w:val="28"/>
                                              <w:lang w:eastAsia="es-ES"/>
                                            </w:rPr>
                                            <w:t xml:space="preserve"> manifiesta una negación fundamental de la condición humana.</w:t>
                                          </w:r>
                                        </w:p>
                                      </w:tc>
                                    </w:tr>
                                    <w:bookmarkStart w:id="17" w:name="MoralyDerecho"/>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after="0" w:line="240" w:lineRule="auto"/>
                                            <w:rPr>
                                              <w:rFonts w:ascii="Arial" w:eastAsia="Times New Roman" w:hAnsi="Arial" w:cs="Arial"/>
                                              <w:color w:val="333333"/>
                                              <w:sz w:val="26"/>
                                              <w:szCs w:val="26"/>
                                              <w:lang w:eastAsia="es-ES"/>
                                            </w:rPr>
                                          </w:pPr>
                                          <w:r w:rsidRPr="00681E90">
                                            <w:rPr>
                                              <w:rFonts w:ascii="Arial" w:eastAsia="Times New Roman" w:hAnsi="Arial" w:cs="Arial"/>
                                              <w:color w:val="333333"/>
                                              <w:sz w:val="26"/>
                                              <w:szCs w:val="26"/>
                                              <w:lang w:eastAsia="es-ES"/>
                                            </w:rPr>
                                            <w:fldChar w:fldCharType="begin"/>
                                          </w:r>
                                          <w:r w:rsidRPr="00681E90">
                                            <w:rPr>
                                              <w:rFonts w:ascii="Arial" w:eastAsia="Times New Roman" w:hAnsi="Arial" w:cs="Arial"/>
                                              <w:color w:val="333333"/>
                                              <w:sz w:val="26"/>
                                              <w:szCs w:val="26"/>
                                              <w:lang w:eastAsia="es-ES"/>
                                            </w:rPr>
                                            <w:instrText xml:space="preserve"> HYPERLINK "http://ocenet.oceano.com/Saber/viewSimple.do" \l "HMoralyDerecho" \o "Subir" </w:instrText>
                                          </w:r>
                                          <w:r w:rsidRPr="00681E90">
                                            <w:rPr>
                                              <w:rFonts w:ascii="Arial" w:eastAsia="Times New Roman" w:hAnsi="Arial" w:cs="Arial"/>
                                              <w:color w:val="333333"/>
                                              <w:sz w:val="26"/>
                                              <w:szCs w:val="26"/>
                                              <w:lang w:eastAsia="es-ES"/>
                                            </w:rPr>
                                            <w:fldChar w:fldCharType="separate"/>
                                          </w:r>
                                          <w:r w:rsidRPr="00681E90">
                                            <w:rPr>
                                              <w:rFonts w:ascii="Arial" w:eastAsia="Times New Roman" w:hAnsi="Arial" w:cs="Arial"/>
                                              <w:b/>
                                              <w:bCs/>
                                              <w:color w:val="508600"/>
                                              <w:sz w:val="33"/>
                                              <w:u w:val="single"/>
                                              <w:lang w:eastAsia="es-ES"/>
                                            </w:rPr>
                                            <w:t>Moral y Derecho</w:t>
                                          </w:r>
                                          <w:r>
                                            <w:rPr>
                                              <w:rFonts w:ascii="Arial" w:eastAsia="Times New Roman" w:hAnsi="Arial" w:cs="Arial"/>
                                              <w:b/>
                                              <w:bCs/>
                                              <w:noProof/>
                                              <w:color w:val="508600"/>
                                              <w:sz w:val="33"/>
                                              <w:szCs w:val="33"/>
                                              <w:lang w:eastAsia="es-ES"/>
                                            </w:rPr>
                                            <w:drawing>
                                              <wp:inline distT="0" distB="0" distL="0" distR="0">
                                                <wp:extent cx="44450" cy="44450"/>
                                                <wp:effectExtent l="19050" t="0" r="0" b="0"/>
                                                <wp:docPr id="45" name="Imagen 25" descr="Subir">
                                                  <a:hlinkClick xmlns:a="http://schemas.openxmlformats.org/drawingml/2006/main" r:id="rId31" tooltip="Subi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ubir">
                                                          <a:hlinkClick r:id="rId31" tooltip="Subir"/>
                                                        </pic:cNvPr>
                                                        <pic:cNvPicPr>
                                                          <a:picLocks noChangeAspect="1" noChangeArrowheads="1"/>
                                                        </pic:cNvPicPr>
                                                      </pic:nvPicPr>
                                                      <pic:blipFill>
                                                        <a:blip r:embed="rId25"/>
                                                        <a:srcRect/>
                                                        <a:stretch>
                                                          <a:fillRect/>
                                                        </a:stretch>
                                                      </pic:blipFill>
                                                      <pic:spPr bwMode="auto">
                                                        <a:xfrm>
                                                          <a:off x="0" y="0"/>
                                                          <a:ext cx="44450" cy="44450"/>
                                                        </a:xfrm>
                                                        <a:prstGeom prst="rect">
                                                          <a:avLst/>
                                                        </a:prstGeom>
                                                        <a:noFill/>
                                                        <a:ln w="9525">
                                                          <a:noFill/>
                                                          <a:miter lim="800000"/>
                                                          <a:headEnd/>
                                                          <a:tailEnd/>
                                                        </a:ln>
                                                      </pic:spPr>
                                                    </pic:pic>
                                                  </a:graphicData>
                                                </a:graphic>
                                              </wp:inline>
                                            </w:drawing>
                                          </w:r>
                                          <w:r w:rsidRPr="00681E90">
                                            <w:rPr>
                                              <w:rFonts w:ascii="Arial" w:eastAsia="Times New Roman" w:hAnsi="Arial" w:cs="Arial"/>
                                              <w:color w:val="333333"/>
                                              <w:sz w:val="26"/>
                                              <w:szCs w:val="26"/>
                                              <w:lang w:eastAsia="es-ES"/>
                                            </w:rPr>
                                            <w:fldChar w:fldCharType="end"/>
                                          </w:r>
                                          <w:bookmarkEnd w:id="17"/>
                                        </w:p>
                                      </w:tc>
                                    </w:tr>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before="100" w:beforeAutospacing="1" w:after="100" w:afterAutospacing="1" w:line="240" w:lineRule="auto"/>
                                            <w:jc w:val="both"/>
                                            <w:rPr>
                                              <w:rFonts w:ascii="Arial" w:eastAsia="Times New Roman" w:hAnsi="Arial" w:cs="Arial"/>
                                              <w:color w:val="000000"/>
                                              <w:sz w:val="28"/>
                                              <w:szCs w:val="28"/>
                                              <w:lang w:eastAsia="es-ES"/>
                                            </w:rPr>
                                          </w:pPr>
                                          <w:r w:rsidRPr="00681E90">
                                            <w:rPr>
                                              <w:rFonts w:ascii="Arial" w:eastAsia="Times New Roman" w:hAnsi="Arial" w:cs="Arial"/>
                                              <w:color w:val="000000"/>
                                              <w:sz w:val="28"/>
                                              <w:szCs w:val="28"/>
                                              <w:lang w:eastAsia="es-ES"/>
                                            </w:rPr>
                                            <w:t xml:space="preserve">El </w:t>
                                          </w:r>
                                          <w:r w:rsidRPr="00681E90">
                                            <w:rPr>
                                              <w:rFonts w:ascii="Arial" w:eastAsia="Times New Roman" w:hAnsi="Arial" w:cs="Arial"/>
                                              <w:b/>
                                              <w:bCs/>
                                              <w:color w:val="FF6600"/>
                                              <w:sz w:val="28"/>
                                              <w:lang w:eastAsia="es-ES"/>
                                            </w:rPr>
                                            <w:t>aborto</w:t>
                                          </w:r>
                                          <w:r w:rsidRPr="00681E90">
                                            <w:rPr>
                                              <w:rFonts w:ascii="Arial" w:eastAsia="Times New Roman" w:hAnsi="Arial" w:cs="Arial"/>
                                              <w:color w:val="000000"/>
                                              <w:sz w:val="28"/>
                                              <w:szCs w:val="28"/>
                                              <w:lang w:eastAsia="es-ES"/>
                                            </w:rPr>
                                            <w:t xml:space="preserve"> es un asunto de moral; cabe preguntarse entonces por qué no lo dejamos a juicio de la conciencia personal sin que intervenga la ley.</w:t>
                                          </w:r>
                                        </w:p>
                                      </w:tc>
                                    </w:tr>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before="100" w:beforeAutospacing="1" w:after="100" w:afterAutospacing="1" w:line="240" w:lineRule="auto"/>
                                            <w:jc w:val="both"/>
                                            <w:rPr>
                                              <w:rFonts w:ascii="Arial" w:eastAsia="Times New Roman" w:hAnsi="Arial" w:cs="Arial"/>
                                              <w:color w:val="000000"/>
                                              <w:sz w:val="28"/>
                                              <w:szCs w:val="28"/>
                                              <w:lang w:eastAsia="es-ES"/>
                                            </w:rPr>
                                          </w:pPr>
                                          <w:r w:rsidRPr="00681E90">
                                            <w:rPr>
                                              <w:rFonts w:ascii="Arial" w:eastAsia="Times New Roman" w:hAnsi="Arial" w:cs="Arial"/>
                                              <w:color w:val="000000"/>
                                              <w:sz w:val="28"/>
                                              <w:szCs w:val="28"/>
                                              <w:lang w:eastAsia="es-ES"/>
                                            </w:rPr>
                                            <w:t xml:space="preserve">Es evidente que el </w:t>
                                          </w:r>
                                          <w:r w:rsidRPr="00681E90">
                                            <w:rPr>
                                              <w:rFonts w:ascii="Arial" w:eastAsia="Times New Roman" w:hAnsi="Arial" w:cs="Arial"/>
                                              <w:b/>
                                              <w:bCs/>
                                              <w:color w:val="FF6600"/>
                                              <w:sz w:val="28"/>
                                              <w:lang w:eastAsia="es-ES"/>
                                            </w:rPr>
                                            <w:t>aborto</w:t>
                                          </w:r>
                                          <w:r w:rsidRPr="00681E90">
                                            <w:rPr>
                                              <w:rFonts w:ascii="Arial" w:eastAsia="Times New Roman" w:hAnsi="Arial" w:cs="Arial"/>
                                              <w:color w:val="000000"/>
                                              <w:sz w:val="28"/>
                                              <w:szCs w:val="28"/>
                                              <w:lang w:eastAsia="es-ES"/>
                                            </w:rPr>
                                            <w:t xml:space="preserve"> es un asunto de moral, pero que la ley no tenga nada que ver es otra cuestión, porque los derechos de un tercero pueden ser amenazados. La conciencia personal, en su desarrollo, puede tener necesidad de la luz y del apoyo de la ley. La ley se hace indispensable para regular la vida del grupo, para estructurar la conciencia que busca su camino, pero es insuficiente. La cuestión moral del </w:t>
                                          </w:r>
                                          <w:r w:rsidRPr="00681E90">
                                            <w:rPr>
                                              <w:rFonts w:ascii="Arial" w:eastAsia="Times New Roman" w:hAnsi="Arial" w:cs="Arial"/>
                                              <w:b/>
                                              <w:bCs/>
                                              <w:color w:val="FF6600"/>
                                              <w:sz w:val="28"/>
                                              <w:lang w:eastAsia="es-ES"/>
                                            </w:rPr>
                                            <w:t>aborto</w:t>
                                          </w:r>
                                          <w:r w:rsidRPr="00681E90">
                                            <w:rPr>
                                              <w:rFonts w:ascii="Arial" w:eastAsia="Times New Roman" w:hAnsi="Arial" w:cs="Arial"/>
                                              <w:color w:val="000000"/>
                                              <w:sz w:val="28"/>
                                              <w:szCs w:val="28"/>
                                              <w:lang w:eastAsia="es-ES"/>
                                            </w:rPr>
                                            <w:t xml:space="preserve"> depende de la respuesta a esta cuestión: ¿hay, sí o no, exclusión, por egoísmo, de una persona que habría podido participar de la comunión interhumana?</w:t>
                                          </w:r>
                                        </w:p>
                                      </w:tc>
                                    </w:tr>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before="100" w:beforeAutospacing="1" w:after="100" w:afterAutospacing="1" w:line="240" w:lineRule="auto"/>
                                            <w:jc w:val="both"/>
                                            <w:rPr>
                                              <w:rFonts w:ascii="Arial" w:eastAsia="Times New Roman" w:hAnsi="Arial" w:cs="Arial"/>
                                              <w:color w:val="000000"/>
                                              <w:sz w:val="28"/>
                                              <w:szCs w:val="28"/>
                                              <w:lang w:eastAsia="es-ES"/>
                                            </w:rPr>
                                          </w:pPr>
                                          <w:r w:rsidRPr="00681E90">
                                            <w:rPr>
                                              <w:rFonts w:ascii="Arial" w:eastAsia="Times New Roman" w:hAnsi="Arial" w:cs="Arial"/>
                                              <w:color w:val="000000"/>
                                              <w:sz w:val="28"/>
                                              <w:szCs w:val="28"/>
                                              <w:lang w:eastAsia="es-ES"/>
                                            </w:rPr>
                                            <w:t xml:space="preserve">La necesidad del Derecho resulta de la falta de madurez de muchas personas todavía en devenir; de la posibilidad para todas de elegir el mal antes que el bien, en detrimento del otro. La Justicia, ideal del Derecho, es una exigencia de orden de una sociedad de personas. En ella deben conjugarse, lo mejor posible, el progreso de todos con el desarrollo de cada uno. El orden humano del Derecho </w:t>
                                          </w:r>
                                          <w:r w:rsidRPr="00681E90">
                                            <w:rPr>
                                              <w:rFonts w:ascii="Arial" w:eastAsia="Times New Roman" w:hAnsi="Arial" w:cs="Arial"/>
                                              <w:color w:val="000000"/>
                                              <w:sz w:val="28"/>
                                              <w:szCs w:val="28"/>
                                              <w:lang w:eastAsia="es-ES"/>
                                            </w:rPr>
                                            <w:lastRenderedPageBreak/>
                                            <w:t>comienza cuando se reconocen valores ligados a la estructura misma del ser, cualquiera que sea su fuerza física. Fin en sí misma, la persona, a través de su actividad, mantiene con las cosas del mundo y con los demás personas, una relación que es precisamente el derecho (subjetivo); como las demás personas también son portadoras de este derecho, en tanto que son miembros de la comunidad, mantienen con todos y cada uno de los que integran esa comunidad una relación que es el deber: obligación de tener en cuenta los derechos del otro. Y ésta es la tarea del Derecho: organizar la sociedad de tal manera que los derechos subjetivos de cada uno puedan ejercerse, que las personas se desarrollen en sus relaciones con los demás.</w:t>
                                          </w:r>
                                        </w:p>
                                      </w:tc>
                                    </w:tr>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before="100" w:beforeAutospacing="1" w:after="100" w:afterAutospacing="1" w:line="240" w:lineRule="auto"/>
                                            <w:jc w:val="both"/>
                                            <w:rPr>
                                              <w:rFonts w:ascii="Arial" w:eastAsia="Times New Roman" w:hAnsi="Arial" w:cs="Arial"/>
                                              <w:color w:val="000000"/>
                                              <w:sz w:val="28"/>
                                              <w:szCs w:val="28"/>
                                              <w:lang w:eastAsia="es-ES"/>
                                            </w:rPr>
                                          </w:pPr>
                                          <w:r w:rsidRPr="00681E90">
                                            <w:rPr>
                                              <w:rFonts w:ascii="Arial" w:eastAsia="Times New Roman" w:hAnsi="Arial" w:cs="Arial"/>
                                              <w:color w:val="000000"/>
                                              <w:sz w:val="28"/>
                                              <w:szCs w:val="28"/>
                                              <w:lang w:eastAsia="es-ES"/>
                                            </w:rPr>
                                            <w:lastRenderedPageBreak/>
                                            <w:t xml:space="preserve">Que el </w:t>
                                          </w:r>
                                          <w:r w:rsidRPr="00681E90">
                                            <w:rPr>
                                              <w:rFonts w:ascii="Arial" w:eastAsia="Times New Roman" w:hAnsi="Arial" w:cs="Arial"/>
                                              <w:b/>
                                              <w:bCs/>
                                              <w:color w:val="FF6600"/>
                                              <w:sz w:val="28"/>
                                              <w:lang w:eastAsia="es-ES"/>
                                            </w:rPr>
                                            <w:t>aborto</w:t>
                                          </w:r>
                                          <w:r w:rsidRPr="00681E90">
                                            <w:rPr>
                                              <w:rFonts w:ascii="Arial" w:eastAsia="Times New Roman" w:hAnsi="Arial" w:cs="Arial"/>
                                              <w:color w:val="000000"/>
                                              <w:sz w:val="28"/>
                                              <w:szCs w:val="28"/>
                                              <w:lang w:eastAsia="es-ES"/>
                                            </w:rPr>
                                            <w:t xml:space="preserve"> sea un caso marginal es discutible, pero aceptémoslo. Para algunos, también nosotros somos (o seremos) no deseables... Si aceptamos transgredir deliberadamente el respeto debido a la persona humana, si violamos el principio, ¿dónde encontraremos el límite?</w:t>
                                          </w:r>
                                        </w:p>
                                      </w:tc>
                                    </w:tr>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before="100" w:beforeAutospacing="1" w:after="100" w:afterAutospacing="1" w:line="240" w:lineRule="auto"/>
                                            <w:jc w:val="both"/>
                                            <w:rPr>
                                              <w:rFonts w:ascii="Arial" w:eastAsia="Times New Roman" w:hAnsi="Arial" w:cs="Arial"/>
                                              <w:color w:val="000000"/>
                                              <w:sz w:val="28"/>
                                              <w:szCs w:val="28"/>
                                              <w:lang w:eastAsia="es-ES"/>
                                            </w:rPr>
                                          </w:pPr>
                                          <w:r w:rsidRPr="00681E90">
                                            <w:rPr>
                                              <w:rFonts w:ascii="Arial" w:eastAsia="Times New Roman" w:hAnsi="Arial" w:cs="Arial"/>
                                              <w:color w:val="000000"/>
                                              <w:sz w:val="28"/>
                                              <w:szCs w:val="28"/>
                                              <w:lang w:eastAsia="es-ES"/>
                                            </w:rPr>
                                            <w:t xml:space="preserve">El que la ley que impide el </w:t>
                                          </w:r>
                                          <w:r w:rsidRPr="00681E90">
                                            <w:rPr>
                                              <w:rFonts w:ascii="Arial" w:eastAsia="Times New Roman" w:hAnsi="Arial" w:cs="Arial"/>
                                              <w:b/>
                                              <w:bCs/>
                                              <w:color w:val="FF6600"/>
                                              <w:sz w:val="28"/>
                                              <w:lang w:eastAsia="es-ES"/>
                                            </w:rPr>
                                            <w:t>aborto</w:t>
                                          </w:r>
                                          <w:r w:rsidRPr="00681E90">
                                            <w:rPr>
                                              <w:rFonts w:ascii="Arial" w:eastAsia="Times New Roman" w:hAnsi="Arial" w:cs="Arial"/>
                                              <w:color w:val="000000"/>
                                              <w:sz w:val="28"/>
                                              <w:szCs w:val="28"/>
                                              <w:lang w:eastAsia="es-ES"/>
                                            </w:rPr>
                                            <w:t xml:space="preserve"> sea ineficaz, inefectiva, no es razón para suprimirla. ¿Hay alguna ley verdadera y plenamente eficaz y efectiva? El que siga habiendo muertes, robos..., ¿es motivo para abolir la ley que condena los delitos y los crímenes? Si la ley responde a un interés social y moral, debe mantenerse aunque sea violada; su supresión acarrearía males peores.</w:t>
                                          </w:r>
                                        </w:p>
                                      </w:tc>
                                    </w:tr>
                                    <w:bookmarkStart w:id="18" w:name="Otrasobjeciones"/>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after="0" w:line="240" w:lineRule="auto"/>
                                            <w:rPr>
                                              <w:rFonts w:ascii="Arial" w:eastAsia="Times New Roman" w:hAnsi="Arial" w:cs="Arial"/>
                                              <w:color w:val="333333"/>
                                              <w:sz w:val="26"/>
                                              <w:szCs w:val="26"/>
                                              <w:lang w:eastAsia="es-ES"/>
                                            </w:rPr>
                                          </w:pPr>
                                          <w:r w:rsidRPr="00681E90">
                                            <w:rPr>
                                              <w:rFonts w:ascii="Arial" w:eastAsia="Times New Roman" w:hAnsi="Arial" w:cs="Arial"/>
                                              <w:color w:val="333333"/>
                                              <w:sz w:val="26"/>
                                              <w:szCs w:val="26"/>
                                              <w:lang w:eastAsia="es-ES"/>
                                            </w:rPr>
                                            <w:fldChar w:fldCharType="begin"/>
                                          </w:r>
                                          <w:r w:rsidRPr="00681E90">
                                            <w:rPr>
                                              <w:rFonts w:ascii="Arial" w:eastAsia="Times New Roman" w:hAnsi="Arial" w:cs="Arial"/>
                                              <w:color w:val="333333"/>
                                              <w:sz w:val="26"/>
                                              <w:szCs w:val="26"/>
                                              <w:lang w:eastAsia="es-ES"/>
                                            </w:rPr>
                                            <w:instrText xml:space="preserve"> HYPERLINK "http://ocenet.oceano.com/Saber/viewSimple.do" \l "HOtrasobjeciones" \o "Subir" </w:instrText>
                                          </w:r>
                                          <w:r w:rsidRPr="00681E90">
                                            <w:rPr>
                                              <w:rFonts w:ascii="Arial" w:eastAsia="Times New Roman" w:hAnsi="Arial" w:cs="Arial"/>
                                              <w:color w:val="333333"/>
                                              <w:sz w:val="26"/>
                                              <w:szCs w:val="26"/>
                                              <w:lang w:eastAsia="es-ES"/>
                                            </w:rPr>
                                            <w:fldChar w:fldCharType="separate"/>
                                          </w:r>
                                          <w:r w:rsidRPr="00681E90">
                                            <w:rPr>
                                              <w:rFonts w:ascii="Arial" w:eastAsia="Times New Roman" w:hAnsi="Arial" w:cs="Arial"/>
                                              <w:b/>
                                              <w:bCs/>
                                              <w:color w:val="508600"/>
                                              <w:sz w:val="33"/>
                                              <w:u w:val="single"/>
                                              <w:lang w:eastAsia="es-ES"/>
                                            </w:rPr>
                                            <w:t>Otras objeciones</w:t>
                                          </w:r>
                                          <w:r>
                                            <w:rPr>
                                              <w:rFonts w:ascii="Arial" w:eastAsia="Times New Roman" w:hAnsi="Arial" w:cs="Arial"/>
                                              <w:b/>
                                              <w:bCs/>
                                              <w:noProof/>
                                              <w:color w:val="508600"/>
                                              <w:sz w:val="33"/>
                                              <w:szCs w:val="33"/>
                                              <w:lang w:eastAsia="es-ES"/>
                                            </w:rPr>
                                            <w:drawing>
                                              <wp:inline distT="0" distB="0" distL="0" distR="0">
                                                <wp:extent cx="44450" cy="44450"/>
                                                <wp:effectExtent l="19050" t="0" r="0" b="0"/>
                                                <wp:docPr id="46" name="Imagen 26" descr="Subir">
                                                  <a:hlinkClick xmlns:a="http://schemas.openxmlformats.org/drawingml/2006/main" r:id="rId32" tooltip="Subi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ubir">
                                                          <a:hlinkClick r:id="rId32" tooltip="Subir"/>
                                                        </pic:cNvPr>
                                                        <pic:cNvPicPr>
                                                          <a:picLocks noChangeAspect="1" noChangeArrowheads="1"/>
                                                        </pic:cNvPicPr>
                                                      </pic:nvPicPr>
                                                      <pic:blipFill>
                                                        <a:blip r:embed="rId25"/>
                                                        <a:srcRect/>
                                                        <a:stretch>
                                                          <a:fillRect/>
                                                        </a:stretch>
                                                      </pic:blipFill>
                                                      <pic:spPr bwMode="auto">
                                                        <a:xfrm>
                                                          <a:off x="0" y="0"/>
                                                          <a:ext cx="44450" cy="44450"/>
                                                        </a:xfrm>
                                                        <a:prstGeom prst="rect">
                                                          <a:avLst/>
                                                        </a:prstGeom>
                                                        <a:noFill/>
                                                        <a:ln w="9525">
                                                          <a:noFill/>
                                                          <a:miter lim="800000"/>
                                                          <a:headEnd/>
                                                          <a:tailEnd/>
                                                        </a:ln>
                                                      </pic:spPr>
                                                    </pic:pic>
                                                  </a:graphicData>
                                                </a:graphic>
                                              </wp:inline>
                                            </w:drawing>
                                          </w:r>
                                          <w:r w:rsidRPr="00681E90">
                                            <w:rPr>
                                              <w:rFonts w:ascii="Arial" w:eastAsia="Times New Roman" w:hAnsi="Arial" w:cs="Arial"/>
                                              <w:color w:val="333333"/>
                                              <w:sz w:val="26"/>
                                              <w:szCs w:val="26"/>
                                              <w:lang w:eastAsia="es-ES"/>
                                            </w:rPr>
                                            <w:fldChar w:fldCharType="end"/>
                                          </w:r>
                                          <w:bookmarkEnd w:id="18"/>
                                        </w:p>
                                      </w:tc>
                                    </w:tr>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before="100" w:beforeAutospacing="1" w:after="100" w:afterAutospacing="1" w:line="240" w:lineRule="auto"/>
                                            <w:jc w:val="both"/>
                                            <w:rPr>
                                              <w:rFonts w:ascii="Arial" w:eastAsia="Times New Roman" w:hAnsi="Arial" w:cs="Arial"/>
                                              <w:color w:val="000000"/>
                                              <w:sz w:val="28"/>
                                              <w:szCs w:val="28"/>
                                              <w:lang w:eastAsia="es-ES"/>
                                            </w:rPr>
                                          </w:pPr>
                                          <w:r w:rsidRPr="00681E90">
                                            <w:rPr>
                                              <w:rFonts w:ascii="Arial" w:eastAsia="Times New Roman" w:hAnsi="Arial" w:cs="Arial"/>
                                              <w:color w:val="000000"/>
                                              <w:sz w:val="28"/>
                                              <w:szCs w:val="28"/>
                                              <w:lang w:eastAsia="es-ES"/>
                                            </w:rPr>
                                            <w:t xml:space="preserve">Siendo lógicos parece ser que el </w:t>
                                          </w:r>
                                          <w:r w:rsidRPr="00681E90">
                                            <w:rPr>
                                              <w:rFonts w:ascii="Arial" w:eastAsia="Times New Roman" w:hAnsi="Arial" w:cs="Arial"/>
                                              <w:b/>
                                              <w:bCs/>
                                              <w:color w:val="FF6600"/>
                                              <w:sz w:val="28"/>
                                              <w:lang w:eastAsia="es-ES"/>
                                            </w:rPr>
                                            <w:t>aborto</w:t>
                                          </w:r>
                                          <w:r w:rsidRPr="00681E90">
                                            <w:rPr>
                                              <w:rFonts w:ascii="Arial" w:eastAsia="Times New Roman" w:hAnsi="Arial" w:cs="Arial"/>
                                              <w:color w:val="000000"/>
                                              <w:sz w:val="28"/>
                                              <w:szCs w:val="28"/>
                                              <w:lang w:eastAsia="es-ES"/>
                                            </w:rPr>
                                            <w:t xml:space="preserve"> libre es un complemento de la contracepción. Esto invita a reflexionar.</w:t>
                                          </w:r>
                                        </w:p>
                                      </w:tc>
                                    </w:tr>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before="100" w:beforeAutospacing="1" w:after="100" w:afterAutospacing="1" w:line="240" w:lineRule="auto"/>
                                            <w:jc w:val="both"/>
                                            <w:rPr>
                                              <w:rFonts w:ascii="Arial" w:eastAsia="Times New Roman" w:hAnsi="Arial" w:cs="Arial"/>
                                              <w:color w:val="000000"/>
                                              <w:sz w:val="28"/>
                                              <w:szCs w:val="28"/>
                                              <w:lang w:eastAsia="es-ES"/>
                                            </w:rPr>
                                          </w:pPr>
                                          <w:r w:rsidRPr="00681E90">
                                            <w:rPr>
                                              <w:rFonts w:ascii="Arial" w:eastAsia="Times New Roman" w:hAnsi="Arial" w:cs="Arial"/>
                                              <w:color w:val="000000"/>
                                              <w:sz w:val="28"/>
                                              <w:szCs w:val="28"/>
                                              <w:lang w:eastAsia="es-ES"/>
                                            </w:rPr>
                                            <w:t xml:space="preserve">Desde el punto de vista moral hay un abismo entre contracepción, que impide el encuentro de las células germinales masculina y femenina, pero sin matar a nadie, y el </w:t>
                                          </w:r>
                                          <w:r w:rsidRPr="00681E90">
                                            <w:rPr>
                                              <w:rFonts w:ascii="Arial" w:eastAsia="Times New Roman" w:hAnsi="Arial" w:cs="Arial"/>
                                              <w:b/>
                                              <w:bCs/>
                                              <w:color w:val="FF6600"/>
                                              <w:sz w:val="28"/>
                                              <w:lang w:eastAsia="es-ES"/>
                                            </w:rPr>
                                            <w:t>aborto</w:t>
                                          </w:r>
                                          <w:r w:rsidRPr="00681E90">
                                            <w:rPr>
                                              <w:rFonts w:ascii="Arial" w:eastAsia="Times New Roman" w:hAnsi="Arial" w:cs="Arial"/>
                                              <w:color w:val="000000"/>
                                              <w:sz w:val="28"/>
                                              <w:szCs w:val="28"/>
                                              <w:lang w:eastAsia="es-ES"/>
                                            </w:rPr>
                                            <w:t xml:space="preserve"> que asesina un ser humano en el comienzo de su desarrollo. Además, es un hecho que los </w:t>
                                          </w:r>
                                          <w:r w:rsidRPr="00681E90">
                                            <w:rPr>
                                              <w:rFonts w:ascii="Arial" w:eastAsia="Times New Roman" w:hAnsi="Arial" w:cs="Arial"/>
                                              <w:b/>
                                              <w:bCs/>
                                              <w:color w:val="FF6600"/>
                                              <w:sz w:val="28"/>
                                              <w:lang w:eastAsia="es-ES"/>
                                            </w:rPr>
                                            <w:t>abortos</w:t>
                                          </w:r>
                                          <w:r w:rsidRPr="00681E90">
                                            <w:rPr>
                                              <w:rFonts w:ascii="Arial" w:eastAsia="Times New Roman" w:hAnsi="Arial" w:cs="Arial"/>
                                              <w:color w:val="000000"/>
                                              <w:sz w:val="28"/>
                                              <w:szCs w:val="28"/>
                                              <w:lang w:eastAsia="es-ES"/>
                                            </w:rPr>
                                            <w:t xml:space="preserve"> no han disminuido, incluso allí donde la contracepción ha sido liberalizada. Se comprende si tenemos en cuenta que la contracepción no siempre es eficaz. Por otra parte, los métodos contraceptivos presentan inconvenientes fisiológicos y psicológicos, mientras que los métodos </w:t>
                                          </w:r>
                                          <w:r w:rsidRPr="00681E90">
                                            <w:rPr>
                                              <w:rFonts w:ascii="Arial" w:eastAsia="Times New Roman" w:hAnsi="Arial" w:cs="Arial"/>
                                              <w:color w:val="000000"/>
                                              <w:sz w:val="28"/>
                                              <w:szCs w:val="28"/>
                                              <w:lang w:eastAsia="es-ES"/>
                                            </w:rPr>
                                            <w:lastRenderedPageBreak/>
                                            <w:t>abortivos parecen más simples, en muchos casos, debido a que se echa un tupido velo sobre sus efectos.</w:t>
                                          </w:r>
                                        </w:p>
                                      </w:tc>
                                    </w:tr>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before="100" w:beforeAutospacing="1" w:after="100" w:afterAutospacing="1" w:line="240" w:lineRule="auto"/>
                                            <w:jc w:val="both"/>
                                            <w:rPr>
                                              <w:rFonts w:ascii="Arial" w:eastAsia="Times New Roman" w:hAnsi="Arial" w:cs="Arial"/>
                                              <w:color w:val="000000"/>
                                              <w:sz w:val="28"/>
                                              <w:szCs w:val="28"/>
                                              <w:lang w:eastAsia="es-ES"/>
                                            </w:rPr>
                                          </w:pPr>
                                          <w:r w:rsidRPr="00681E90">
                                            <w:rPr>
                                              <w:rFonts w:ascii="Arial" w:eastAsia="Times New Roman" w:hAnsi="Arial" w:cs="Arial"/>
                                              <w:color w:val="000000"/>
                                              <w:sz w:val="28"/>
                                              <w:szCs w:val="28"/>
                                              <w:lang w:eastAsia="es-ES"/>
                                            </w:rPr>
                                            <w:lastRenderedPageBreak/>
                                            <w:t xml:space="preserve">La continuidad lógica entre contracepción y </w:t>
                                          </w:r>
                                          <w:r w:rsidRPr="00681E90">
                                            <w:rPr>
                                              <w:rFonts w:ascii="Arial" w:eastAsia="Times New Roman" w:hAnsi="Arial" w:cs="Arial"/>
                                              <w:b/>
                                              <w:bCs/>
                                              <w:color w:val="FF6600"/>
                                              <w:sz w:val="28"/>
                                              <w:lang w:eastAsia="es-ES"/>
                                            </w:rPr>
                                            <w:t>aborto</w:t>
                                          </w:r>
                                          <w:r w:rsidRPr="00681E90">
                                            <w:rPr>
                                              <w:rFonts w:ascii="Arial" w:eastAsia="Times New Roman" w:hAnsi="Arial" w:cs="Arial"/>
                                              <w:color w:val="000000"/>
                                              <w:sz w:val="28"/>
                                              <w:szCs w:val="28"/>
                                              <w:lang w:eastAsia="es-ES"/>
                                            </w:rPr>
                                            <w:t xml:space="preserve"> invita a poner de nuevo en cuestión no ya la regulación de nacimientos y la "paternidad" responsable, sino los medios empleados a este fin v sobre todo el clima moral en que son utilizados.</w:t>
                                          </w:r>
                                        </w:p>
                                      </w:tc>
                                    </w:tr>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before="100" w:beforeAutospacing="1" w:after="100" w:afterAutospacing="1" w:line="240" w:lineRule="auto"/>
                                            <w:jc w:val="both"/>
                                            <w:rPr>
                                              <w:rFonts w:ascii="Arial" w:eastAsia="Times New Roman" w:hAnsi="Arial" w:cs="Arial"/>
                                              <w:color w:val="000000"/>
                                              <w:sz w:val="28"/>
                                              <w:szCs w:val="28"/>
                                              <w:lang w:eastAsia="es-ES"/>
                                            </w:rPr>
                                          </w:pPr>
                                          <w:r w:rsidRPr="00681E90">
                                            <w:rPr>
                                              <w:rFonts w:ascii="Arial" w:eastAsia="Times New Roman" w:hAnsi="Arial" w:cs="Arial"/>
                                              <w:color w:val="000000"/>
                                              <w:sz w:val="28"/>
                                              <w:szCs w:val="28"/>
                                              <w:lang w:eastAsia="es-ES"/>
                                            </w:rPr>
                                            <w:t xml:space="preserve">Reivindicar la autonomía del erotismo es una manera de falsear la libertad, a la vez que provocar el fracaso de la felicidad. Autonomía del erotismo, banalización de la sexualidad, devaluación del amor, egoísmo en la contracepción, </w:t>
                                          </w:r>
                                          <w:r w:rsidRPr="00681E90">
                                            <w:rPr>
                                              <w:rFonts w:ascii="Arial" w:eastAsia="Times New Roman" w:hAnsi="Arial" w:cs="Arial"/>
                                              <w:b/>
                                              <w:bCs/>
                                              <w:color w:val="FF6600"/>
                                              <w:sz w:val="28"/>
                                              <w:lang w:eastAsia="es-ES"/>
                                            </w:rPr>
                                            <w:t>aborto</w:t>
                                          </w:r>
                                          <w:r w:rsidRPr="00681E90">
                                            <w:rPr>
                                              <w:rFonts w:ascii="Arial" w:eastAsia="Times New Roman" w:hAnsi="Arial" w:cs="Arial"/>
                                              <w:color w:val="000000"/>
                                              <w:sz w:val="28"/>
                                              <w:szCs w:val="28"/>
                                              <w:lang w:eastAsia="es-ES"/>
                                            </w:rPr>
                                            <w:t xml:space="preserve">, agonía de las civilizaciones, son fenómenos que están íntimamente unidos. El primer remedio del problema del </w:t>
                                          </w:r>
                                          <w:r w:rsidRPr="00681E90">
                                            <w:rPr>
                                              <w:rFonts w:ascii="Arial" w:eastAsia="Times New Roman" w:hAnsi="Arial" w:cs="Arial"/>
                                              <w:b/>
                                              <w:bCs/>
                                              <w:color w:val="FF6600"/>
                                              <w:sz w:val="28"/>
                                              <w:lang w:eastAsia="es-ES"/>
                                            </w:rPr>
                                            <w:t>aborto</w:t>
                                          </w:r>
                                          <w:r w:rsidRPr="00681E90">
                                            <w:rPr>
                                              <w:rFonts w:ascii="Arial" w:eastAsia="Times New Roman" w:hAnsi="Arial" w:cs="Arial"/>
                                              <w:color w:val="000000"/>
                                              <w:sz w:val="28"/>
                                              <w:szCs w:val="28"/>
                                              <w:lang w:eastAsia="es-ES"/>
                                            </w:rPr>
                                            <w:t>. ¿</w:t>
                                          </w:r>
                                          <w:proofErr w:type="gramStart"/>
                                          <w:r w:rsidRPr="00681E90">
                                            <w:rPr>
                                              <w:rFonts w:ascii="Arial" w:eastAsia="Times New Roman" w:hAnsi="Arial" w:cs="Arial"/>
                                              <w:color w:val="000000"/>
                                              <w:sz w:val="28"/>
                                              <w:szCs w:val="28"/>
                                              <w:lang w:eastAsia="es-ES"/>
                                            </w:rPr>
                                            <w:t>no</w:t>
                                          </w:r>
                                          <w:proofErr w:type="gramEnd"/>
                                          <w:r w:rsidRPr="00681E90">
                                            <w:rPr>
                                              <w:rFonts w:ascii="Arial" w:eastAsia="Times New Roman" w:hAnsi="Arial" w:cs="Arial"/>
                                              <w:color w:val="000000"/>
                                              <w:sz w:val="28"/>
                                              <w:szCs w:val="28"/>
                                              <w:lang w:eastAsia="es-ES"/>
                                            </w:rPr>
                                            <w:t xml:space="preserve"> sería restituir el amor, a la sexualidad, al placer... su sentido auténtico, que les articule en la comunión de personas y de don de la vida?</w:t>
                                          </w:r>
                                        </w:p>
                                      </w:tc>
                                    </w:tr>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before="100" w:beforeAutospacing="1" w:after="100" w:afterAutospacing="1" w:line="240" w:lineRule="auto"/>
                                            <w:jc w:val="both"/>
                                            <w:rPr>
                                              <w:rFonts w:ascii="Arial" w:eastAsia="Times New Roman" w:hAnsi="Arial" w:cs="Arial"/>
                                              <w:color w:val="000000"/>
                                              <w:sz w:val="28"/>
                                              <w:szCs w:val="28"/>
                                              <w:lang w:eastAsia="es-ES"/>
                                            </w:rPr>
                                          </w:pPr>
                                          <w:r w:rsidRPr="00681E90">
                                            <w:rPr>
                                              <w:rFonts w:ascii="Arial" w:eastAsia="Times New Roman" w:hAnsi="Arial" w:cs="Arial"/>
                                              <w:color w:val="000000"/>
                                              <w:sz w:val="28"/>
                                              <w:szCs w:val="28"/>
                                              <w:lang w:eastAsia="es-ES"/>
                                            </w:rPr>
                                            <w:t xml:space="preserve">Existe una escandalosa discriminación entre los ricos, que abortan higiénicamente en el extranjero o en una clínica de lujo; y los pobres. Es verdad. Pero si el </w:t>
                                          </w:r>
                                          <w:r w:rsidRPr="00681E90">
                                            <w:rPr>
                                              <w:rFonts w:ascii="Arial" w:eastAsia="Times New Roman" w:hAnsi="Arial" w:cs="Arial"/>
                                              <w:b/>
                                              <w:bCs/>
                                              <w:color w:val="FF6600"/>
                                              <w:sz w:val="28"/>
                                              <w:lang w:eastAsia="es-ES"/>
                                            </w:rPr>
                                            <w:t>aborto</w:t>
                                          </w:r>
                                          <w:r w:rsidRPr="00681E90">
                                            <w:rPr>
                                              <w:rFonts w:ascii="Arial" w:eastAsia="Times New Roman" w:hAnsi="Arial" w:cs="Arial"/>
                                              <w:color w:val="000000"/>
                                              <w:sz w:val="28"/>
                                              <w:szCs w:val="28"/>
                                              <w:lang w:eastAsia="es-ES"/>
                                            </w:rPr>
                                            <w:t xml:space="preserve"> es un mal, también es un mal para los ricos.</w:t>
                                          </w:r>
                                        </w:p>
                                      </w:tc>
                                    </w:tr>
                                    <w:bookmarkStart w:id="19" w:name="Conclusion"/>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after="0" w:line="240" w:lineRule="auto"/>
                                            <w:rPr>
                                              <w:rFonts w:ascii="Arial" w:eastAsia="Times New Roman" w:hAnsi="Arial" w:cs="Arial"/>
                                              <w:color w:val="333333"/>
                                              <w:sz w:val="26"/>
                                              <w:szCs w:val="26"/>
                                              <w:lang w:eastAsia="es-ES"/>
                                            </w:rPr>
                                          </w:pPr>
                                          <w:r w:rsidRPr="00681E90">
                                            <w:rPr>
                                              <w:rFonts w:ascii="Arial" w:eastAsia="Times New Roman" w:hAnsi="Arial" w:cs="Arial"/>
                                              <w:color w:val="333333"/>
                                              <w:sz w:val="26"/>
                                              <w:szCs w:val="26"/>
                                              <w:lang w:eastAsia="es-ES"/>
                                            </w:rPr>
                                            <w:fldChar w:fldCharType="begin"/>
                                          </w:r>
                                          <w:r w:rsidRPr="00681E90">
                                            <w:rPr>
                                              <w:rFonts w:ascii="Arial" w:eastAsia="Times New Roman" w:hAnsi="Arial" w:cs="Arial"/>
                                              <w:color w:val="333333"/>
                                              <w:sz w:val="26"/>
                                              <w:szCs w:val="26"/>
                                              <w:lang w:eastAsia="es-ES"/>
                                            </w:rPr>
                                            <w:instrText xml:space="preserve"> HYPERLINK "http://ocenet.oceano.com/Saber/viewSimple.do" \l "HConclusion" \o "Subir" </w:instrText>
                                          </w:r>
                                          <w:r w:rsidRPr="00681E90">
                                            <w:rPr>
                                              <w:rFonts w:ascii="Arial" w:eastAsia="Times New Roman" w:hAnsi="Arial" w:cs="Arial"/>
                                              <w:color w:val="333333"/>
                                              <w:sz w:val="26"/>
                                              <w:szCs w:val="26"/>
                                              <w:lang w:eastAsia="es-ES"/>
                                            </w:rPr>
                                            <w:fldChar w:fldCharType="separate"/>
                                          </w:r>
                                          <w:r w:rsidRPr="00681E90">
                                            <w:rPr>
                                              <w:rFonts w:ascii="Arial" w:eastAsia="Times New Roman" w:hAnsi="Arial" w:cs="Arial"/>
                                              <w:b/>
                                              <w:bCs/>
                                              <w:color w:val="508600"/>
                                              <w:sz w:val="33"/>
                                              <w:u w:val="single"/>
                                              <w:lang w:eastAsia="es-ES"/>
                                            </w:rPr>
                                            <w:t>Conclusión</w:t>
                                          </w:r>
                                          <w:r>
                                            <w:rPr>
                                              <w:rFonts w:ascii="Arial" w:eastAsia="Times New Roman" w:hAnsi="Arial" w:cs="Arial"/>
                                              <w:b/>
                                              <w:bCs/>
                                              <w:noProof/>
                                              <w:color w:val="508600"/>
                                              <w:sz w:val="33"/>
                                              <w:szCs w:val="33"/>
                                              <w:lang w:eastAsia="es-ES"/>
                                            </w:rPr>
                                            <w:drawing>
                                              <wp:inline distT="0" distB="0" distL="0" distR="0">
                                                <wp:extent cx="44450" cy="44450"/>
                                                <wp:effectExtent l="19050" t="0" r="0" b="0"/>
                                                <wp:docPr id="47" name="Imagen 27" descr="Subir">
                                                  <a:hlinkClick xmlns:a="http://schemas.openxmlformats.org/drawingml/2006/main" r:id="rId33" tooltip="Subi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ubir">
                                                          <a:hlinkClick r:id="rId33" tooltip="Subir"/>
                                                        </pic:cNvPr>
                                                        <pic:cNvPicPr>
                                                          <a:picLocks noChangeAspect="1" noChangeArrowheads="1"/>
                                                        </pic:cNvPicPr>
                                                      </pic:nvPicPr>
                                                      <pic:blipFill>
                                                        <a:blip r:embed="rId25"/>
                                                        <a:srcRect/>
                                                        <a:stretch>
                                                          <a:fillRect/>
                                                        </a:stretch>
                                                      </pic:blipFill>
                                                      <pic:spPr bwMode="auto">
                                                        <a:xfrm>
                                                          <a:off x="0" y="0"/>
                                                          <a:ext cx="44450" cy="44450"/>
                                                        </a:xfrm>
                                                        <a:prstGeom prst="rect">
                                                          <a:avLst/>
                                                        </a:prstGeom>
                                                        <a:noFill/>
                                                        <a:ln w="9525">
                                                          <a:noFill/>
                                                          <a:miter lim="800000"/>
                                                          <a:headEnd/>
                                                          <a:tailEnd/>
                                                        </a:ln>
                                                      </pic:spPr>
                                                    </pic:pic>
                                                  </a:graphicData>
                                                </a:graphic>
                                              </wp:inline>
                                            </w:drawing>
                                          </w:r>
                                          <w:r w:rsidRPr="00681E90">
                                            <w:rPr>
                                              <w:rFonts w:ascii="Arial" w:eastAsia="Times New Roman" w:hAnsi="Arial" w:cs="Arial"/>
                                              <w:color w:val="333333"/>
                                              <w:sz w:val="26"/>
                                              <w:szCs w:val="26"/>
                                              <w:lang w:eastAsia="es-ES"/>
                                            </w:rPr>
                                            <w:fldChar w:fldCharType="end"/>
                                          </w:r>
                                          <w:bookmarkEnd w:id="19"/>
                                        </w:p>
                                      </w:tc>
                                    </w:tr>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before="100" w:beforeAutospacing="1" w:after="100" w:afterAutospacing="1" w:line="240" w:lineRule="auto"/>
                                            <w:jc w:val="both"/>
                                            <w:rPr>
                                              <w:rFonts w:ascii="Arial" w:eastAsia="Times New Roman" w:hAnsi="Arial" w:cs="Arial"/>
                                              <w:color w:val="000000"/>
                                              <w:sz w:val="28"/>
                                              <w:szCs w:val="28"/>
                                              <w:lang w:eastAsia="es-ES"/>
                                            </w:rPr>
                                          </w:pPr>
                                          <w:r w:rsidRPr="00681E90">
                                            <w:rPr>
                                              <w:rFonts w:ascii="Arial" w:eastAsia="Times New Roman" w:hAnsi="Arial" w:cs="Arial"/>
                                              <w:color w:val="000000"/>
                                              <w:sz w:val="28"/>
                                              <w:szCs w:val="28"/>
                                              <w:lang w:eastAsia="es-ES"/>
                                            </w:rPr>
                                            <w:t xml:space="preserve">Para evitar la regresión de nuestra civilización, es necesario en primer lugar un impacto moral. La campaña actual hacia la legalización -mejor, hacia la liberalización absoluta- del </w:t>
                                          </w:r>
                                          <w:r w:rsidRPr="00681E90">
                                            <w:rPr>
                                              <w:rFonts w:ascii="Arial" w:eastAsia="Times New Roman" w:hAnsi="Arial" w:cs="Arial"/>
                                              <w:b/>
                                              <w:bCs/>
                                              <w:color w:val="FF6600"/>
                                              <w:sz w:val="28"/>
                                              <w:lang w:eastAsia="es-ES"/>
                                            </w:rPr>
                                            <w:t>aborto</w:t>
                                          </w:r>
                                          <w:r w:rsidRPr="00681E90">
                                            <w:rPr>
                                              <w:rFonts w:ascii="Arial" w:eastAsia="Times New Roman" w:hAnsi="Arial" w:cs="Arial"/>
                                              <w:color w:val="000000"/>
                                              <w:sz w:val="28"/>
                                              <w:szCs w:val="28"/>
                                              <w:lang w:eastAsia="es-ES"/>
                                            </w:rPr>
                                            <w:t xml:space="preserve"> se basa en una determinada concepción de la libertad y de la persona, de la autonomía de la mujer, del placer sexual y del amor, del niño... Y esta concepción es la que hay que clarificar.</w:t>
                                          </w:r>
                                        </w:p>
                                      </w:tc>
                                    </w:tr>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before="100" w:beforeAutospacing="1" w:after="100" w:afterAutospacing="1" w:line="240" w:lineRule="auto"/>
                                            <w:jc w:val="both"/>
                                            <w:rPr>
                                              <w:rFonts w:ascii="Arial" w:eastAsia="Times New Roman" w:hAnsi="Arial" w:cs="Arial"/>
                                              <w:color w:val="000000"/>
                                              <w:sz w:val="28"/>
                                              <w:szCs w:val="28"/>
                                              <w:lang w:eastAsia="es-ES"/>
                                            </w:rPr>
                                          </w:pPr>
                                          <w:r w:rsidRPr="00681E90">
                                            <w:rPr>
                                              <w:rFonts w:ascii="Arial" w:eastAsia="Times New Roman" w:hAnsi="Arial" w:cs="Arial"/>
                                              <w:color w:val="000000"/>
                                              <w:sz w:val="28"/>
                                              <w:szCs w:val="28"/>
                                              <w:lang w:eastAsia="es-ES"/>
                                            </w:rPr>
                                            <w:t xml:space="preserve">Confrontados actualmente con el problema de la legislación, ¿cómo luchar? La distinción entre moral y derecho penal permitiría introducir hechos justificativos por cuanto permanecen sometidos a la apreciación del juez, p. e. en el caso del </w:t>
                                          </w:r>
                                          <w:r w:rsidRPr="00681E90">
                                            <w:rPr>
                                              <w:rFonts w:ascii="Arial" w:eastAsia="Times New Roman" w:hAnsi="Arial" w:cs="Arial"/>
                                              <w:b/>
                                              <w:bCs/>
                                              <w:color w:val="FF6600"/>
                                              <w:sz w:val="28"/>
                                              <w:lang w:eastAsia="es-ES"/>
                                            </w:rPr>
                                            <w:t>aborto</w:t>
                                          </w:r>
                                          <w:r w:rsidRPr="00681E90">
                                            <w:rPr>
                                              <w:rFonts w:ascii="Arial" w:eastAsia="Times New Roman" w:hAnsi="Arial" w:cs="Arial"/>
                                              <w:color w:val="000000"/>
                                              <w:sz w:val="28"/>
                                              <w:szCs w:val="28"/>
                                              <w:lang w:eastAsia="es-ES"/>
                                            </w:rPr>
                                            <w:t xml:space="preserve"> después de una violación. Desde el punto de vista moral, el deber de aceptar al niño es oneroso e incluso exigirá heroísmo. Un heroísmo que nadie, aquí abajo, está autorizado a requerir del otro y a exigirle bajo pena de sanción. Aquí vemos cómo el derecho podría reconocer en la violación un motivo de excusa que </w:t>
                                          </w:r>
                                          <w:r w:rsidRPr="00681E90">
                                            <w:rPr>
                                              <w:rFonts w:ascii="Arial" w:eastAsia="Times New Roman" w:hAnsi="Arial" w:cs="Arial"/>
                                              <w:color w:val="000000"/>
                                              <w:sz w:val="28"/>
                                              <w:szCs w:val="28"/>
                                              <w:lang w:eastAsia="es-ES"/>
                                            </w:rPr>
                                            <w:lastRenderedPageBreak/>
                                            <w:t xml:space="preserve">elimina el carácter de infracción del </w:t>
                                          </w:r>
                                          <w:r w:rsidRPr="00681E90">
                                            <w:rPr>
                                              <w:rFonts w:ascii="Arial" w:eastAsia="Times New Roman" w:hAnsi="Arial" w:cs="Arial"/>
                                              <w:b/>
                                              <w:bCs/>
                                              <w:color w:val="FF6600"/>
                                              <w:sz w:val="28"/>
                                              <w:lang w:eastAsia="es-ES"/>
                                            </w:rPr>
                                            <w:t>aborto</w:t>
                                          </w:r>
                                          <w:r w:rsidRPr="00681E90">
                                            <w:rPr>
                                              <w:rFonts w:ascii="Arial" w:eastAsia="Times New Roman" w:hAnsi="Arial" w:cs="Arial"/>
                                              <w:color w:val="000000"/>
                                              <w:sz w:val="28"/>
                                              <w:szCs w:val="28"/>
                                              <w:lang w:eastAsia="es-ES"/>
                                            </w:rPr>
                                            <w:t>. Pero la admisión de causas de excusa no implica que la ley pueda renunciar al principio fundamental de la protección debida por el derecho a todo individuo.</w:t>
                                          </w:r>
                                        </w:p>
                                      </w:tc>
                                    </w:tr>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before="100" w:beforeAutospacing="1" w:after="100" w:afterAutospacing="1" w:line="240" w:lineRule="auto"/>
                                            <w:jc w:val="both"/>
                                            <w:rPr>
                                              <w:rFonts w:ascii="Arial" w:eastAsia="Times New Roman" w:hAnsi="Arial" w:cs="Arial"/>
                                              <w:color w:val="000000"/>
                                              <w:sz w:val="28"/>
                                              <w:szCs w:val="28"/>
                                              <w:lang w:eastAsia="es-ES"/>
                                            </w:rPr>
                                          </w:pPr>
                                          <w:r w:rsidRPr="00681E90">
                                            <w:rPr>
                                              <w:rFonts w:ascii="Arial" w:eastAsia="Times New Roman" w:hAnsi="Arial" w:cs="Arial"/>
                                              <w:color w:val="000000"/>
                                              <w:sz w:val="28"/>
                                              <w:szCs w:val="28"/>
                                              <w:lang w:eastAsia="es-ES"/>
                                            </w:rPr>
                                            <w:lastRenderedPageBreak/>
                                            <w:t xml:space="preserve">La ley no puede "autorizar" de antemano el </w:t>
                                          </w:r>
                                          <w:r w:rsidRPr="00681E90">
                                            <w:rPr>
                                              <w:rFonts w:ascii="Arial" w:eastAsia="Times New Roman" w:hAnsi="Arial" w:cs="Arial"/>
                                              <w:b/>
                                              <w:bCs/>
                                              <w:color w:val="FF6600"/>
                                              <w:sz w:val="28"/>
                                              <w:lang w:eastAsia="es-ES"/>
                                            </w:rPr>
                                            <w:t>aborto</w:t>
                                          </w:r>
                                          <w:r w:rsidRPr="00681E90">
                                            <w:rPr>
                                              <w:rFonts w:ascii="Arial" w:eastAsia="Times New Roman" w:hAnsi="Arial" w:cs="Arial"/>
                                              <w:color w:val="000000"/>
                                              <w:sz w:val="28"/>
                                              <w:szCs w:val="28"/>
                                              <w:lang w:eastAsia="es-ES"/>
                                            </w:rPr>
                                            <w:t>. La jurisprudencia actual ha de ser mantenida, pero el poder de apreciación del juez debería ser ampliado. Para mejorar la situación legal actual es deseable una ley que recuerde, sin ambigüedad, en su texto mismo, la obligación de respetar la vida personal en todos los estadios de su desarrollo a partir de la fecundación. Debería mencionar además que el juez puede apreciar si intervienen, en el caso que le sea sometido, hechos justificativos, tales como peligros graves para la salud de la madre, embriopatías incurables, violación, incesto, minoría de edad... Cuando los motivos del hecho son de orden familiar o social, el juez apreciaría las circunstancias atenuantes.</w:t>
                                          </w:r>
                                        </w:p>
                                      </w:tc>
                                    </w:tr>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before="100" w:beforeAutospacing="1" w:after="100" w:afterAutospacing="1" w:line="240" w:lineRule="auto"/>
                                            <w:jc w:val="both"/>
                                            <w:rPr>
                                              <w:rFonts w:ascii="Arial" w:eastAsia="Times New Roman" w:hAnsi="Arial" w:cs="Arial"/>
                                              <w:color w:val="000000"/>
                                              <w:sz w:val="28"/>
                                              <w:szCs w:val="28"/>
                                              <w:lang w:eastAsia="es-ES"/>
                                            </w:rPr>
                                          </w:pPr>
                                          <w:r w:rsidRPr="00681E90">
                                            <w:rPr>
                                              <w:rFonts w:ascii="Arial" w:eastAsia="Times New Roman" w:hAnsi="Arial" w:cs="Arial"/>
                                              <w:color w:val="000000"/>
                                              <w:sz w:val="28"/>
                                              <w:szCs w:val="28"/>
                                              <w:lang w:eastAsia="es-ES"/>
                                            </w:rPr>
                                            <w:t>Esta solución legal mantendría la ex</w:t>
                                          </w:r>
                                          <w:proofErr w:type="gramStart"/>
                                          <w:r w:rsidRPr="00681E90">
                                            <w:rPr>
                                              <w:rFonts w:ascii="Arial" w:eastAsia="Times New Roman" w:hAnsi="Arial" w:cs="Arial"/>
                                              <w:color w:val="000000"/>
                                              <w:sz w:val="28"/>
                                              <w:szCs w:val="28"/>
                                              <w:lang w:eastAsia="es-ES"/>
                                            </w:rPr>
                                            <w:t>¡.</w:t>
                                          </w:r>
                                          <w:proofErr w:type="gramEnd"/>
                                          <w:r w:rsidRPr="00681E90">
                                            <w:rPr>
                                              <w:rFonts w:ascii="Arial" w:eastAsia="Times New Roman" w:hAnsi="Arial" w:cs="Arial"/>
                                              <w:color w:val="000000"/>
                                              <w:sz w:val="28"/>
                                              <w:szCs w:val="28"/>
                                              <w:lang w:eastAsia="es-ES"/>
                                            </w:rPr>
                                            <w:t xml:space="preserve"> </w:t>
                                          </w:r>
                                          <w:proofErr w:type="gramStart"/>
                                          <w:r w:rsidRPr="00681E90">
                                            <w:rPr>
                                              <w:rFonts w:ascii="Arial" w:eastAsia="Times New Roman" w:hAnsi="Arial" w:cs="Arial"/>
                                              <w:color w:val="000000"/>
                                              <w:sz w:val="28"/>
                                              <w:szCs w:val="28"/>
                                              <w:lang w:eastAsia="es-ES"/>
                                            </w:rPr>
                                            <w:t>exigencia</w:t>
                                          </w:r>
                                          <w:proofErr w:type="gramEnd"/>
                                          <w:r w:rsidRPr="00681E90">
                                            <w:rPr>
                                              <w:rFonts w:ascii="Arial" w:eastAsia="Times New Roman" w:hAnsi="Arial" w:cs="Arial"/>
                                              <w:color w:val="000000"/>
                                              <w:sz w:val="28"/>
                                              <w:szCs w:val="28"/>
                                              <w:lang w:eastAsia="es-ES"/>
                                            </w:rPr>
                                            <w:t xml:space="preserve"> moral tolerando jurídicamente situaciones actualmente casi insolubles. Solución ésta que no facilita las cosas, pero en este campo, ¿hay que facilitarlas? Para instaurar un orden verdaderamente justo, respetuoso hacia los demás, hemos de renovar cada día nuestro esfuerzo. ¿Aceptaremos o rehusaremos este esfuerzo para ser plenamente hombres?</w:t>
                                          </w:r>
                                        </w:p>
                                      </w:tc>
                                    </w:tr>
                                    <w:bookmarkStart w:id="20" w:name="Noticiacomplementaria"/>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after="0" w:line="240" w:lineRule="auto"/>
                                            <w:rPr>
                                              <w:rFonts w:ascii="Arial" w:eastAsia="Times New Roman" w:hAnsi="Arial" w:cs="Arial"/>
                                              <w:color w:val="333333"/>
                                              <w:sz w:val="26"/>
                                              <w:szCs w:val="26"/>
                                              <w:lang w:eastAsia="es-ES"/>
                                            </w:rPr>
                                          </w:pPr>
                                          <w:r w:rsidRPr="00681E90">
                                            <w:rPr>
                                              <w:rFonts w:ascii="Arial" w:eastAsia="Times New Roman" w:hAnsi="Arial" w:cs="Arial"/>
                                              <w:color w:val="333333"/>
                                              <w:sz w:val="26"/>
                                              <w:szCs w:val="26"/>
                                              <w:lang w:eastAsia="es-ES"/>
                                            </w:rPr>
                                            <w:fldChar w:fldCharType="begin"/>
                                          </w:r>
                                          <w:r w:rsidRPr="00681E90">
                                            <w:rPr>
                                              <w:rFonts w:ascii="Arial" w:eastAsia="Times New Roman" w:hAnsi="Arial" w:cs="Arial"/>
                                              <w:color w:val="333333"/>
                                              <w:sz w:val="26"/>
                                              <w:szCs w:val="26"/>
                                              <w:lang w:eastAsia="es-ES"/>
                                            </w:rPr>
                                            <w:instrText xml:space="preserve"> HYPERLINK "http://ocenet.oceano.com/Saber/viewSimple.do" \l "HNoticiacomplementaria" \o "Subir" </w:instrText>
                                          </w:r>
                                          <w:r w:rsidRPr="00681E90">
                                            <w:rPr>
                                              <w:rFonts w:ascii="Arial" w:eastAsia="Times New Roman" w:hAnsi="Arial" w:cs="Arial"/>
                                              <w:color w:val="333333"/>
                                              <w:sz w:val="26"/>
                                              <w:szCs w:val="26"/>
                                              <w:lang w:eastAsia="es-ES"/>
                                            </w:rPr>
                                            <w:fldChar w:fldCharType="separate"/>
                                          </w:r>
                                          <w:r w:rsidRPr="00681E90">
                                            <w:rPr>
                                              <w:rFonts w:ascii="Arial" w:eastAsia="Times New Roman" w:hAnsi="Arial" w:cs="Arial"/>
                                              <w:b/>
                                              <w:bCs/>
                                              <w:color w:val="508600"/>
                                              <w:sz w:val="33"/>
                                              <w:u w:val="single"/>
                                              <w:lang w:eastAsia="es-ES"/>
                                            </w:rPr>
                                            <w:t>Noticia complementaria</w:t>
                                          </w:r>
                                          <w:r>
                                            <w:rPr>
                                              <w:rFonts w:ascii="Arial" w:eastAsia="Times New Roman" w:hAnsi="Arial" w:cs="Arial"/>
                                              <w:b/>
                                              <w:bCs/>
                                              <w:noProof/>
                                              <w:color w:val="508600"/>
                                              <w:sz w:val="33"/>
                                              <w:szCs w:val="33"/>
                                              <w:lang w:eastAsia="es-ES"/>
                                            </w:rPr>
                                            <w:drawing>
                                              <wp:inline distT="0" distB="0" distL="0" distR="0">
                                                <wp:extent cx="44450" cy="44450"/>
                                                <wp:effectExtent l="19050" t="0" r="0" b="0"/>
                                                <wp:docPr id="48" name="Imagen 28" descr="Subir">
                                                  <a:hlinkClick xmlns:a="http://schemas.openxmlformats.org/drawingml/2006/main" r:id="rId34" tooltip="Subi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ubir">
                                                          <a:hlinkClick r:id="rId34" tooltip="Subir"/>
                                                        </pic:cNvPr>
                                                        <pic:cNvPicPr>
                                                          <a:picLocks noChangeAspect="1" noChangeArrowheads="1"/>
                                                        </pic:cNvPicPr>
                                                      </pic:nvPicPr>
                                                      <pic:blipFill>
                                                        <a:blip r:embed="rId25"/>
                                                        <a:srcRect/>
                                                        <a:stretch>
                                                          <a:fillRect/>
                                                        </a:stretch>
                                                      </pic:blipFill>
                                                      <pic:spPr bwMode="auto">
                                                        <a:xfrm>
                                                          <a:off x="0" y="0"/>
                                                          <a:ext cx="44450" cy="44450"/>
                                                        </a:xfrm>
                                                        <a:prstGeom prst="rect">
                                                          <a:avLst/>
                                                        </a:prstGeom>
                                                        <a:noFill/>
                                                        <a:ln w="9525">
                                                          <a:noFill/>
                                                          <a:miter lim="800000"/>
                                                          <a:headEnd/>
                                                          <a:tailEnd/>
                                                        </a:ln>
                                                      </pic:spPr>
                                                    </pic:pic>
                                                  </a:graphicData>
                                                </a:graphic>
                                              </wp:inline>
                                            </w:drawing>
                                          </w:r>
                                          <w:r w:rsidRPr="00681E90">
                                            <w:rPr>
                                              <w:rFonts w:ascii="Arial" w:eastAsia="Times New Roman" w:hAnsi="Arial" w:cs="Arial"/>
                                              <w:color w:val="333333"/>
                                              <w:sz w:val="26"/>
                                              <w:szCs w:val="26"/>
                                              <w:lang w:eastAsia="es-ES"/>
                                            </w:rPr>
                                            <w:fldChar w:fldCharType="end"/>
                                          </w:r>
                                          <w:bookmarkEnd w:id="20"/>
                                        </w:p>
                                      </w:tc>
                                    </w:tr>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before="100" w:beforeAutospacing="1" w:after="100" w:afterAutospacing="1" w:line="240" w:lineRule="auto"/>
                                            <w:jc w:val="both"/>
                                            <w:rPr>
                                              <w:rFonts w:ascii="Arial" w:eastAsia="Times New Roman" w:hAnsi="Arial" w:cs="Arial"/>
                                              <w:color w:val="000000"/>
                                              <w:sz w:val="28"/>
                                              <w:szCs w:val="28"/>
                                              <w:lang w:eastAsia="es-ES"/>
                                            </w:rPr>
                                          </w:pPr>
                                          <w:r w:rsidRPr="00681E90">
                                            <w:rPr>
                                              <w:rFonts w:ascii="Arial" w:eastAsia="Times New Roman" w:hAnsi="Arial" w:cs="Arial"/>
                                              <w:color w:val="000000"/>
                                              <w:sz w:val="28"/>
                                              <w:szCs w:val="28"/>
                                              <w:lang w:eastAsia="es-ES"/>
                                            </w:rPr>
                                            <w:t xml:space="preserve">También la revista </w:t>
                                          </w:r>
                                          <w:proofErr w:type="spellStart"/>
                                          <w:r w:rsidRPr="00681E90">
                                            <w:rPr>
                                              <w:rFonts w:ascii="Arial" w:eastAsia="Times New Roman" w:hAnsi="Arial" w:cs="Arial"/>
                                              <w:i/>
                                              <w:iCs/>
                                              <w:color w:val="000000"/>
                                              <w:sz w:val="28"/>
                                              <w:szCs w:val="28"/>
                                              <w:lang w:eastAsia="es-ES"/>
                                            </w:rPr>
                                            <w:t>Lumière</w:t>
                                          </w:r>
                                          <w:proofErr w:type="spellEnd"/>
                                          <w:r w:rsidRPr="00681E90">
                                            <w:rPr>
                                              <w:rFonts w:ascii="Arial" w:eastAsia="Times New Roman" w:hAnsi="Arial" w:cs="Arial"/>
                                              <w:i/>
                                              <w:iCs/>
                                              <w:color w:val="000000"/>
                                              <w:sz w:val="28"/>
                                              <w:szCs w:val="28"/>
                                              <w:lang w:eastAsia="es-ES"/>
                                            </w:rPr>
                                            <w:t xml:space="preserve"> et </w:t>
                                          </w:r>
                                          <w:proofErr w:type="spellStart"/>
                                          <w:r w:rsidRPr="00681E90">
                                            <w:rPr>
                                              <w:rFonts w:ascii="Arial" w:eastAsia="Times New Roman" w:hAnsi="Arial" w:cs="Arial"/>
                                              <w:i/>
                                              <w:iCs/>
                                              <w:color w:val="000000"/>
                                              <w:sz w:val="28"/>
                                              <w:szCs w:val="28"/>
                                              <w:lang w:eastAsia="es-ES"/>
                                            </w:rPr>
                                            <w:t>Vie</w:t>
                                          </w:r>
                                          <w:proofErr w:type="spellEnd"/>
                                          <w:r w:rsidRPr="00681E90">
                                            <w:rPr>
                                              <w:rFonts w:ascii="Arial" w:eastAsia="Times New Roman" w:hAnsi="Arial" w:cs="Arial"/>
                                              <w:i/>
                                              <w:iCs/>
                                              <w:color w:val="000000"/>
                                              <w:sz w:val="28"/>
                                              <w:szCs w:val="28"/>
                                              <w:lang w:eastAsia="es-ES"/>
                                            </w:rPr>
                                            <w:t>,</w:t>
                                          </w:r>
                                          <w:r w:rsidRPr="00681E90">
                                            <w:rPr>
                                              <w:rFonts w:ascii="Arial" w:eastAsia="Times New Roman" w:hAnsi="Arial" w:cs="Arial"/>
                                              <w:color w:val="000000"/>
                                              <w:sz w:val="28"/>
                                              <w:szCs w:val="28"/>
                                              <w:lang w:eastAsia="es-ES"/>
                                            </w:rPr>
                                            <w:t xml:space="preserve"> ante la proximidad de un debate legislativo, dedicó monográficamente su n.° 109 (Vol. 21; año 1972) a una tribuna entre ciudadanos de diversas confesiones que resultó un alegato en favor de una liberalización, por razones de diverso valor.</w:t>
                                          </w:r>
                                        </w:p>
                                      </w:tc>
                                    </w:tr>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before="100" w:beforeAutospacing="1" w:after="100" w:afterAutospacing="1" w:line="240" w:lineRule="auto"/>
                                            <w:jc w:val="both"/>
                                            <w:rPr>
                                              <w:rFonts w:ascii="Arial" w:eastAsia="Times New Roman" w:hAnsi="Arial" w:cs="Arial"/>
                                              <w:color w:val="000000"/>
                                              <w:sz w:val="28"/>
                                              <w:szCs w:val="28"/>
                                              <w:lang w:eastAsia="es-ES"/>
                                            </w:rPr>
                                          </w:pPr>
                                          <w:r w:rsidRPr="00681E90">
                                            <w:rPr>
                                              <w:rFonts w:ascii="Arial" w:eastAsia="Times New Roman" w:hAnsi="Arial" w:cs="Arial"/>
                                              <w:color w:val="000000"/>
                                              <w:sz w:val="28"/>
                                              <w:szCs w:val="28"/>
                                              <w:lang w:eastAsia="es-ES"/>
                                            </w:rPr>
                                            <w:t xml:space="preserve">Para M. </w:t>
                                          </w:r>
                                          <w:proofErr w:type="spellStart"/>
                                          <w:r w:rsidRPr="00681E90">
                                            <w:rPr>
                                              <w:rFonts w:ascii="Arial" w:eastAsia="Times New Roman" w:hAnsi="Arial" w:cs="Arial"/>
                                              <w:color w:val="000000"/>
                                              <w:sz w:val="28"/>
                                              <w:szCs w:val="28"/>
                                              <w:lang w:eastAsia="es-ES"/>
                                            </w:rPr>
                                            <w:t>Debout</w:t>
                                          </w:r>
                                          <w:proofErr w:type="spellEnd"/>
                                          <w:r w:rsidRPr="00681E90">
                                            <w:rPr>
                                              <w:rFonts w:ascii="Arial" w:eastAsia="Times New Roman" w:hAnsi="Arial" w:cs="Arial"/>
                                              <w:color w:val="000000"/>
                                              <w:sz w:val="28"/>
                                              <w:szCs w:val="28"/>
                                              <w:lang w:eastAsia="es-ES"/>
                                            </w:rPr>
                                            <w:t xml:space="preserve"> </w:t>
                                          </w:r>
                                          <w:r w:rsidRPr="00681E90">
                                            <w:rPr>
                                              <w:rFonts w:ascii="Arial" w:eastAsia="Times New Roman" w:hAnsi="Arial" w:cs="Arial"/>
                                              <w:i/>
                                              <w:iCs/>
                                              <w:color w:val="000000"/>
                                              <w:sz w:val="28"/>
                                              <w:szCs w:val="28"/>
                                              <w:lang w:eastAsia="es-ES"/>
                                            </w:rPr>
                                            <w:t>(</w:t>
                                          </w:r>
                                          <w:proofErr w:type="spellStart"/>
                                          <w:r w:rsidRPr="00681E90">
                                            <w:rPr>
                                              <w:rFonts w:ascii="Arial" w:eastAsia="Times New Roman" w:hAnsi="Arial" w:cs="Arial"/>
                                              <w:i/>
                                              <w:iCs/>
                                              <w:color w:val="000000"/>
                                              <w:sz w:val="28"/>
                                              <w:szCs w:val="28"/>
                                              <w:lang w:eastAsia="es-ES"/>
                                            </w:rPr>
                                            <w:t>Sexualité</w:t>
                                          </w:r>
                                          <w:proofErr w:type="spellEnd"/>
                                          <w:r w:rsidRPr="00681E90">
                                            <w:rPr>
                                              <w:rFonts w:ascii="Arial" w:eastAsia="Times New Roman" w:hAnsi="Arial" w:cs="Arial"/>
                                              <w:i/>
                                              <w:iCs/>
                                              <w:color w:val="000000"/>
                                              <w:sz w:val="28"/>
                                              <w:szCs w:val="28"/>
                                              <w:lang w:eastAsia="es-ES"/>
                                            </w:rPr>
                                            <w:t xml:space="preserve">, </w:t>
                                          </w:r>
                                          <w:proofErr w:type="spellStart"/>
                                          <w:r w:rsidRPr="00681E90">
                                            <w:rPr>
                                              <w:rFonts w:ascii="Arial" w:eastAsia="Times New Roman" w:hAnsi="Arial" w:cs="Arial"/>
                                              <w:i/>
                                              <w:iCs/>
                                              <w:color w:val="000000"/>
                                              <w:sz w:val="28"/>
                                              <w:szCs w:val="28"/>
                                              <w:lang w:eastAsia="es-ES"/>
                                            </w:rPr>
                                            <w:t>contraception</w:t>
                                          </w:r>
                                          <w:proofErr w:type="spellEnd"/>
                                          <w:r w:rsidRPr="00681E90">
                                            <w:rPr>
                                              <w:rFonts w:ascii="Arial" w:eastAsia="Times New Roman" w:hAnsi="Arial" w:cs="Arial"/>
                                              <w:i/>
                                              <w:iCs/>
                                              <w:color w:val="000000"/>
                                              <w:sz w:val="28"/>
                                              <w:szCs w:val="28"/>
                                              <w:lang w:eastAsia="es-ES"/>
                                            </w:rPr>
                                            <w:t xml:space="preserve"> et </w:t>
                                          </w:r>
                                          <w:proofErr w:type="spellStart"/>
                                          <w:r w:rsidRPr="00681E90">
                                            <w:rPr>
                                              <w:rFonts w:ascii="Arial" w:eastAsia="Times New Roman" w:hAnsi="Arial" w:cs="Arial"/>
                                              <w:i/>
                                              <w:iCs/>
                                              <w:color w:val="000000"/>
                                              <w:sz w:val="28"/>
                                              <w:szCs w:val="28"/>
                                              <w:lang w:eastAsia="es-ES"/>
                                            </w:rPr>
                                            <w:t>avortement</w:t>
                                          </w:r>
                                          <w:proofErr w:type="spellEnd"/>
                                          <w:r w:rsidRPr="00681E90">
                                            <w:rPr>
                                              <w:rFonts w:ascii="Arial" w:eastAsia="Times New Roman" w:hAnsi="Arial" w:cs="Arial"/>
                                              <w:i/>
                                              <w:iCs/>
                                              <w:color w:val="000000"/>
                                              <w:sz w:val="28"/>
                                              <w:szCs w:val="28"/>
                                              <w:lang w:eastAsia="es-ES"/>
                                            </w:rPr>
                                            <w:t>,</w:t>
                                          </w:r>
                                          <w:r w:rsidRPr="00681E90">
                                            <w:rPr>
                                              <w:rFonts w:ascii="Arial" w:eastAsia="Times New Roman" w:hAnsi="Arial" w:cs="Arial"/>
                                              <w:color w:val="000000"/>
                                              <w:sz w:val="28"/>
                                              <w:szCs w:val="28"/>
                                              <w:lang w:eastAsia="es-ES"/>
                                            </w:rPr>
                                            <w:t xml:space="preserve"> </w:t>
                                          </w:r>
                                          <w:proofErr w:type="spellStart"/>
                                          <w:r w:rsidRPr="00681E90">
                                            <w:rPr>
                                              <w:rFonts w:ascii="Arial" w:eastAsia="Times New Roman" w:hAnsi="Arial" w:cs="Arial"/>
                                              <w:color w:val="000000"/>
                                              <w:sz w:val="28"/>
                                              <w:szCs w:val="28"/>
                                              <w:lang w:eastAsia="es-ES"/>
                                            </w:rPr>
                                            <w:t>pp</w:t>
                                          </w:r>
                                          <w:proofErr w:type="spellEnd"/>
                                          <w:r w:rsidRPr="00681E90">
                                            <w:rPr>
                                              <w:rFonts w:ascii="Arial" w:eastAsia="Times New Roman" w:hAnsi="Arial" w:cs="Arial"/>
                                              <w:color w:val="000000"/>
                                              <w:sz w:val="28"/>
                                              <w:szCs w:val="28"/>
                                              <w:lang w:eastAsia="es-ES"/>
                                            </w:rPr>
                                            <w:t xml:space="preserve"> 23-34), la principal razón es la misma libertad humana. Las leyes antiabortivas solo sirven para reprimir la libertad sexual, a la que se pretende favorecer liberalizando la contracepción. Para H. Bonnet </w:t>
                                          </w:r>
                                          <w:r w:rsidRPr="00681E90">
                                            <w:rPr>
                                              <w:rFonts w:ascii="Arial" w:eastAsia="Times New Roman" w:hAnsi="Arial" w:cs="Arial"/>
                                              <w:i/>
                                              <w:iCs/>
                                              <w:color w:val="000000"/>
                                              <w:sz w:val="28"/>
                                              <w:szCs w:val="28"/>
                                              <w:lang w:eastAsia="es-ES"/>
                                            </w:rPr>
                                            <w:t>(</w:t>
                                          </w:r>
                                          <w:proofErr w:type="spellStart"/>
                                          <w:r w:rsidRPr="00681E90">
                                            <w:rPr>
                                              <w:rFonts w:ascii="Arial" w:eastAsia="Times New Roman" w:hAnsi="Arial" w:cs="Arial"/>
                                              <w:i/>
                                              <w:iCs/>
                                              <w:color w:val="000000"/>
                                              <w:sz w:val="28"/>
                                              <w:szCs w:val="28"/>
                                              <w:lang w:eastAsia="es-ES"/>
                                            </w:rPr>
                                            <w:t>Avortement</w:t>
                                          </w:r>
                                          <w:proofErr w:type="spellEnd"/>
                                          <w:r w:rsidRPr="00681E90">
                                            <w:rPr>
                                              <w:rFonts w:ascii="Arial" w:eastAsia="Times New Roman" w:hAnsi="Arial" w:cs="Arial"/>
                                              <w:i/>
                                              <w:iCs/>
                                              <w:color w:val="000000"/>
                                              <w:sz w:val="28"/>
                                              <w:szCs w:val="28"/>
                                              <w:lang w:eastAsia="es-ES"/>
                                            </w:rPr>
                                            <w:t xml:space="preserve"> et </w:t>
                                          </w:r>
                                          <w:proofErr w:type="spellStart"/>
                                          <w:r w:rsidRPr="00681E90">
                                            <w:rPr>
                                              <w:rFonts w:ascii="Arial" w:eastAsia="Times New Roman" w:hAnsi="Arial" w:cs="Arial"/>
                                              <w:i/>
                                              <w:iCs/>
                                              <w:color w:val="000000"/>
                                              <w:sz w:val="28"/>
                                              <w:szCs w:val="28"/>
                                              <w:lang w:eastAsia="es-ES"/>
                                            </w:rPr>
                                            <w:t>libération</w:t>
                                          </w:r>
                                          <w:proofErr w:type="spellEnd"/>
                                          <w:r w:rsidRPr="00681E90">
                                            <w:rPr>
                                              <w:rFonts w:ascii="Arial" w:eastAsia="Times New Roman" w:hAnsi="Arial" w:cs="Arial"/>
                                              <w:i/>
                                              <w:iCs/>
                                              <w:color w:val="000000"/>
                                              <w:sz w:val="28"/>
                                              <w:szCs w:val="28"/>
                                              <w:lang w:eastAsia="es-ES"/>
                                            </w:rPr>
                                            <w:t xml:space="preserve"> des </w:t>
                                          </w:r>
                                          <w:proofErr w:type="spellStart"/>
                                          <w:r w:rsidRPr="00681E90">
                                            <w:rPr>
                                              <w:rFonts w:ascii="Arial" w:eastAsia="Times New Roman" w:hAnsi="Arial" w:cs="Arial"/>
                                              <w:i/>
                                              <w:iCs/>
                                              <w:color w:val="000000"/>
                                              <w:sz w:val="28"/>
                                              <w:szCs w:val="28"/>
                                              <w:lang w:eastAsia="es-ES"/>
                                            </w:rPr>
                                            <w:t>femmes</w:t>
                                          </w:r>
                                          <w:proofErr w:type="spellEnd"/>
                                          <w:r w:rsidRPr="00681E90">
                                            <w:rPr>
                                              <w:rFonts w:ascii="Arial" w:eastAsia="Times New Roman" w:hAnsi="Arial" w:cs="Arial"/>
                                              <w:i/>
                                              <w:iCs/>
                                              <w:color w:val="000000"/>
                                              <w:sz w:val="28"/>
                                              <w:szCs w:val="28"/>
                                              <w:lang w:eastAsia="es-ES"/>
                                            </w:rPr>
                                            <w:t xml:space="preserve">, </w:t>
                                          </w:r>
                                          <w:proofErr w:type="spellStart"/>
                                          <w:r w:rsidRPr="00681E90">
                                            <w:rPr>
                                              <w:rFonts w:ascii="Arial" w:eastAsia="Times New Roman" w:hAnsi="Arial" w:cs="Arial"/>
                                              <w:i/>
                                              <w:iCs/>
                                              <w:color w:val="000000"/>
                                              <w:sz w:val="28"/>
                                              <w:szCs w:val="28"/>
                                              <w:lang w:eastAsia="es-ES"/>
                                            </w:rPr>
                                            <w:t>pp</w:t>
                                          </w:r>
                                          <w:proofErr w:type="spellEnd"/>
                                          <w:r w:rsidRPr="00681E90">
                                            <w:rPr>
                                              <w:rFonts w:ascii="Arial" w:eastAsia="Times New Roman" w:hAnsi="Arial" w:cs="Arial"/>
                                              <w:color w:val="000000"/>
                                              <w:sz w:val="28"/>
                                              <w:szCs w:val="28"/>
                                              <w:lang w:eastAsia="es-ES"/>
                                            </w:rPr>
                                            <w:t xml:space="preserve"> 3543), esta falta de libertad es un signo más de la situación de inferioridad que vive la mujer en nuestra sociedad. R. </w:t>
                                          </w:r>
                                          <w:proofErr w:type="spellStart"/>
                                          <w:r w:rsidRPr="00681E90">
                                            <w:rPr>
                                              <w:rFonts w:ascii="Arial" w:eastAsia="Times New Roman" w:hAnsi="Arial" w:cs="Arial"/>
                                              <w:color w:val="000000"/>
                                              <w:sz w:val="28"/>
                                              <w:szCs w:val="28"/>
                                              <w:lang w:eastAsia="es-ES"/>
                                            </w:rPr>
                                            <w:t>Boyer</w:t>
                                          </w:r>
                                          <w:proofErr w:type="spellEnd"/>
                                          <w:r w:rsidRPr="00681E90">
                                            <w:rPr>
                                              <w:rFonts w:ascii="Arial" w:eastAsia="Times New Roman" w:hAnsi="Arial" w:cs="Arial"/>
                                              <w:color w:val="000000"/>
                                              <w:sz w:val="28"/>
                                              <w:szCs w:val="28"/>
                                              <w:lang w:eastAsia="es-ES"/>
                                            </w:rPr>
                                            <w:t xml:space="preserve"> </w:t>
                                          </w:r>
                                          <w:r w:rsidRPr="00681E90">
                                            <w:rPr>
                                              <w:rFonts w:ascii="Arial" w:eastAsia="Times New Roman" w:hAnsi="Arial" w:cs="Arial"/>
                                              <w:i/>
                                              <w:iCs/>
                                              <w:color w:val="000000"/>
                                              <w:sz w:val="28"/>
                                              <w:szCs w:val="28"/>
                                              <w:lang w:eastAsia="es-ES"/>
                                            </w:rPr>
                                            <w:t>(</w:t>
                                          </w:r>
                                          <w:proofErr w:type="spellStart"/>
                                          <w:r w:rsidRPr="00681E90">
                                            <w:rPr>
                                              <w:rFonts w:ascii="Arial" w:eastAsia="Times New Roman" w:hAnsi="Arial" w:cs="Arial"/>
                                              <w:i/>
                                              <w:iCs/>
                                              <w:color w:val="000000"/>
                                              <w:sz w:val="28"/>
                                              <w:szCs w:val="28"/>
                                              <w:lang w:eastAsia="es-ES"/>
                                            </w:rPr>
                                            <w:t>Légalité</w:t>
                                          </w:r>
                                          <w:proofErr w:type="spellEnd"/>
                                          <w:r w:rsidRPr="00681E90">
                                            <w:rPr>
                                              <w:rFonts w:ascii="Arial" w:eastAsia="Times New Roman" w:hAnsi="Arial" w:cs="Arial"/>
                                              <w:i/>
                                              <w:iCs/>
                                              <w:color w:val="000000"/>
                                              <w:sz w:val="28"/>
                                              <w:szCs w:val="28"/>
                                              <w:lang w:eastAsia="es-ES"/>
                                            </w:rPr>
                                            <w:t xml:space="preserve"> et </w:t>
                                          </w:r>
                                          <w:proofErr w:type="spellStart"/>
                                          <w:r w:rsidRPr="00681E90">
                                            <w:rPr>
                                              <w:rFonts w:ascii="Arial" w:eastAsia="Times New Roman" w:hAnsi="Arial" w:cs="Arial"/>
                                              <w:i/>
                                              <w:iCs/>
                                              <w:color w:val="000000"/>
                                              <w:sz w:val="28"/>
                                              <w:szCs w:val="28"/>
                                              <w:lang w:eastAsia="es-ES"/>
                                            </w:rPr>
                                            <w:t>moralité</w:t>
                                          </w:r>
                                          <w:proofErr w:type="spellEnd"/>
                                          <w:r w:rsidRPr="00681E90">
                                            <w:rPr>
                                              <w:rFonts w:ascii="Arial" w:eastAsia="Times New Roman" w:hAnsi="Arial" w:cs="Arial"/>
                                              <w:i/>
                                              <w:iCs/>
                                              <w:color w:val="000000"/>
                                              <w:sz w:val="28"/>
                                              <w:szCs w:val="28"/>
                                              <w:lang w:eastAsia="es-ES"/>
                                            </w:rPr>
                                            <w:t xml:space="preserve"> lace á </w:t>
                                          </w:r>
                                          <w:proofErr w:type="spellStart"/>
                                          <w:r w:rsidRPr="00681E90">
                                            <w:rPr>
                                              <w:rFonts w:ascii="Arial" w:eastAsia="Times New Roman" w:hAnsi="Arial" w:cs="Arial"/>
                                              <w:i/>
                                              <w:iCs/>
                                              <w:color w:val="000000"/>
                                              <w:sz w:val="28"/>
                                              <w:szCs w:val="28"/>
                                              <w:lang w:eastAsia="es-ES"/>
                                            </w:rPr>
                                            <w:t>l'avortement</w:t>
                                          </w:r>
                                          <w:proofErr w:type="spellEnd"/>
                                          <w:r w:rsidRPr="00681E90">
                                            <w:rPr>
                                              <w:rFonts w:ascii="Arial" w:eastAsia="Times New Roman" w:hAnsi="Arial" w:cs="Arial"/>
                                              <w:i/>
                                              <w:iCs/>
                                              <w:color w:val="000000"/>
                                              <w:sz w:val="28"/>
                                              <w:szCs w:val="28"/>
                                              <w:lang w:eastAsia="es-ES"/>
                                            </w:rPr>
                                            <w:t>,</w:t>
                                          </w:r>
                                          <w:r w:rsidRPr="00681E90">
                                            <w:rPr>
                                              <w:rFonts w:ascii="Arial" w:eastAsia="Times New Roman" w:hAnsi="Arial" w:cs="Arial"/>
                                              <w:color w:val="000000"/>
                                              <w:sz w:val="28"/>
                                              <w:szCs w:val="28"/>
                                              <w:lang w:eastAsia="es-ES"/>
                                            </w:rPr>
                                            <w:t xml:space="preserve"> </w:t>
                                          </w:r>
                                          <w:proofErr w:type="spellStart"/>
                                          <w:r w:rsidRPr="00681E90">
                                            <w:rPr>
                                              <w:rFonts w:ascii="Arial" w:eastAsia="Times New Roman" w:hAnsi="Arial" w:cs="Arial"/>
                                              <w:color w:val="000000"/>
                                              <w:sz w:val="28"/>
                                              <w:szCs w:val="28"/>
                                              <w:lang w:eastAsia="es-ES"/>
                                            </w:rPr>
                                            <w:t>pp</w:t>
                                          </w:r>
                                          <w:proofErr w:type="spellEnd"/>
                                          <w:r w:rsidRPr="00681E90">
                                            <w:rPr>
                                              <w:rFonts w:ascii="Arial" w:eastAsia="Times New Roman" w:hAnsi="Arial" w:cs="Arial"/>
                                              <w:color w:val="000000"/>
                                              <w:sz w:val="28"/>
                                              <w:szCs w:val="28"/>
                                              <w:lang w:eastAsia="es-ES"/>
                                            </w:rPr>
                                            <w:t xml:space="preserve"> 45-56) estudia la cuestión desde el punto </w:t>
                                          </w:r>
                                          <w:r w:rsidRPr="00681E90">
                                            <w:rPr>
                                              <w:rFonts w:ascii="Arial" w:eastAsia="Times New Roman" w:hAnsi="Arial" w:cs="Arial"/>
                                              <w:color w:val="000000"/>
                                              <w:sz w:val="28"/>
                                              <w:szCs w:val="28"/>
                                              <w:lang w:eastAsia="es-ES"/>
                                            </w:rPr>
                                            <w:lastRenderedPageBreak/>
                                            <w:t xml:space="preserve">de vista legal y concluye optando por una legislación permisiva, ya que el fin de la ley no es indicar el bien o el mal, sino salvaguardar el equilibrio social y hacer posible que cada persona viva según sus convicciones. B. </w:t>
                                          </w:r>
                                          <w:proofErr w:type="spellStart"/>
                                          <w:r w:rsidRPr="00681E90">
                                            <w:rPr>
                                              <w:rFonts w:ascii="Arial" w:eastAsia="Times New Roman" w:hAnsi="Arial" w:cs="Arial"/>
                                              <w:color w:val="000000"/>
                                              <w:sz w:val="28"/>
                                              <w:szCs w:val="28"/>
                                              <w:lang w:eastAsia="es-ES"/>
                                            </w:rPr>
                                            <w:t>Quelquejeu</w:t>
                                          </w:r>
                                          <w:proofErr w:type="spellEnd"/>
                                          <w:r w:rsidRPr="00681E90">
                                            <w:rPr>
                                              <w:rFonts w:ascii="Arial" w:eastAsia="Times New Roman" w:hAnsi="Arial" w:cs="Arial"/>
                                              <w:color w:val="000000"/>
                                              <w:sz w:val="28"/>
                                              <w:szCs w:val="28"/>
                                              <w:lang w:eastAsia="es-ES"/>
                                            </w:rPr>
                                            <w:t xml:space="preserve"> </w:t>
                                          </w:r>
                                          <w:r w:rsidRPr="00681E90">
                                            <w:rPr>
                                              <w:rFonts w:ascii="Arial" w:eastAsia="Times New Roman" w:hAnsi="Arial" w:cs="Arial"/>
                                              <w:i/>
                                              <w:iCs/>
                                              <w:color w:val="000000"/>
                                              <w:sz w:val="28"/>
                                              <w:szCs w:val="28"/>
                                              <w:lang w:eastAsia="es-ES"/>
                                            </w:rPr>
                                            <w:t xml:space="preserve">(La </w:t>
                                          </w:r>
                                          <w:proofErr w:type="spellStart"/>
                                          <w:r w:rsidRPr="00681E90">
                                            <w:rPr>
                                              <w:rFonts w:ascii="Arial" w:eastAsia="Times New Roman" w:hAnsi="Arial" w:cs="Arial"/>
                                              <w:i/>
                                              <w:iCs/>
                                              <w:color w:val="000000"/>
                                              <w:sz w:val="28"/>
                                              <w:szCs w:val="28"/>
                                              <w:lang w:eastAsia="es-ES"/>
                                            </w:rPr>
                                            <w:t>volonté</w:t>
                                          </w:r>
                                          <w:proofErr w:type="spellEnd"/>
                                          <w:r w:rsidRPr="00681E90">
                                            <w:rPr>
                                              <w:rFonts w:ascii="Arial" w:eastAsia="Times New Roman" w:hAnsi="Arial" w:cs="Arial"/>
                                              <w:i/>
                                              <w:iCs/>
                                              <w:color w:val="000000"/>
                                              <w:sz w:val="28"/>
                                              <w:szCs w:val="28"/>
                                              <w:lang w:eastAsia="es-ES"/>
                                            </w:rPr>
                                            <w:t xml:space="preserve"> de </w:t>
                                          </w:r>
                                          <w:proofErr w:type="spellStart"/>
                                          <w:r w:rsidRPr="00681E90">
                                            <w:rPr>
                                              <w:rFonts w:ascii="Arial" w:eastAsia="Times New Roman" w:hAnsi="Arial" w:cs="Arial"/>
                                              <w:i/>
                                              <w:iCs/>
                                              <w:color w:val="000000"/>
                                              <w:sz w:val="28"/>
                                              <w:szCs w:val="28"/>
                                              <w:lang w:eastAsia="es-ES"/>
                                            </w:rPr>
                                            <w:t>procréer</w:t>
                                          </w:r>
                                          <w:proofErr w:type="spellEnd"/>
                                          <w:r w:rsidRPr="00681E90">
                                            <w:rPr>
                                              <w:rFonts w:ascii="Arial" w:eastAsia="Times New Roman" w:hAnsi="Arial" w:cs="Arial"/>
                                              <w:i/>
                                              <w:iCs/>
                                              <w:color w:val="000000"/>
                                              <w:sz w:val="28"/>
                                              <w:szCs w:val="28"/>
                                              <w:lang w:eastAsia="es-ES"/>
                                            </w:rPr>
                                            <w:t>,</w:t>
                                          </w:r>
                                          <w:r w:rsidRPr="00681E90">
                                            <w:rPr>
                                              <w:rFonts w:ascii="Arial" w:eastAsia="Times New Roman" w:hAnsi="Arial" w:cs="Arial"/>
                                              <w:color w:val="000000"/>
                                              <w:sz w:val="28"/>
                                              <w:szCs w:val="28"/>
                                              <w:lang w:eastAsia="es-ES"/>
                                            </w:rPr>
                                            <w:t xml:space="preserve"> </w:t>
                                          </w:r>
                                          <w:proofErr w:type="spellStart"/>
                                          <w:r w:rsidRPr="00681E90">
                                            <w:rPr>
                                              <w:rFonts w:ascii="Arial" w:eastAsia="Times New Roman" w:hAnsi="Arial" w:cs="Arial"/>
                                              <w:color w:val="000000"/>
                                              <w:sz w:val="28"/>
                                              <w:szCs w:val="28"/>
                                              <w:lang w:eastAsia="es-ES"/>
                                            </w:rPr>
                                            <w:t>pp</w:t>
                                          </w:r>
                                          <w:proofErr w:type="spellEnd"/>
                                          <w:r w:rsidRPr="00681E90">
                                            <w:rPr>
                                              <w:rFonts w:ascii="Arial" w:eastAsia="Times New Roman" w:hAnsi="Arial" w:cs="Arial"/>
                                              <w:color w:val="000000"/>
                                              <w:sz w:val="28"/>
                                              <w:szCs w:val="28"/>
                                              <w:lang w:eastAsia="es-ES"/>
                                            </w:rPr>
                                            <w:t xml:space="preserve"> 57-71), en una reflexión filosófica, cree que la opción en favor del </w:t>
                                          </w:r>
                                          <w:r w:rsidRPr="00681E90">
                                            <w:rPr>
                                              <w:rFonts w:ascii="Arial" w:eastAsia="Times New Roman" w:hAnsi="Arial" w:cs="Arial"/>
                                              <w:b/>
                                              <w:bCs/>
                                              <w:color w:val="FF6600"/>
                                              <w:sz w:val="28"/>
                                              <w:lang w:eastAsia="es-ES"/>
                                            </w:rPr>
                                            <w:t>aborto</w:t>
                                          </w:r>
                                          <w:r w:rsidRPr="00681E90">
                                            <w:rPr>
                                              <w:rFonts w:ascii="Arial" w:eastAsia="Times New Roman" w:hAnsi="Arial" w:cs="Arial"/>
                                              <w:color w:val="000000"/>
                                              <w:sz w:val="28"/>
                                              <w:szCs w:val="28"/>
                                              <w:lang w:eastAsia="es-ES"/>
                                            </w:rPr>
                                            <w:t xml:space="preserve"> deriva de la misma voluntad de procrear o de no procrear. Cuando se diere el caso de que la voluntad no </w:t>
                                          </w:r>
                                          <w:proofErr w:type="spellStart"/>
                                          <w:r w:rsidRPr="00681E90">
                                            <w:rPr>
                                              <w:rFonts w:ascii="Arial" w:eastAsia="Times New Roman" w:hAnsi="Arial" w:cs="Arial"/>
                                              <w:color w:val="000000"/>
                                              <w:sz w:val="28"/>
                                              <w:szCs w:val="28"/>
                                              <w:lang w:eastAsia="es-ES"/>
                                            </w:rPr>
                                            <w:t>procreativa</w:t>
                                          </w:r>
                                          <w:proofErr w:type="spellEnd"/>
                                          <w:r w:rsidRPr="00681E90">
                                            <w:rPr>
                                              <w:rFonts w:ascii="Arial" w:eastAsia="Times New Roman" w:hAnsi="Arial" w:cs="Arial"/>
                                              <w:color w:val="000000"/>
                                              <w:sz w:val="28"/>
                                              <w:szCs w:val="28"/>
                                              <w:lang w:eastAsia="es-ES"/>
                                            </w:rPr>
                                            <w:t xml:space="preserve"> fuera ineficaz porque fallaran los medios anticonceptivos, todavía esta voluntad mantiene intactos sus derechos y puede hacerlos valer excepcionalmente a través del </w:t>
                                          </w:r>
                                          <w:r w:rsidRPr="00681E90">
                                            <w:rPr>
                                              <w:rFonts w:ascii="Arial" w:eastAsia="Times New Roman" w:hAnsi="Arial" w:cs="Arial"/>
                                              <w:b/>
                                              <w:bCs/>
                                              <w:color w:val="FF6600"/>
                                              <w:sz w:val="28"/>
                                              <w:lang w:eastAsia="es-ES"/>
                                            </w:rPr>
                                            <w:t>aborto</w:t>
                                          </w:r>
                                          <w:r w:rsidRPr="00681E90">
                                            <w:rPr>
                                              <w:rFonts w:ascii="Arial" w:eastAsia="Times New Roman" w:hAnsi="Arial" w:cs="Arial"/>
                                              <w:color w:val="000000"/>
                                              <w:sz w:val="28"/>
                                              <w:szCs w:val="28"/>
                                              <w:lang w:eastAsia="es-ES"/>
                                            </w:rPr>
                                            <w:t xml:space="preserve">. Cierra este volumen J. M. </w:t>
                                          </w:r>
                                          <w:proofErr w:type="spellStart"/>
                                          <w:r w:rsidRPr="00681E90">
                                            <w:rPr>
                                              <w:rFonts w:ascii="Arial" w:eastAsia="Times New Roman" w:hAnsi="Arial" w:cs="Arial"/>
                                              <w:color w:val="000000"/>
                                              <w:sz w:val="28"/>
                                              <w:szCs w:val="28"/>
                                              <w:lang w:eastAsia="es-ES"/>
                                            </w:rPr>
                                            <w:t>Pohier</w:t>
                                          </w:r>
                                          <w:proofErr w:type="spellEnd"/>
                                          <w:r w:rsidRPr="00681E90">
                                            <w:rPr>
                                              <w:rFonts w:ascii="Arial" w:eastAsia="Times New Roman" w:hAnsi="Arial" w:cs="Arial"/>
                                              <w:color w:val="000000"/>
                                              <w:sz w:val="28"/>
                                              <w:szCs w:val="28"/>
                                              <w:lang w:eastAsia="es-ES"/>
                                            </w:rPr>
                                            <w:t xml:space="preserve">, desde el punto de vista de la teología </w:t>
                                          </w:r>
                                          <w:r w:rsidRPr="00681E90">
                                            <w:rPr>
                                              <w:rFonts w:ascii="Arial" w:eastAsia="Times New Roman" w:hAnsi="Arial" w:cs="Arial"/>
                                              <w:i/>
                                              <w:iCs/>
                                              <w:color w:val="000000"/>
                                              <w:sz w:val="28"/>
                                              <w:szCs w:val="28"/>
                                              <w:lang w:eastAsia="es-ES"/>
                                            </w:rPr>
                                            <w:t>(</w:t>
                                          </w:r>
                                          <w:proofErr w:type="spellStart"/>
                                          <w:r w:rsidRPr="00681E90">
                                            <w:rPr>
                                              <w:rFonts w:ascii="Arial" w:eastAsia="Times New Roman" w:hAnsi="Arial" w:cs="Arial"/>
                                              <w:i/>
                                              <w:iCs/>
                                              <w:color w:val="000000"/>
                                              <w:sz w:val="28"/>
                                              <w:szCs w:val="28"/>
                                              <w:lang w:eastAsia="es-ES"/>
                                            </w:rPr>
                                            <w:t>Réllexions</w:t>
                                          </w:r>
                                          <w:proofErr w:type="spellEnd"/>
                                          <w:r w:rsidRPr="00681E90">
                                            <w:rPr>
                                              <w:rFonts w:ascii="Arial" w:eastAsia="Times New Roman" w:hAnsi="Arial" w:cs="Arial"/>
                                              <w:i/>
                                              <w:iCs/>
                                              <w:color w:val="000000"/>
                                              <w:sz w:val="28"/>
                                              <w:szCs w:val="28"/>
                                              <w:lang w:eastAsia="es-ES"/>
                                            </w:rPr>
                                            <w:t xml:space="preserve"> </w:t>
                                          </w:r>
                                          <w:proofErr w:type="spellStart"/>
                                          <w:r w:rsidRPr="00681E90">
                                            <w:rPr>
                                              <w:rFonts w:ascii="Arial" w:eastAsia="Times New Roman" w:hAnsi="Arial" w:cs="Arial"/>
                                              <w:i/>
                                              <w:iCs/>
                                              <w:color w:val="000000"/>
                                              <w:sz w:val="28"/>
                                              <w:szCs w:val="28"/>
                                              <w:lang w:eastAsia="es-ES"/>
                                            </w:rPr>
                                            <w:t>theologiques</w:t>
                                          </w:r>
                                          <w:proofErr w:type="spellEnd"/>
                                          <w:r w:rsidRPr="00681E90">
                                            <w:rPr>
                                              <w:rFonts w:ascii="Arial" w:eastAsia="Times New Roman" w:hAnsi="Arial" w:cs="Arial"/>
                                              <w:i/>
                                              <w:iCs/>
                                              <w:color w:val="000000"/>
                                              <w:sz w:val="28"/>
                                              <w:szCs w:val="28"/>
                                              <w:lang w:eastAsia="es-ES"/>
                                            </w:rPr>
                                            <w:t xml:space="preserve"> sur la position de </w:t>
                                          </w:r>
                                          <w:proofErr w:type="spellStart"/>
                                          <w:r w:rsidRPr="00681E90">
                                            <w:rPr>
                                              <w:rFonts w:ascii="Arial" w:eastAsia="Times New Roman" w:hAnsi="Arial" w:cs="Arial"/>
                                              <w:i/>
                                              <w:iCs/>
                                              <w:color w:val="000000"/>
                                              <w:sz w:val="28"/>
                                              <w:szCs w:val="28"/>
                                              <w:lang w:eastAsia="es-ES"/>
                                            </w:rPr>
                                            <w:t>l'église</w:t>
                                          </w:r>
                                          <w:proofErr w:type="spellEnd"/>
                                          <w:r w:rsidRPr="00681E90">
                                            <w:rPr>
                                              <w:rFonts w:ascii="Arial" w:eastAsia="Times New Roman" w:hAnsi="Arial" w:cs="Arial"/>
                                              <w:i/>
                                              <w:iCs/>
                                              <w:color w:val="000000"/>
                                              <w:sz w:val="28"/>
                                              <w:szCs w:val="28"/>
                                              <w:lang w:eastAsia="es-ES"/>
                                            </w:rPr>
                                            <w:t xml:space="preserve"> </w:t>
                                          </w:r>
                                          <w:proofErr w:type="spellStart"/>
                                          <w:r w:rsidRPr="00681E90">
                                            <w:rPr>
                                              <w:rFonts w:ascii="Arial" w:eastAsia="Times New Roman" w:hAnsi="Arial" w:cs="Arial"/>
                                              <w:i/>
                                              <w:iCs/>
                                              <w:color w:val="000000"/>
                                              <w:sz w:val="28"/>
                                              <w:szCs w:val="28"/>
                                              <w:lang w:eastAsia="es-ES"/>
                                            </w:rPr>
                                            <w:t>catholique</w:t>
                                          </w:r>
                                          <w:proofErr w:type="spellEnd"/>
                                          <w:r w:rsidRPr="00681E90">
                                            <w:rPr>
                                              <w:rFonts w:ascii="Arial" w:eastAsia="Times New Roman" w:hAnsi="Arial" w:cs="Arial"/>
                                              <w:i/>
                                              <w:iCs/>
                                              <w:color w:val="000000"/>
                                              <w:sz w:val="28"/>
                                              <w:szCs w:val="28"/>
                                              <w:lang w:eastAsia="es-ES"/>
                                            </w:rPr>
                                            <w:t>,</w:t>
                                          </w:r>
                                          <w:r w:rsidRPr="00681E90">
                                            <w:rPr>
                                              <w:rFonts w:ascii="Arial" w:eastAsia="Times New Roman" w:hAnsi="Arial" w:cs="Arial"/>
                                              <w:color w:val="000000"/>
                                              <w:sz w:val="28"/>
                                              <w:szCs w:val="28"/>
                                              <w:lang w:eastAsia="es-ES"/>
                                            </w:rPr>
                                            <w:t xml:space="preserve"> </w:t>
                                          </w:r>
                                          <w:proofErr w:type="spellStart"/>
                                          <w:r w:rsidRPr="00681E90">
                                            <w:rPr>
                                              <w:rFonts w:ascii="Arial" w:eastAsia="Times New Roman" w:hAnsi="Arial" w:cs="Arial"/>
                                              <w:color w:val="000000"/>
                                              <w:sz w:val="28"/>
                                              <w:szCs w:val="28"/>
                                              <w:lang w:eastAsia="es-ES"/>
                                            </w:rPr>
                                            <w:t>pp</w:t>
                                          </w:r>
                                          <w:proofErr w:type="spellEnd"/>
                                          <w:r w:rsidRPr="00681E90">
                                            <w:rPr>
                                              <w:rFonts w:ascii="Arial" w:eastAsia="Times New Roman" w:hAnsi="Arial" w:cs="Arial"/>
                                              <w:color w:val="000000"/>
                                              <w:sz w:val="28"/>
                                              <w:szCs w:val="28"/>
                                              <w:lang w:eastAsia="es-ES"/>
                                            </w:rPr>
                                            <w:t xml:space="preserve"> 73-107). El autor parte de la tradición de la Iglesia, estricta defensora de la vida del embrión humano. Esta actitud supone, a su vez, que el producto de la concepción es siempre un ser humano, afirmación que está fuera del ámbito de la fe. La fe cristiana confesará que el hombre es imagen de Dios, y que Este es la fuente y el Señor de la vida, pero es incompetente para testificar si "aquello" es ya una persona humana. Es innegable que el embrión tiene algo humano. La cuestión está en si este elemento humano es tan absoluto que esté por encima de la capacidad de los padres o de la sociedad para aceptarle como tal o de su propia capacidad para entrar en relación con los demás hombres.</w:t>
                                          </w:r>
                                        </w:p>
                                      </w:tc>
                                    </w:tr>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before="100" w:beforeAutospacing="1" w:after="100" w:afterAutospacing="1" w:line="240" w:lineRule="auto"/>
                                            <w:jc w:val="both"/>
                                            <w:rPr>
                                              <w:rFonts w:ascii="Arial" w:eastAsia="Times New Roman" w:hAnsi="Arial" w:cs="Arial"/>
                                              <w:color w:val="000000"/>
                                              <w:sz w:val="28"/>
                                              <w:szCs w:val="28"/>
                                              <w:lang w:eastAsia="es-ES"/>
                                            </w:rPr>
                                          </w:pPr>
                                          <w:r w:rsidRPr="00681E90">
                                            <w:rPr>
                                              <w:rFonts w:ascii="Arial" w:eastAsia="Times New Roman" w:hAnsi="Arial" w:cs="Arial"/>
                                              <w:color w:val="000000"/>
                                              <w:sz w:val="28"/>
                                              <w:szCs w:val="28"/>
                                              <w:lang w:eastAsia="es-ES"/>
                                            </w:rPr>
                                            <w:lastRenderedPageBreak/>
                                            <w:t xml:space="preserve">La tesis de </w:t>
                                          </w:r>
                                          <w:proofErr w:type="spellStart"/>
                                          <w:r w:rsidRPr="00681E90">
                                            <w:rPr>
                                              <w:rFonts w:ascii="Arial" w:eastAsia="Times New Roman" w:hAnsi="Arial" w:cs="Arial"/>
                                              <w:color w:val="000000"/>
                                              <w:sz w:val="28"/>
                                              <w:szCs w:val="28"/>
                                              <w:lang w:eastAsia="es-ES"/>
                                            </w:rPr>
                                            <w:t>Pohier</w:t>
                                          </w:r>
                                          <w:proofErr w:type="spellEnd"/>
                                          <w:r w:rsidRPr="00681E90">
                                            <w:rPr>
                                              <w:rFonts w:ascii="Arial" w:eastAsia="Times New Roman" w:hAnsi="Arial" w:cs="Arial"/>
                                              <w:color w:val="000000"/>
                                              <w:sz w:val="28"/>
                                              <w:szCs w:val="28"/>
                                              <w:lang w:eastAsia="es-ES"/>
                                            </w:rPr>
                                            <w:t xml:space="preserve"> se acerca a la sostenida en el dossier de </w:t>
                                          </w:r>
                                          <w:proofErr w:type="spellStart"/>
                                          <w:r w:rsidRPr="00681E90">
                                            <w:rPr>
                                              <w:rFonts w:ascii="Arial" w:eastAsia="Times New Roman" w:hAnsi="Arial" w:cs="Arial"/>
                                              <w:i/>
                                              <w:iCs/>
                                              <w:color w:val="000000"/>
                                              <w:sz w:val="28"/>
                                              <w:szCs w:val="28"/>
                                              <w:lang w:eastAsia="es-ES"/>
                                            </w:rPr>
                                            <w:t>Études</w:t>
                                          </w:r>
                                          <w:proofErr w:type="spellEnd"/>
                                          <w:r w:rsidRPr="00681E90">
                                            <w:rPr>
                                              <w:rFonts w:ascii="Arial" w:eastAsia="Times New Roman" w:hAnsi="Arial" w:cs="Arial"/>
                                              <w:i/>
                                              <w:iCs/>
                                              <w:color w:val="000000"/>
                                              <w:sz w:val="28"/>
                                              <w:szCs w:val="28"/>
                                              <w:lang w:eastAsia="es-ES"/>
                                            </w:rPr>
                                            <w:t xml:space="preserve"> y sus</w:t>
                                          </w:r>
                                          <w:r w:rsidRPr="00681E90">
                                            <w:rPr>
                                              <w:rFonts w:ascii="Arial" w:eastAsia="Times New Roman" w:hAnsi="Arial" w:cs="Arial"/>
                                              <w:color w:val="000000"/>
                                              <w:sz w:val="28"/>
                                              <w:szCs w:val="28"/>
                                              <w:lang w:eastAsia="es-ES"/>
                                            </w:rPr>
                                            <w:t xml:space="preserve"> conclusiones serán semejantes: Es necesario preguntarse si el señorío de Dios sobre la vida, fundamento último del "no matarás", se salvaguarda mejor por la promoción incondicional de todo producto de la concepción o por la decisión de impedir el desarrollo de los embriones que no pueden llegar a ser hombres.</w:t>
                                          </w:r>
                                        </w:p>
                                      </w:tc>
                                    </w:tr>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before="100" w:beforeAutospacing="1" w:after="100" w:afterAutospacing="1" w:line="240" w:lineRule="auto"/>
                                            <w:jc w:val="both"/>
                                            <w:rPr>
                                              <w:rFonts w:ascii="Arial" w:eastAsia="Times New Roman" w:hAnsi="Arial" w:cs="Arial"/>
                                              <w:color w:val="000000"/>
                                              <w:sz w:val="28"/>
                                              <w:szCs w:val="28"/>
                                              <w:lang w:eastAsia="es-ES"/>
                                            </w:rPr>
                                          </w:pPr>
                                          <w:r w:rsidRPr="00681E90">
                                            <w:rPr>
                                              <w:rFonts w:ascii="Arial" w:eastAsia="Times New Roman" w:hAnsi="Arial" w:cs="Arial"/>
                                              <w:color w:val="000000"/>
                                              <w:sz w:val="28"/>
                                              <w:szCs w:val="28"/>
                                              <w:lang w:eastAsia="es-ES"/>
                                            </w:rPr>
                                            <w:t xml:space="preserve">A todos estos argumentos (a veces con una mención expresa) respondió J-H. </w:t>
                                          </w:r>
                                          <w:proofErr w:type="spellStart"/>
                                          <w:r w:rsidRPr="00681E90">
                                            <w:rPr>
                                              <w:rFonts w:ascii="Arial" w:eastAsia="Times New Roman" w:hAnsi="Arial" w:cs="Arial"/>
                                              <w:color w:val="000000"/>
                                              <w:sz w:val="28"/>
                                              <w:szCs w:val="28"/>
                                              <w:lang w:eastAsia="es-ES"/>
                                            </w:rPr>
                                            <w:t>Nicolas</w:t>
                                          </w:r>
                                          <w:proofErr w:type="spellEnd"/>
                                          <w:r w:rsidRPr="00681E90">
                                            <w:rPr>
                                              <w:rFonts w:ascii="Arial" w:eastAsia="Times New Roman" w:hAnsi="Arial" w:cs="Arial"/>
                                              <w:color w:val="000000"/>
                                              <w:sz w:val="28"/>
                                              <w:szCs w:val="28"/>
                                              <w:lang w:eastAsia="es-ES"/>
                                            </w:rPr>
                                            <w:t xml:space="preserve">, quien en su artículo </w:t>
                                          </w:r>
                                          <w:proofErr w:type="spellStart"/>
                                          <w:r w:rsidRPr="00681E90">
                                            <w:rPr>
                                              <w:rFonts w:ascii="Arial" w:eastAsia="Times New Roman" w:hAnsi="Arial" w:cs="Arial"/>
                                              <w:i/>
                                              <w:iCs/>
                                              <w:color w:val="000000"/>
                                              <w:sz w:val="28"/>
                                              <w:szCs w:val="28"/>
                                              <w:lang w:eastAsia="es-ES"/>
                                            </w:rPr>
                                            <w:t>L'avortement</w:t>
                                          </w:r>
                                          <w:proofErr w:type="spellEnd"/>
                                          <w:r w:rsidRPr="00681E90">
                                            <w:rPr>
                                              <w:rFonts w:ascii="Arial" w:eastAsia="Times New Roman" w:hAnsi="Arial" w:cs="Arial"/>
                                              <w:i/>
                                              <w:iCs/>
                                              <w:color w:val="000000"/>
                                              <w:sz w:val="28"/>
                                              <w:szCs w:val="28"/>
                                              <w:lang w:eastAsia="es-ES"/>
                                            </w:rPr>
                                            <w:t xml:space="preserve"> </w:t>
                                          </w:r>
                                          <w:proofErr w:type="spellStart"/>
                                          <w:r w:rsidRPr="00681E90">
                                            <w:rPr>
                                              <w:rFonts w:ascii="Arial" w:eastAsia="Times New Roman" w:hAnsi="Arial" w:cs="Arial"/>
                                              <w:i/>
                                              <w:iCs/>
                                              <w:color w:val="000000"/>
                                              <w:sz w:val="28"/>
                                              <w:szCs w:val="28"/>
                                              <w:lang w:eastAsia="es-ES"/>
                                            </w:rPr>
                                            <w:t>devant</w:t>
                                          </w:r>
                                          <w:proofErr w:type="spellEnd"/>
                                          <w:r w:rsidRPr="00681E90">
                                            <w:rPr>
                                              <w:rFonts w:ascii="Arial" w:eastAsia="Times New Roman" w:hAnsi="Arial" w:cs="Arial"/>
                                              <w:i/>
                                              <w:iCs/>
                                              <w:color w:val="000000"/>
                                              <w:sz w:val="28"/>
                                              <w:szCs w:val="28"/>
                                              <w:lang w:eastAsia="es-ES"/>
                                            </w:rPr>
                                            <w:t xml:space="preserve"> la </w:t>
                                          </w:r>
                                          <w:proofErr w:type="spellStart"/>
                                          <w:r w:rsidRPr="00681E90">
                                            <w:rPr>
                                              <w:rFonts w:ascii="Arial" w:eastAsia="Times New Roman" w:hAnsi="Arial" w:cs="Arial"/>
                                              <w:i/>
                                              <w:iCs/>
                                              <w:color w:val="000000"/>
                                              <w:sz w:val="28"/>
                                              <w:szCs w:val="28"/>
                                              <w:lang w:eastAsia="es-ES"/>
                                            </w:rPr>
                                            <w:t>conscience</w:t>
                                          </w:r>
                                          <w:proofErr w:type="spellEnd"/>
                                          <w:r w:rsidRPr="00681E90">
                                            <w:rPr>
                                              <w:rFonts w:ascii="Arial" w:eastAsia="Times New Roman" w:hAnsi="Arial" w:cs="Arial"/>
                                              <w:i/>
                                              <w:iCs/>
                                              <w:color w:val="000000"/>
                                              <w:sz w:val="28"/>
                                              <w:szCs w:val="28"/>
                                              <w:lang w:eastAsia="es-ES"/>
                                            </w:rPr>
                                            <w:t xml:space="preserve"> </w:t>
                                          </w:r>
                                          <w:proofErr w:type="spellStart"/>
                                          <w:r w:rsidRPr="00681E90">
                                            <w:rPr>
                                              <w:rFonts w:ascii="Arial" w:eastAsia="Times New Roman" w:hAnsi="Arial" w:cs="Arial"/>
                                              <w:i/>
                                              <w:iCs/>
                                              <w:color w:val="000000"/>
                                              <w:sz w:val="28"/>
                                              <w:szCs w:val="28"/>
                                              <w:lang w:eastAsia="es-ES"/>
                                            </w:rPr>
                                            <w:t>chrétienne</w:t>
                                          </w:r>
                                          <w:proofErr w:type="spellEnd"/>
                                          <w:r w:rsidRPr="00681E90">
                                            <w:rPr>
                                              <w:rFonts w:ascii="Arial" w:eastAsia="Times New Roman" w:hAnsi="Arial" w:cs="Arial"/>
                                              <w:color w:val="000000"/>
                                              <w:sz w:val="28"/>
                                              <w:szCs w:val="28"/>
                                              <w:lang w:eastAsia="es-ES"/>
                                            </w:rPr>
                                            <w:t xml:space="preserve"> (Nova et </w:t>
                                          </w:r>
                                          <w:proofErr w:type="spellStart"/>
                                          <w:r w:rsidRPr="00681E90">
                                            <w:rPr>
                                              <w:rFonts w:ascii="Arial" w:eastAsia="Times New Roman" w:hAnsi="Arial" w:cs="Arial"/>
                                              <w:color w:val="000000"/>
                                              <w:sz w:val="28"/>
                                              <w:szCs w:val="28"/>
                                              <w:lang w:eastAsia="es-ES"/>
                                            </w:rPr>
                                            <w:t>vetera</w:t>
                                          </w:r>
                                          <w:proofErr w:type="spellEnd"/>
                                          <w:r w:rsidRPr="00681E90">
                                            <w:rPr>
                                              <w:rFonts w:ascii="Arial" w:eastAsia="Times New Roman" w:hAnsi="Arial" w:cs="Arial"/>
                                              <w:color w:val="000000"/>
                                              <w:sz w:val="28"/>
                                              <w:szCs w:val="28"/>
                                              <w:lang w:eastAsia="es-ES"/>
                                            </w:rPr>
                                            <w:t xml:space="preserve">, 48 (1973) 104-126) rechaza explícitamente las tesis del dossier y de </w:t>
                                          </w:r>
                                          <w:proofErr w:type="spellStart"/>
                                          <w:r w:rsidRPr="00681E90">
                                            <w:rPr>
                                              <w:rFonts w:ascii="Arial" w:eastAsia="Times New Roman" w:hAnsi="Arial" w:cs="Arial"/>
                                              <w:color w:val="000000"/>
                                              <w:sz w:val="28"/>
                                              <w:szCs w:val="28"/>
                                              <w:lang w:eastAsia="es-ES"/>
                                            </w:rPr>
                                            <w:t>Pohier</w:t>
                                          </w:r>
                                          <w:proofErr w:type="spellEnd"/>
                                          <w:r w:rsidRPr="00681E90">
                                            <w:rPr>
                                              <w:rFonts w:ascii="Arial" w:eastAsia="Times New Roman" w:hAnsi="Arial" w:cs="Arial"/>
                                              <w:color w:val="000000"/>
                                              <w:sz w:val="28"/>
                                              <w:szCs w:val="28"/>
                                              <w:lang w:eastAsia="es-ES"/>
                                            </w:rPr>
                                            <w:t xml:space="preserve">. Acepta una posible modificación de las leyes civiles en sentido liberalizador, dado que en una sociedad pluralista el Estado podría legislar teniendo en </w:t>
                                          </w:r>
                                          <w:r w:rsidRPr="00681E90">
                                            <w:rPr>
                                              <w:rFonts w:ascii="Arial" w:eastAsia="Times New Roman" w:hAnsi="Arial" w:cs="Arial"/>
                                              <w:color w:val="000000"/>
                                              <w:sz w:val="28"/>
                                              <w:szCs w:val="28"/>
                                              <w:lang w:eastAsia="es-ES"/>
                                            </w:rPr>
                                            <w:lastRenderedPageBreak/>
                                            <w:t xml:space="preserve">cuenta la pluralidad de opinión de sus súbditos. Pero ello no modifica la inmoralidad del </w:t>
                                          </w:r>
                                          <w:r w:rsidRPr="00681E90">
                                            <w:rPr>
                                              <w:rFonts w:ascii="Arial" w:eastAsia="Times New Roman" w:hAnsi="Arial" w:cs="Arial"/>
                                              <w:b/>
                                              <w:bCs/>
                                              <w:color w:val="FF6600"/>
                                              <w:sz w:val="28"/>
                                              <w:lang w:eastAsia="es-ES"/>
                                            </w:rPr>
                                            <w:t>aborto</w:t>
                                          </w:r>
                                          <w:r w:rsidRPr="00681E90">
                                            <w:rPr>
                                              <w:rFonts w:ascii="Arial" w:eastAsia="Times New Roman" w:hAnsi="Arial" w:cs="Arial"/>
                                              <w:color w:val="000000"/>
                                              <w:sz w:val="28"/>
                                              <w:szCs w:val="28"/>
                                              <w:lang w:eastAsia="es-ES"/>
                                            </w:rPr>
                                            <w:t xml:space="preserve"> directo. El autor cree que no se pueden rechazar tan fácilmente los criterios biológicos. La unidad de la persona humana indica que el embrión es ya el ser humano. Y la misma ciencia médica corrobora este aserto, al dar viabilidad a embriones que sin ayuda de la medicina serían incapaces de llegar a término. Ser o no ser humano no puede depender de tal ayuda extrínseca. También rechaza el criterio de la necesidad de un factor relacional para llegar a una vida humanizada. A su juicio, es un criterio demasiado difuso y en algunos casos es posible que no se dé aquella aceptación </w:t>
                                          </w:r>
                                          <w:proofErr w:type="spellStart"/>
                                          <w:r w:rsidRPr="00681E90">
                                            <w:rPr>
                                              <w:rFonts w:ascii="Arial" w:eastAsia="Times New Roman" w:hAnsi="Arial" w:cs="Arial"/>
                                              <w:color w:val="000000"/>
                                              <w:sz w:val="28"/>
                                              <w:szCs w:val="28"/>
                                              <w:lang w:eastAsia="es-ES"/>
                                            </w:rPr>
                                            <w:t>humanizante</w:t>
                                          </w:r>
                                          <w:proofErr w:type="spellEnd"/>
                                          <w:r w:rsidRPr="00681E90">
                                            <w:rPr>
                                              <w:rFonts w:ascii="Arial" w:eastAsia="Times New Roman" w:hAnsi="Arial" w:cs="Arial"/>
                                              <w:color w:val="000000"/>
                                              <w:sz w:val="28"/>
                                              <w:szCs w:val="28"/>
                                              <w:lang w:eastAsia="es-ES"/>
                                            </w:rPr>
                                            <w:t xml:space="preserve"> por parte de los padres, pese a lo cual no parece pueda negarse el valor de ser humano a quien nazca en tales circunstancias. Tampoco es justificable acudir a la primacía de la voluntad no </w:t>
                                          </w:r>
                                          <w:proofErr w:type="spellStart"/>
                                          <w:r w:rsidRPr="00681E90">
                                            <w:rPr>
                                              <w:rFonts w:ascii="Arial" w:eastAsia="Times New Roman" w:hAnsi="Arial" w:cs="Arial"/>
                                              <w:color w:val="000000"/>
                                              <w:sz w:val="28"/>
                                              <w:szCs w:val="28"/>
                                              <w:lang w:eastAsia="es-ES"/>
                                            </w:rPr>
                                            <w:t>procreativa</w:t>
                                          </w:r>
                                          <w:proofErr w:type="spellEnd"/>
                                          <w:r w:rsidRPr="00681E90">
                                            <w:rPr>
                                              <w:rFonts w:ascii="Arial" w:eastAsia="Times New Roman" w:hAnsi="Arial" w:cs="Arial"/>
                                              <w:color w:val="000000"/>
                                              <w:sz w:val="28"/>
                                              <w:szCs w:val="28"/>
                                              <w:lang w:eastAsia="es-ES"/>
                                            </w:rPr>
                                            <w:t xml:space="preserve">: sería tanto como admitir que un fin puede justificar el medio, dado que el </w:t>
                                          </w:r>
                                          <w:r w:rsidRPr="00681E90">
                                            <w:rPr>
                                              <w:rFonts w:ascii="Arial" w:eastAsia="Times New Roman" w:hAnsi="Arial" w:cs="Arial"/>
                                              <w:b/>
                                              <w:bCs/>
                                              <w:color w:val="FF6600"/>
                                              <w:sz w:val="28"/>
                                              <w:lang w:eastAsia="es-ES"/>
                                            </w:rPr>
                                            <w:t>aborto</w:t>
                                          </w:r>
                                          <w:r w:rsidRPr="00681E90">
                                            <w:rPr>
                                              <w:rFonts w:ascii="Arial" w:eastAsia="Times New Roman" w:hAnsi="Arial" w:cs="Arial"/>
                                              <w:color w:val="000000"/>
                                              <w:sz w:val="28"/>
                                              <w:szCs w:val="28"/>
                                              <w:lang w:eastAsia="es-ES"/>
                                            </w:rPr>
                                            <w:t xml:space="preserve"> no es efecto de un simple no-querer, sino fruto de una positiva voluntad de destruir. Dentro de esta misma postura hemos de colocar el breve y claro artículo de O. v. </w:t>
                                          </w:r>
                                          <w:proofErr w:type="spellStart"/>
                                          <w:r w:rsidRPr="00681E90">
                                            <w:rPr>
                                              <w:rFonts w:ascii="Arial" w:eastAsia="Times New Roman" w:hAnsi="Arial" w:cs="Arial"/>
                                              <w:color w:val="000000"/>
                                              <w:sz w:val="28"/>
                                              <w:szCs w:val="28"/>
                                              <w:lang w:eastAsia="es-ES"/>
                                            </w:rPr>
                                            <w:t>Nell-Breuning</w:t>
                                          </w:r>
                                          <w:proofErr w:type="spellEnd"/>
                                          <w:r w:rsidRPr="00681E90">
                                            <w:rPr>
                                              <w:rFonts w:ascii="Arial" w:eastAsia="Times New Roman" w:hAnsi="Arial" w:cs="Arial"/>
                                              <w:color w:val="000000"/>
                                              <w:sz w:val="28"/>
                                              <w:szCs w:val="28"/>
                                              <w:lang w:eastAsia="es-ES"/>
                                            </w:rPr>
                                            <w:t xml:space="preserve"> </w:t>
                                          </w:r>
                                          <w:proofErr w:type="spellStart"/>
                                          <w:r w:rsidRPr="00681E90">
                                            <w:rPr>
                                              <w:rFonts w:ascii="Arial" w:eastAsia="Times New Roman" w:hAnsi="Arial" w:cs="Arial"/>
                                              <w:i/>
                                              <w:iCs/>
                                              <w:color w:val="000000"/>
                                              <w:sz w:val="28"/>
                                              <w:szCs w:val="28"/>
                                              <w:lang w:eastAsia="es-ES"/>
                                            </w:rPr>
                                            <w:t>Sorge</w:t>
                                          </w:r>
                                          <w:proofErr w:type="spellEnd"/>
                                          <w:r w:rsidRPr="00681E90">
                                            <w:rPr>
                                              <w:rFonts w:ascii="Arial" w:eastAsia="Times New Roman" w:hAnsi="Arial" w:cs="Arial"/>
                                              <w:i/>
                                              <w:iCs/>
                                              <w:color w:val="000000"/>
                                              <w:sz w:val="28"/>
                                              <w:szCs w:val="28"/>
                                              <w:lang w:eastAsia="es-ES"/>
                                            </w:rPr>
                                            <w:t xml:space="preserve"> </w:t>
                                          </w:r>
                                          <w:proofErr w:type="spellStart"/>
                                          <w:r w:rsidRPr="00681E90">
                                            <w:rPr>
                                              <w:rFonts w:ascii="Arial" w:eastAsia="Times New Roman" w:hAnsi="Arial" w:cs="Arial"/>
                                              <w:i/>
                                              <w:iCs/>
                                              <w:color w:val="000000"/>
                                              <w:sz w:val="28"/>
                                              <w:szCs w:val="28"/>
                                              <w:lang w:eastAsia="es-ES"/>
                                            </w:rPr>
                                            <w:t>der</w:t>
                                          </w:r>
                                          <w:proofErr w:type="spellEnd"/>
                                          <w:r w:rsidRPr="00681E90">
                                            <w:rPr>
                                              <w:rFonts w:ascii="Arial" w:eastAsia="Times New Roman" w:hAnsi="Arial" w:cs="Arial"/>
                                              <w:i/>
                                              <w:iCs/>
                                              <w:color w:val="000000"/>
                                              <w:sz w:val="28"/>
                                              <w:szCs w:val="28"/>
                                              <w:lang w:eastAsia="es-ES"/>
                                            </w:rPr>
                                            <w:t xml:space="preserve"> </w:t>
                                          </w:r>
                                          <w:proofErr w:type="spellStart"/>
                                          <w:r w:rsidRPr="00681E90">
                                            <w:rPr>
                                              <w:rFonts w:ascii="Arial" w:eastAsia="Times New Roman" w:hAnsi="Arial" w:cs="Arial"/>
                                              <w:i/>
                                              <w:iCs/>
                                              <w:color w:val="000000"/>
                                              <w:sz w:val="28"/>
                                              <w:szCs w:val="28"/>
                                              <w:lang w:eastAsia="es-ES"/>
                                            </w:rPr>
                                            <w:t>Kirche</w:t>
                                          </w:r>
                                          <w:proofErr w:type="spellEnd"/>
                                          <w:r w:rsidRPr="00681E90">
                                            <w:rPr>
                                              <w:rFonts w:ascii="Arial" w:eastAsia="Times New Roman" w:hAnsi="Arial" w:cs="Arial"/>
                                              <w:i/>
                                              <w:iCs/>
                                              <w:color w:val="000000"/>
                                              <w:sz w:val="28"/>
                                              <w:szCs w:val="28"/>
                                              <w:lang w:eastAsia="es-ES"/>
                                            </w:rPr>
                                            <w:t xml:space="preserve"> </w:t>
                                          </w:r>
                                          <w:proofErr w:type="spellStart"/>
                                          <w:r w:rsidRPr="00681E90">
                                            <w:rPr>
                                              <w:rFonts w:ascii="Arial" w:eastAsia="Times New Roman" w:hAnsi="Arial" w:cs="Arial"/>
                                              <w:i/>
                                              <w:iCs/>
                                              <w:color w:val="000000"/>
                                              <w:sz w:val="28"/>
                                              <w:szCs w:val="28"/>
                                              <w:lang w:eastAsia="es-ES"/>
                                            </w:rPr>
                                            <w:t>für</w:t>
                                          </w:r>
                                          <w:proofErr w:type="spellEnd"/>
                                          <w:r w:rsidRPr="00681E90">
                                            <w:rPr>
                                              <w:rFonts w:ascii="Arial" w:eastAsia="Times New Roman" w:hAnsi="Arial" w:cs="Arial"/>
                                              <w:i/>
                                              <w:iCs/>
                                              <w:color w:val="000000"/>
                                              <w:sz w:val="28"/>
                                              <w:szCs w:val="28"/>
                                              <w:lang w:eastAsia="es-ES"/>
                                            </w:rPr>
                                            <w:t xml:space="preserve"> das </w:t>
                                          </w:r>
                                          <w:proofErr w:type="spellStart"/>
                                          <w:r w:rsidRPr="00681E90">
                                            <w:rPr>
                                              <w:rFonts w:ascii="Arial" w:eastAsia="Times New Roman" w:hAnsi="Arial" w:cs="Arial"/>
                                              <w:i/>
                                              <w:iCs/>
                                              <w:color w:val="000000"/>
                                              <w:sz w:val="28"/>
                                              <w:szCs w:val="28"/>
                                              <w:lang w:eastAsia="es-ES"/>
                                            </w:rPr>
                                            <w:t>werdende</w:t>
                                          </w:r>
                                          <w:proofErr w:type="spellEnd"/>
                                          <w:r w:rsidRPr="00681E90">
                                            <w:rPr>
                                              <w:rFonts w:ascii="Arial" w:eastAsia="Times New Roman" w:hAnsi="Arial" w:cs="Arial"/>
                                              <w:i/>
                                              <w:iCs/>
                                              <w:color w:val="000000"/>
                                              <w:sz w:val="28"/>
                                              <w:szCs w:val="28"/>
                                              <w:lang w:eastAsia="es-ES"/>
                                            </w:rPr>
                                            <w:t xml:space="preserve"> </w:t>
                                          </w:r>
                                          <w:proofErr w:type="spellStart"/>
                                          <w:r w:rsidRPr="00681E90">
                                            <w:rPr>
                                              <w:rFonts w:ascii="Arial" w:eastAsia="Times New Roman" w:hAnsi="Arial" w:cs="Arial"/>
                                              <w:i/>
                                              <w:iCs/>
                                              <w:color w:val="000000"/>
                                              <w:sz w:val="28"/>
                                              <w:szCs w:val="28"/>
                                              <w:lang w:eastAsia="es-ES"/>
                                            </w:rPr>
                                            <w:t>Leben</w:t>
                                          </w:r>
                                          <w:proofErr w:type="spellEnd"/>
                                          <w:r w:rsidRPr="00681E90">
                                            <w:rPr>
                                              <w:rFonts w:ascii="Arial" w:eastAsia="Times New Roman" w:hAnsi="Arial" w:cs="Arial"/>
                                              <w:color w:val="000000"/>
                                              <w:sz w:val="28"/>
                                              <w:szCs w:val="28"/>
                                              <w:lang w:eastAsia="es-ES"/>
                                            </w:rPr>
                                            <w:t xml:space="preserve"> (</w:t>
                                          </w:r>
                                          <w:proofErr w:type="spellStart"/>
                                          <w:r w:rsidRPr="00681E90">
                                            <w:rPr>
                                              <w:rFonts w:ascii="Arial" w:eastAsia="Times New Roman" w:hAnsi="Arial" w:cs="Arial"/>
                                              <w:color w:val="000000"/>
                                              <w:sz w:val="28"/>
                                              <w:szCs w:val="28"/>
                                              <w:lang w:eastAsia="es-ES"/>
                                            </w:rPr>
                                            <w:t>Stimmen</w:t>
                                          </w:r>
                                          <w:proofErr w:type="spellEnd"/>
                                          <w:r w:rsidRPr="00681E90">
                                            <w:rPr>
                                              <w:rFonts w:ascii="Arial" w:eastAsia="Times New Roman" w:hAnsi="Arial" w:cs="Arial"/>
                                              <w:color w:val="000000"/>
                                              <w:sz w:val="28"/>
                                              <w:szCs w:val="28"/>
                                              <w:lang w:eastAsia="es-ES"/>
                                            </w:rPr>
                                            <w:t xml:space="preserve"> </w:t>
                                          </w:r>
                                          <w:proofErr w:type="spellStart"/>
                                          <w:r w:rsidRPr="00681E90">
                                            <w:rPr>
                                              <w:rFonts w:ascii="Arial" w:eastAsia="Times New Roman" w:hAnsi="Arial" w:cs="Arial"/>
                                              <w:color w:val="000000"/>
                                              <w:sz w:val="28"/>
                                              <w:szCs w:val="28"/>
                                              <w:lang w:eastAsia="es-ES"/>
                                            </w:rPr>
                                            <w:t>der</w:t>
                                          </w:r>
                                          <w:proofErr w:type="spellEnd"/>
                                          <w:r w:rsidRPr="00681E90">
                                            <w:rPr>
                                              <w:rFonts w:ascii="Arial" w:eastAsia="Times New Roman" w:hAnsi="Arial" w:cs="Arial"/>
                                              <w:color w:val="000000"/>
                                              <w:sz w:val="28"/>
                                              <w:szCs w:val="28"/>
                                              <w:lang w:eastAsia="es-ES"/>
                                            </w:rPr>
                                            <w:t xml:space="preserve"> </w:t>
                                          </w:r>
                                          <w:proofErr w:type="spellStart"/>
                                          <w:r w:rsidRPr="00681E90">
                                            <w:rPr>
                                              <w:rFonts w:ascii="Arial" w:eastAsia="Times New Roman" w:hAnsi="Arial" w:cs="Arial"/>
                                              <w:color w:val="000000"/>
                                              <w:sz w:val="28"/>
                                              <w:szCs w:val="28"/>
                                              <w:lang w:eastAsia="es-ES"/>
                                            </w:rPr>
                                            <w:t>Zeit</w:t>
                                          </w:r>
                                          <w:proofErr w:type="spellEnd"/>
                                          <w:r w:rsidRPr="00681E90">
                                            <w:rPr>
                                              <w:rFonts w:ascii="Arial" w:eastAsia="Times New Roman" w:hAnsi="Arial" w:cs="Arial"/>
                                              <w:color w:val="000000"/>
                                              <w:sz w:val="28"/>
                                              <w:szCs w:val="28"/>
                                              <w:lang w:eastAsia="es-ES"/>
                                            </w:rPr>
                                            <w:t xml:space="preserve">, 190 (1972) 126-129). Para él, todo fruto de la concepción es ya un ser humano, o por lo menos es muy probable que lo sea. En este supuesto nunca será lícito atentar directamente contra el mismo. Y la Iglesia, por su parte, deberá orientar las conciencias en este sentido, frente a posibles leyes civiles que induzcan a banalizar el hecho del </w:t>
                                          </w:r>
                                          <w:r w:rsidRPr="00681E90">
                                            <w:rPr>
                                              <w:rFonts w:ascii="Arial" w:eastAsia="Times New Roman" w:hAnsi="Arial" w:cs="Arial"/>
                                              <w:b/>
                                              <w:bCs/>
                                              <w:color w:val="FF6600"/>
                                              <w:sz w:val="28"/>
                                              <w:lang w:eastAsia="es-ES"/>
                                            </w:rPr>
                                            <w:t>aborto</w:t>
                                          </w:r>
                                          <w:r w:rsidRPr="00681E90">
                                            <w:rPr>
                                              <w:rFonts w:ascii="Arial" w:eastAsia="Times New Roman" w:hAnsi="Arial" w:cs="Arial"/>
                                              <w:color w:val="000000"/>
                                              <w:sz w:val="28"/>
                                              <w:szCs w:val="28"/>
                                              <w:lang w:eastAsia="es-ES"/>
                                            </w:rPr>
                                            <w:t>.</w:t>
                                          </w:r>
                                        </w:p>
                                      </w:tc>
                                    </w:tr>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before="100" w:beforeAutospacing="1" w:after="100" w:afterAutospacing="1" w:line="240" w:lineRule="auto"/>
                                            <w:jc w:val="both"/>
                                            <w:rPr>
                                              <w:rFonts w:ascii="Arial" w:eastAsia="Times New Roman" w:hAnsi="Arial" w:cs="Arial"/>
                                              <w:color w:val="000000"/>
                                              <w:sz w:val="28"/>
                                              <w:szCs w:val="28"/>
                                              <w:lang w:eastAsia="es-ES"/>
                                            </w:rPr>
                                          </w:pPr>
                                          <w:r w:rsidRPr="00681E90">
                                            <w:rPr>
                                              <w:rFonts w:ascii="Arial" w:eastAsia="Times New Roman" w:hAnsi="Arial" w:cs="Arial"/>
                                              <w:color w:val="000000"/>
                                              <w:sz w:val="28"/>
                                              <w:szCs w:val="28"/>
                                              <w:lang w:eastAsia="es-ES"/>
                                            </w:rPr>
                                            <w:lastRenderedPageBreak/>
                                            <w:t xml:space="preserve">También optan por conceder al embrión todos los derechos de persona humana P. </w:t>
                                          </w:r>
                                          <w:proofErr w:type="spellStart"/>
                                          <w:r w:rsidRPr="00681E90">
                                            <w:rPr>
                                              <w:rFonts w:ascii="Arial" w:eastAsia="Times New Roman" w:hAnsi="Arial" w:cs="Arial"/>
                                              <w:color w:val="000000"/>
                                              <w:sz w:val="28"/>
                                              <w:szCs w:val="28"/>
                                              <w:lang w:eastAsia="es-ES"/>
                                            </w:rPr>
                                            <w:t>Chauchard</w:t>
                                          </w:r>
                                          <w:proofErr w:type="spellEnd"/>
                                          <w:r w:rsidRPr="00681E90">
                                            <w:rPr>
                                              <w:rFonts w:ascii="Arial" w:eastAsia="Times New Roman" w:hAnsi="Arial" w:cs="Arial"/>
                                              <w:color w:val="000000"/>
                                              <w:sz w:val="28"/>
                                              <w:szCs w:val="28"/>
                                              <w:lang w:eastAsia="es-ES"/>
                                            </w:rPr>
                                            <w:t xml:space="preserve"> en </w:t>
                                          </w:r>
                                          <w:proofErr w:type="spellStart"/>
                                          <w:r w:rsidRPr="00681E90">
                                            <w:rPr>
                                              <w:rFonts w:ascii="Arial" w:eastAsia="Times New Roman" w:hAnsi="Arial" w:cs="Arial"/>
                                              <w:i/>
                                              <w:iCs/>
                                              <w:color w:val="000000"/>
                                              <w:sz w:val="28"/>
                                              <w:szCs w:val="28"/>
                                              <w:lang w:eastAsia="es-ES"/>
                                            </w:rPr>
                                            <w:t>L'avortement</w:t>
                                          </w:r>
                                          <w:proofErr w:type="spellEnd"/>
                                          <w:r w:rsidRPr="00681E90">
                                            <w:rPr>
                                              <w:rFonts w:ascii="Arial" w:eastAsia="Times New Roman" w:hAnsi="Arial" w:cs="Arial"/>
                                              <w:color w:val="000000"/>
                                              <w:sz w:val="28"/>
                                              <w:szCs w:val="28"/>
                                              <w:lang w:eastAsia="es-ES"/>
                                            </w:rPr>
                                            <w:t xml:space="preserve"> y M. M. </w:t>
                                          </w:r>
                                          <w:proofErr w:type="spellStart"/>
                                          <w:r w:rsidRPr="00681E90">
                                            <w:rPr>
                                              <w:rFonts w:ascii="Arial" w:eastAsia="Times New Roman" w:hAnsi="Arial" w:cs="Arial"/>
                                              <w:color w:val="000000"/>
                                              <w:sz w:val="28"/>
                                              <w:szCs w:val="28"/>
                                              <w:lang w:eastAsia="es-ES"/>
                                            </w:rPr>
                                            <w:t>Labourdette</w:t>
                                          </w:r>
                                          <w:proofErr w:type="spellEnd"/>
                                          <w:r w:rsidRPr="00681E90">
                                            <w:rPr>
                                              <w:rFonts w:ascii="Arial" w:eastAsia="Times New Roman" w:hAnsi="Arial" w:cs="Arial"/>
                                              <w:color w:val="000000"/>
                                              <w:sz w:val="28"/>
                                              <w:szCs w:val="28"/>
                                              <w:lang w:eastAsia="es-ES"/>
                                            </w:rPr>
                                            <w:t xml:space="preserve"> en </w:t>
                                          </w:r>
                                          <w:r w:rsidRPr="00681E90">
                                            <w:rPr>
                                              <w:rFonts w:ascii="Arial" w:eastAsia="Times New Roman" w:hAnsi="Arial" w:cs="Arial"/>
                                              <w:i/>
                                              <w:iCs/>
                                              <w:color w:val="000000"/>
                                              <w:sz w:val="28"/>
                                              <w:szCs w:val="28"/>
                                              <w:lang w:eastAsia="es-ES"/>
                                            </w:rPr>
                                            <w:t xml:space="preserve">Le </w:t>
                                          </w:r>
                                          <w:proofErr w:type="spellStart"/>
                                          <w:r w:rsidRPr="00681E90">
                                            <w:rPr>
                                              <w:rFonts w:ascii="Arial" w:eastAsia="Times New Roman" w:hAnsi="Arial" w:cs="Arial"/>
                                              <w:i/>
                                              <w:iCs/>
                                              <w:color w:val="000000"/>
                                              <w:sz w:val="28"/>
                                              <w:szCs w:val="28"/>
                                              <w:lang w:eastAsia="es-ES"/>
                                            </w:rPr>
                                            <w:t>problème</w:t>
                                          </w:r>
                                          <w:proofErr w:type="spellEnd"/>
                                          <w:r w:rsidRPr="00681E90">
                                            <w:rPr>
                                              <w:rFonts w:ascii="Arial" w:eastAsia="Times New Roman" w:hAnsi="Arial" w:cs="Arial"/>
                                              <w:i/>
                                              <w:iCs/>
                                              <w:color w:val="000000"/>
                                              <w:sz w:val="28"/>
                                              <w:szCs w:val="28"/>
                                              <w:lang w:eastAsia="es-ES"/>
                                            </w:rPr>
                                            <w:t xml:space="preserve"> moral de </w:t>
                                          </w:r>
                                          <w:proofErr w:type="spellStart"/>
                                          <w:r w:rsidRPr="00681E90">
                                            <w:rPr>
                                              <w:rFonts w:ascii="Arial" w:eastAsia="Times New Roman" w:hAnsi="Arial" w:cs="Arial"/>
                                              <w:i/>
                                              <w:iCs/>
                                              <w:color w:val="000000"/>
                                              <w:sz w:val="28"/>
                                              <w:szCs w:val="28"/>
                                              <w:lang w:eastAsia="es-ES"/>
                                            </w:rPr>
                                            <w:t>l'avortement</w:t>
                                          </w:r>
                                          <w:proofErr w:type="spellEnd"/>
                                          <w:r w:rsidRPr="00681E90">
                                            <w:rPr>
                                              <w:rFonts w:ascii="Arial" w:eastAsia="Times New Roman" w:hAnsi="Arial" w:cs="Arial"/>
                                              <w:color w:val="000000"/>
                                              <w:sz w:val="28"/>
                                              <w:szCs w:val="28"/>
                                              <w:lang w:eastAsia="es-ES"/>
                                            </w:rPr>
                                            <w:t xml:space="preserve"> (</w:t>
                                          </w:r>
                                          <w:proofErr w:type="spellStart"/>
                                          <w:r w:rsidRPr="00681E90">
                                            <w:rPr>
                                              <w:rFonts w:ascii="Arial" w:eastAsia="Times New Roman" w:hAnsi="Arial" w:cs="Arial"/>
                                              <w:color w:val="000000"/>
                                              <w:sz w:val="28"/>
                                              <w:szCs w:val="28"/>
                                              <w:lang w:eastAsia="es-ES"/>
                                            </w:rPr>
                                            <w:t>Revue</w:t>
                                          </w:r>
                                          <w:proofErr w:type="spellEnd"/>
                                          <w:r w:rsidRPr="00681E90">
                                            <w:rPr>
                                              <w:rFonts w:ascii="Arial" w:eastAsia="Times New Roman" w:hAnsi="Arial" w:cs="Arial"/>
                                              <w:color w:val="000000"/>
                                              <w:sz w:val="28"/>
                                              <w:szCs w:val="28"/>
                                              <w:lang w:eastAsia="es-ES"/>
                                            </w:rPr>
                                            <w:t xml:space="preserve"> </w:t>
                                          </w:r>
                                          <w:proofErr w:type="spellStart"/>
                                          <w:r w:rsidRPr="00681E90">
                                            <w:rPr>
                                              <w:rFonts w:ascii="Arial" w:eastAsia="Times New Roman" w:hAnsi="Arial" w:cs="Arial"/>
                                              <w:color w:val="000000"/>
                                              <w:sz w:val="28"/>
                                              <w:szCs w:val="28"/>
                                              <w:lang w:eastAsia="es-ES"/>
                                            </w:rPr>
                                            <w:t>Thomiste</w:t>
                                          </w:r>
                                          <w:proofErr w:type="spellEnd"/>
                                          <w:r w:rsidRPr="00681E90">
                                            <w:rPr>
                                              <w:rFonts w:ascii="Arial" w:eastAsia="Times New Roman" w:hAnsi="Arial" w:cs="Arial"/>
                                              <w:color w:val="000000"/>
                                              <w:sz w:val="28"/>
                                              <w:szCs w:val="28"/>
                                              <w:lang w:eastAsia="es-ES"/>
                                            </w:rPr>
                                            <w:t>, 81 (1973) 33-46 y 401-414). El primero insiste en la unicidad de la vida, y de la persona humana, desde el momento de la concepción. El segundo analiza la dificultad que entraña la distinción entre vida humana y vida humanizada, punto importante en el actual estado de la cuestión.</w:t>
                                          </w:r>
                                        </w:p>
                                      </w:tc>
                                    </w:tr>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after="0" w:line="240" w:lineRule="auto"/>
                                            <w:rPr>
                                              <w:rFonts w:ascii="Arial" w:eastAsia="Times New Roman" w:hAnsi="Arial" w:cs="Arial"/>
                                              <w:color w:val="000000"/>
                                              <w:sz w:val="28"/>
                                              <w:szCs w:val="28"/>
                                              <w:lang w:eastAsia="es-ES"/>
                                            </w:rPr>
                                          </w:pPr>
                                          <w:r w:rsidRPr="00681E90">
                                            <w:rPr>
                                              <w:rFonts w:ascii="Arial" w:eastAsia="Times New Roman" w:hAnsi="Arial" w:cs="Arial"/>
                                              <w:b/>
                                              <w:bCs/>
                                              <w:color w:val="508600"/>
                                              <w:sz w:val="28"/>
                                              <w:lang w:eastAsia="es-ES"/>
                                            </w:rPr>
                                            <w:t>Notas:</w:t>
                                          </w:r>
                                          <w:r w:rsidRPr="00681E90">
                                            <w:rPr>
                                              <w:rFonts w:ascii="Arial" w:eastAsia="Times New Roman" w:hAnsi="Arial" w:cs="Arial"/>
                                              <w:color w:val="000000"/>
                                              <w:sz w:val="28"/>
                                              <w:szCs w:val="28"/>
                                              <w:lang w:eastAsia="es-ES"/>
                                            </w:rPr>
                                            <w:t xml:space="preserve"> </w:t>
                                          </w:r>
                                          <w:r w:rsidRPr="00681E90">
                                            <w:rPr>
                                              <w:rFonts w:ascii="Arial" w:eastAsia="Times New Roman" w:hAnsi="Arial" w:cs="Arial"/>
                                              <w:color w:val="000000"/>
                                              <w:sz w:val="28"/>
                                              <w:szCs w:val="28"/>
                                              <w:lang w:eastAsia="es-ES"/>
                                            </w:rPr>
                                            <w:br/>
                                          </w:r>
                                          <w:bookmarkStart w:id="21" w:name="nota1"/>
                                          <w:r w:rsidRPr="00681E90">
                                            <w:rPr>
                                              <w:rFonts w:ascii="Arial" w:eastAsia="Times New Roman" w:hAnsi="Arial" w:cs="Arial"/>
                                              <w:color w:val="000000"/>
                                              <w:sz w:val="28"/>
                                              <w:szCs w:val="28"/>
                                              <w:lang w:eastAsia="es-ES"/>
                                            </w:rPr>
                                            <w:fldChar w:fldCharType="begin"/>
                                          </w:r>
                                          <w:r w:rsidRPr="00681E90">
                                            <w:rPr>
                                              <w:rFonts w:ascii="Arial" w:eastAsia="Times New Roman" w:hAnsi="Arial" w:cs="Arial"/>
                                              <w:color w:val="000000"/>
                                              <w:sz w:val="28"/>
                                              <w:szCs w:val="28"/>
                                              <w:lang w:eastAsia="es-ES"/>
                                            </w:rPr>
                                            <w:instrText xml:space="preserve"> HYPERLINK "http://ocenet.oceano.com/Saber/viewSimple.do" \l "refnota1" </w:instrText>
                                          </w:r>
                                          <w:r w:rsidRPr="00681E90">
                                            <w:rPr>
                                              <w:rFonts w:ascii="Arial" w:eastAsia="Times New Roman" w:hAnsi="Arial" w:cs="Arial"/>
                                              <w:color w:val="000000"/>
                                              <w:sz w:val="28"/>
                                              <w:szCs w:val="28"/>
                                              <w:lang w:eastAsia="es-ES"/>
                                            </w:rPr>
                                            <w:fldChar w:fldCharType="separate"/>
                                          </w:r>
                                          <w:r w:rsidRPr="00681E90">
                                            <w:rPr>
                                              <w:rFonts w:ascii="Arial" w:eastAsia="Times New Roman" w:hAnsi="Arial" w:cs="Arial"/>
                                              <w:color w:val="508600"/>
                                              <w:sz w:val="26"/>
                                              <w:u w:val="single"/>
                                              <w:vertAlign w:val="superscript"/>
                                              <w:lang w:eastAsia="es-ES"/>
                                            </w:rPr>
                                            <w:t>1</w:t>
                                          </w:r>
                                          <w:r w:rsidRPr="00681E90">
                                            <w:rPr>
                                              <w:rFonts w:ascii="Arial" w:eastAsia="Times New Roman" w:hAnsi="Arial" w:cs="Arial"/>
                                              <w:color w:val="000000"/>
                                              <w:sz w:val="28"/>
                                              <w:szCs w:val="28"/>
                                              <w:lang w:eastAsia="es-ES"/>
                                            </w:rPr>
                                            <w:fldChar w:fldCharType="end"/>
                                          </w:r>
                                          <w:bookmarkEnd w:id="21"/>
                                          <w:r w:rsidRPr="00681E90">
                                            <w:rPr>
                                              <w:rFonts w:ascii="Arial" w:eastAsia="Times New Roman" w:hAnsi="Arial" w:cs="Arial"/>
                                              <w:color w:val="000000"/>
                                              <w:sz w:val="28"/>
                                              <w:szCs w:val="28"/>
                                              <w:lang w:eastAsia="es-ES"/>
                                            </w:rPr>
                                            <w:t xml:space="preserve">Axioma clásico, para cuya intelección puede ayudar el siguiente, ejemplo: Yo no puedo disparar contra unas matas, cuando dudo si lo que está detrás es un hombre o </w:t>
                                          </w:r>
                                          <w:r w:rsidRPr="00681E90">
                                            <w:rPr>
                                              <w:rFonts w:ascii="Arial" w:eastAsia="Times New Roman" w:hAnsi="Arial" w:cs="Arial"/>
                                              <w:color w:val="000000"/>
                                              <w:sz w:val="28"/>
                                              <w:szCs w:val="28"/>
                                              <w:lang w:eastAsia="es-ES"/>
                                            </w:rPr>
                                            <w:lastRenderedPageBreak/>
                                            <w:t>un conejo; ni administrar un fármaco del que dudo si es medicina o veneno (N. de la R.).</w:t>
                                          </w:r>
                                        </w:p>
                                      </w:tc>
                                    </w:tr>
                                  </w:tbl>
                                  <w:p w:rsidR="00681E90" w:rsidRPr="00681E90" w:rsidRDefault="00681E90" w:rsidP="001610D9">
                                    <w:pPr>
                                      <w:spacing w:after="0" w:line="240" w:lineRule="auto"/>
                                      <w:rPr>
                                        <w:rFonts w:ascii="Arial" w:eastAsia="Times New Roman" w:hAnsi="Arial" w:cs="Arial"/>
                                        <w:color w:val="333333"/>
                                        <w:sz w:val="26"/>
                                        <w:szCs w:val="26"/>
                                        <w:lang w:eastAsia="es-ES"/>
                                      </w:rPr>
                                    </w:pPr>
                                  </w:p>
                                </w:tc>
                              </w:tr>
                              <w:tr w:rsidR="00681E90" w:rsidRPr="00681E90" w:rsidTr="001610D9">
                                <w:trPr>
                                  <w:tblCellSpacing w:w="0" w:type="dxa"/>
                                </w:trPr>
                                <w:tc>
                                  <w:tcPr>
                                    <w:tcW w:w="0" w:type="auto"/>
                                    <w:tcBorders>
                                      <w:top w:val="nil"/>
                                      <w:left w:val="nil"/>
                                      <w:bottom w:val="nil"/>
                                      <w:right w:val="nil"/>
                                    </w:tcBorders>
                                    <w:vAlign w:val="center"/>
                                    <w:hideMark/>
                                  </w:tcPr>
                                  <w:tbl>
                                    <w:tblPr>
                                      <w:tblW w:w="0" w:type="auto"/>
                                      <w:tblCellSpacing w:w="37" w:type="dxa"/>
                                      <w:tblCellMar>
                                        <w:top w:w="15" w:type="dxa"/>
                                        <w:left w:w="15" w:type="dxa"/>
                                        <w:bottom w:w="15" w:type="dxa"/>
                                        <w:right w:w="15" w:type="dxa"/>
                                      </w:tblCellMar>
                                      <w:tblLook w:val="04A0"/>
                                    </w:tblPr>
                                    <w:tblGrid>
                                      <w:gridCol w:w="7654"/>
                                    </w:tblGrid>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after="0" w:line="240" w:lineRule="auto"/>
                                            <w:rPr>
                                              <w:rFonts w:ascii="Arial" w:eastAsia="Times New Roman" w:hAnsi="Arial" w:cs="Arial"/>
                                              <w:color w:val="000000"/>
                                              <w:sz w:val="28"/>
                                              <w:szCs w:val="28"/>
                                              <w:lang w:eastAsia="es-ES"/>
                                            </w:rPr>
                                          </w:pPr>
                                          <w:r w:rsidRPr="00681E90">
                                            <w:rPr>
                                              <w:rFonts w:ascii="Arial" w:eastAsia="Times New Roman" w:hAnsi="Arial" w:cs="Arial"/>
                                              <w:b/>
                                              <w:bCs/>
                                              <w:color w:val="508600"/>
                                              <w:sz w:val="28"/>
                                              <w:lang w:eastAsia="es-ES"/>
                                            </w:rPr>
                                            <w:lastRenderedPageBreak/>
                                            <w:t xml:space="preserve">Autores: </w:t>
                                          </w:r>
                                          <w:r w:rsidRPr="00681E90">
                                            <w:rPr>
                                              <w:rFonts w:ascii="Arial" w:eastAsia="Times New Roman" w:hAnsi="Arial" w:cs="Arial"/>
                                              <w:b/>
                                              <w:bCs/>
                                              <w:color w:val="000000"/>
                                              <w:sz w:val="28"/>
                                              <w:lang w:eastAsia="es-ES"/>
                                            </w:rPr>
                                            <w:t xml:space="preserve">Roger </w:t>
                                          </w:r>
                                          <w:proofErr w:type="spellStart"/>
                                          <w:r w:rsidRPr="00681E90">
                                            <w:rPr>
                                              <w:rFonts w:ascii="Arial" w:eastAsia="Times New Roman" w:hAnsi="Arial" w:cs="Arial"/>
                                              <w:b/>
                                              <w:bCs/>
                                              <w:color w:val="000000"/>
                                              <w:sz w:val="28"/>
                                              <w:lang w:eastAsia="es-ES"/>
                                            </w:rPr>
                                            <w:t>Troisfontaines</w:t>
                                          </w:r>
                                          <w:proofErr w:type="spellEnd"/>
                                          <w:r w:rsidRPr="00681E90">
                                            <w:rPr>
                                              <w:rFonts w:ascii="Arial" w:eastAsia="Times New Roman" w:hAnsi="Arial" w:cs="Arial"/>
                                              <w:color w:val="000000"/>
                                              <w:sz w:val="28"/>
                                              <w:szCs w:val="28"/>
                                              <w:lang w:eastAsia="es-ES"/>
                                            </w:rPr>
                                            <w:t> </w:t>
                                          </w:r>
                                          <w:proofErr w:type="gramStart"/>
                                          <w:r w:rsidRPr="00681E90">
                                            <w:rPr>
                                              <w:rFonts w:ascii="Arial" w:eastAsia="Times New Roman" w:hAnsi="Arial" w:cs="Arial"/>
                                              <w:color w:val="000000"/>
                                              <w:sz w:val="28"/>
                                              <w:szCs w:val="28"/>
                                              <w:lang w:eastAsia="es-ES"/>
                                            </w:rPr>
                                            <w:t>( Jesuita</w:t>
                                          </w:r>
                                          <w:proofErr w:type="gramEnd"/>
                                          <w:r w:rsidRPr="00681E90">
                                            <w:rPr>
                                              <w:rFonts w:ascii="Arial" w:eastAsia="Times New Roman" w:hAnsi="Arial" w:cs="Arial"/>
                                              <w:color w:val="000000"/>
                                              <w:sz w:val="28"/>
                                              <w:szCs w:val="28"/>
                                              <w:lang w:eastAsia="es-ES"/>
                                            </w:rPr>
                                            <w:t xml:space="preserve">, Doctor en Filosofía y Letras y Licenciado en Teología. Actualmente es profesor en las </w:t>
                                          </w:r>
                                          <w:proofErr w:type="spellStart"/>
                                          <w:r w:rsidRPr="00681E90">
                                            <w:rPr>
                                              <w:rFonts w:ascii="Arial" w:eastAsia="Times New Roman" w:hAnsi="Arial" w:cs="Arial"/>
                                              <w:color w:val="000000"/>
                                              <w:sz w:val="28"/>
                                              <w:szCs w:val="28"/>
                                              <w:lang w:eastAsia="es-ES"/>
                                            </w:rPr>
                                            <w:t>Facultés</w:t>
                                          </w:r>
                                          <w:proofErr w:type="spellEnd"/>
                                          <w:r w:rsidRPr="00681E90">
                                            <w:rPr>
                                              <w:rFonts w:ascii="Arial" w:eastAsia="Times New Roman" w:hAnsi="Arial" w:cs="Arial"/>
                                              <w:color w:val="000000"/>
                                              <w:sz w:val="28"/>
                                              <w:szCs w:val="28"/>
                                              <w:lang w:eastAsia="es-ES"/>
                                            </w:rPr>
                                            <w:t xml:space="preserve"> </w:t>
                                          </w:r>
                                          <w:proofErr w:type="spellStart"/>
                                          <w:r w:rsidRPr="00681E90">
                                            <w:rPr>
                                              <w:rFonts w:ascii="Arial" w:eastAsia="Times New Roman" w:hAnsi="Arial" w:cs="Arial"/>
                                              <w:color w:val="000000"/>
                                              <w:sz w:val="28"/>
                                              <w:szCs w:val="28"/>
                                              <w:lang w:eastAsia="es-ES"/>
                                            </w:rPr>
                                            <w:t>NotreDame</w:t>
                                          </w:r>
                                          <w:proofErr w:type="spellEnd"/>
                                          <w:r w:rsidRPr="00681E90">
                                            <w:rPr>
                                              <w:rFonts w:ascii="Arial" w:eastAsia="Times New Roman" w:hAnsi="Arial" w:cs="Arial"/>
                                              <w:color w:val="000000"/>
                                              <w:sz w:val="28"/>
                                              <w:szCs w:val="28"/>
                                              <w:lang w:eastAsia="es-ES"/>
                                            </w:rPr>
                                            <w:t xml:space="preserve"> de la </w:t>
                                          </w:r>
                                          <w:proofErr w:type="spellStart"/>
                                          <w:r w:rsidRPr="00681E90">
                                            <w:rPr>
                                              <w:rFonts w:ascii="Arial" w:eastAsia="Times New Roman" w:hAnsi="Arial" w:cs="Arial"/>
                                              <w:color w:val="000000"/>
                                              <w:sz w:val="28"/>
                                              <w:szCs w:val="28"/>
                                              <w:lang w:eastAsia="es-ES"/>
                                            </w:rPr>
                                            <w:t>Paix</w:t>
                                          </w:r>
                                          <w:proofErr w:type="spellEnd"/>
                                          <w:r w:rsidRPr="00681E90">
                                            <w:rPr>
                                              <w:rFonts w:ascii="Arial" w:eastAsia="Times New Roman" w:hAnsi="Arial" w:cs="Arial"/>
                                              <w:color w:val="000000"/>
                                              <w:sz w:val="28"/>
                                              <w:szCs w:val="28"/>
                                              <w:lang w:eastAsia="es-ES"/>
                                            </w:rPr>
                                            <w:t xml:space="preserve"> en Namur y en la Universidad Católica de Lovaina. Ha publicado: Le </w:t>
                                          </w:r>
                                          <w:proofErr w:type="spellStart"/>
                                          <w:r w:rsidRPr="00681E90">
                                            <w:rPr>
                                              <w:rFonts w:ascii="Arial" w:eastAsia="Times New Roman" w:hAnsi="Arial" w:cs="Arial"/>
                                              <w:color w:val="000000"/>
                                              <w:sz w:val="28"/>
                                              <w:szCs w:val="28"/>
                                              <w:lang w:eastAsia="es-ES"/>
                                            </w:rPr>
                                            <w:t>choix</w:t>
                                          </w:r>
                                          <w:proofErr w:type="spellEnd"/>
                                          <w:r w:rsidRPr="00681E90">
                                            <w:rPr>
                                              <w:rFonts w:ascii="Arial" w:eastAsia="Times New Roman" w:hAnsi="Arial" w:cs="Arial"/>
                                              <w:color w:val="000000"/>
                                              <w:sz w:val="28"/>
                                              <w:szCs w:val="28"/>
                                              <w:lang w:eastAsia="es-ES"/>
                                            </w:rPr>
                                            <w:t xml:space="preserve"> de Jean-Paul Sastre; </w:t>
                                          </w:r>
                                          <w:proofErr w:type="spellStart"/>
                                          <w:r w:rsidRPr="00681E90">
                                            <w:rPr>
                                              <w:rFonts w:ascii="Arial" w:eastAsia="Times New Roman" w:hAnsi="Arial" w:cs="Arial"/>
                                              <w:color w:val="000000"/>
                                              <w:sz w:val="28"/>
                                              <w:szCs w:val="28"/>
                                              <w:lang w:eastAsia="es-ES"/>
                                            </w:rPr>
                                            <w:t>Existentialisme</w:t>
                                          </w:r>
                                          <w:proofErr w:type="spellEnd"/>
                                          <w:r w:rsidRPr="00681E90">
                                            <w:rPr>
                                              <w:rFonts w:ascii="Arial" w:eastAsia="Times New Roman" w:hAnsi="Arial" w:cs="Arial"/>
                                              <w:color w:val="000000"/>
                                              <w:sz w:val="28"/>
                                              <w:szCs w:val="28"/>
                                              <w:lang w:eastAsia="es-ES"/>
                                            </w:rPr>
                                            <w:t xml:space="preserve"> et </w:t>
                                          </w:r>
                                          <w:proofErr w:type="spellStart"/>
                                          <w:r w:rsidRPr="00681E90">
                                            <w:rPr>
                                              <w:rFonts w:ascii="Arial" w:eastAsia="Times New Roman" w:hAnsi="Arial" w:cs="Arial"/>
                                              <w:color w:val="000000"/>
                                              <w:sz w:val="28"/>
                                              <w:szCs w:val="28"/>
                                              <w:lang w:eastAsia="es-ES"/>
                                            </w:rPr>
                                            <w:t>Pensée</w:t>
                                          </w:r>
                                          <w:proofErr w:type="spellEnd"/>
                                          <w:r w:rsidRPr="00681E90">
                                            <w:rPr>
                                              <w:rFonts w:ascii="Arial" w:eastAsia="Times New Roman" w:hAnsi="Arial" w:cs="Arial"/>
                                              <w:color w:val="000000"/>
                                              <w:sz w:val="28"/>
                                              <w:szCs w:val="28"/>
                                              <w:lang w:eastAsia="es-ES"/>
                                            </w:rPr>
                                            <w:t xml:space="preserve"> </w:t>
                                          </w:r>
                                          <w:proofErr w:type="spellStart"/>
                                          <w:r w:rsidRPr="00681E90">
                                            <w:rPr>
                                              <w:rFonts w:ascii="Arial" w:eastAsia="Times New Roman" w:hAnsi="Arial" w:cs="Arial"/>
                                              <w:color w:val="000000"/>
                                              <w:sz w:val="28"/>
                                              <w:szCs w:val="28"/>
                                              <w:lang w:eastAsia="es-ES"/>
                                            </w:rPr>
                                            <w:t>chrétienne</w:t>
                                          </w:r>
                                          <w:proofErr w:type="spellEnd"/>
                                          <w:r w:rsidRPr="00681E90">
                                            <w:rPr>
                                              <w:rFonts w:ascii="Arial" w:eastAsia="Times New Roman" w:hAnsi="Arial" w:cs="Arial"/>
                                              <w:color w:val="000000"/>
                                              <w:sz w:val="28"/>
                                              <w:szCs w:val="28"/>
                                              <w:lang w:eastAsia="es-ES"/>
                                            </w:rPr>
                                            <w:t xml:space="preserve">; De </w:t>
                                          </w:r>
                                          <w:proofErr w:type="spellStart"/>
                                          <w:r w:rsidRPr="00681E90">
                                            <w:rPr>
                                              <w:rFonts w:ascii="Arial" w:eastAsia="Times New Roman" w:hAnsi="Arial" w:cs="Arial"/>
                                              <w:color w:val="000000"/>
                                              <w:sz w:val="28"/>
                                              <w:szCs w:val="28"/>
                                              <w:lang w:eastAsia="es-ES"/>
                                            </w:rPr>
                                            <w:t>l'Existence</w:t>
                                          </w:r>
                                          <w:proofErr w:type="spellEnd"/>
                                          <w:r w:rsidRPr="00681E90">
                                            <w:rPr>
                                              <w:rFonts w:ascii="Arial" w:eastAsia="Times New Roman" w:hAnsi="Arial" w:cs="Arial"/>
                                              <w:color w:val="000000"/>
                                              <w:sz w:val="28"/>
                                              <w:szCs w:val="28"/>
                                              <w:lang w:eastAsia="es-ES"/>
                                            </w:rPr>
                                            <w:t xml:space="preserve"> a </w:t>
                                          </w:r>
                                          <w:proofErr w:type="spellStart"/>
                                          <w:r w:rsidRPr="00681E90">
                                            <w:rPr>
                                              <w:rFonts w:ascii="Arial" w:eastAsia="Times New Roman" w:hAnsi="Arial" w:cs="Arial"/>
                                              <w:color w:val="000000"/>
                                              <w:sz w:val="28"/>
                                              <w:szCs w:val="28"/>
                                              <w:lang w:eastAsia="es-ES"/>
                                            </w:rPr>
                                            <w:t>l'Etre</w:t>
                                          </w:r>
                                          <w:proofErr w:type="spellEnd"/>
                                          <w:r w:rsidRPr="00681E90">
                                            <w:rPr>
                                              <w:rFonts w:ascii="Arial" w:eastAsia="Times New Roman" w:hAnsi="Arial" w:cs="Arial"/>
                                              <w:color w:val="000000"/>
                                              <w:sz w:val="28"/>
                                              <w:szCs w:val="28"/>
                                              <w:lang w:eastAsia="es-ES"/>
                                            </w:rPr>
                                            <w:t xml:space="preserve">: la </w:t>
                                          </w:r>
                                          <w:proofErr w:type="spellStart"/>
                                          <w:r w:rsidRPr="00681E90">
                                            <w:rPr>
                                              <w:rFonts w:ascii="Arial" w:eastAsia="Times New Roman" w:hAnsi="Arial" w:cs="Arial"/>
                                              <w:color w:val="000000"/>
                                              <w:sz w:val="28"/>
                                              <w:szCs w:val="28"/>
                                              <w:lang w:eastAsia="es-ES"/>
                                            </w:rPr>
                                            <w:t>Phitosophie</w:t>
                                          </w:r>
                                          <w:proofErr w:type="spellEnd"/>
                                          <w:r w:rsidRPr="00681E90">
                                            <w:rPr>
                                              <w:rFonts w:ascii="Arial" w:eastAsia="Times New Roman" w:hAnsi="Arial" w:cs="Arial"/>
                                              <w:color w:val="000000"/>
                                              <w:sz w:val="28"/>
                                              <w:szCs w:val="28"/>
                                              <w:lang w:eastAsia="es-ES"/>
                                            </w:rPr>
                                            <w:t xml:space="preserve"> de Gabriel Marcel; Je </w:t>
                                          </w:r>
                                          <w:proofErr w:type="spellStart"/>
                                          <w:r w:rsidRPr="00681E90">
                                            <w:rPr>
                                              <w:rFonts w:ascii="Arial" w:eastAsia="Times New Roman" w:hAnsi="Arial" w:cs="Arial"/>
                                              <w:color w:val="000000"/>
                                              <w:sz w:val="28"/>
                                              <w:szCs w:val="28"/>
                                              <w:lang w:eastAsia="es-ES"/>
                                            </w:rPr>
                                            <w:t>ne</w:t>
                                          </w:r>
                                          <w:proofErr w:type="spellEnd"/>
                                          <w:r w:rsidRPr="00681E90">
                                            <w:rPr>
                                              <w:rFonts w:ascii="Arial" w:eastAsia="Times New Roman" w:hAnsi="Arial" w:cs="Arial"/>
                                              <w:color w:val="000000"/>
                                              <w:sz w:val="28"/>
                                              <w:szCs w:val="28"/>
                                              <w:lang w:eastAsia="es-ES"/>
                                            </w:rPr>
                                            <w:t xml:space="preserve"> </w:t>
                                          </w:r>
                                          <w:proofErr w:type="spellStart"/>
                                          <w:r w:rsidRPr="00681E90">
                                            <w:rPr>
                                              <w:rFonts w:ascii="Arial" w:eastAsia="Times New Roman" w:hAnsi="Arial" w:cs="Arial"/>
                                              <w:color w:val="000000"/>
                                              <w:sz w:val="28"/>
                                              <w:szCs w:val="28"/>
                                              <w:lang w:eastAsia="es-ES"/>
                                            </w:rPr>
                                            <w:t>meurs</w:t>
                                          </w:r>
                                          <w:proofErr w:type="spellEnd"/>
                                          <w:r w:rsidRPr="00681E90">
                                            <w:rPr>
                                              <w:rFonts w:ascii="Arial" w:eastAsia="Times New Roman" w:hAnsi="Arial" w:cs="Arial"/>
                                              <w:color w:val="000000"/>
                                              <w:sz w:val="28"/>
                                              <w:szCs w:val="28"/>
                                              <w:lang w:eastAsia="es-ES"/>
                                            </w:rPr>
                                            <w:t xml:space="preserve"> </w:t>
                                          </w:r>
                                          <w:proofErr w:type="spellStart"/>
                                          <w:r w:rsidRPr="00681E90">
                                            <w:rPr>
                                              <w:rFonts w:ascii="Arial" w:eastAsia="Times New Roman" w:hAnsi="Arial" w:cs="Arial"/>
                                              <w:color w:val="000000"/>
                                              <w:sz w:val="28"/>
                                              <w:szCs w:val="28"/>
                                              <w:lang w:eastAsia="es-ES"/>
                                            </w:rPr>
                                            <w:t>pas</w:t>
                                          </w:r>
                                          <w:proofErr w:type="spellEnd"/>
                                          <w:r w:rsidRPr="00681E90">
                                            <w:rPr>
                                              <w:rFonts w:ascii="Arial" w:eastAsia="Times New Roman" w:hAnsi="Arial" w:cs="Arial"/>
                                              <w:color w:val="000000"/>
                                              <w:sz w:val="28"/>
                                              <w:szCs w:val="28"/>
                                              <w:lang w:eastAsia="es-ES"/>
                                            </w:rPr>
                                            <w:t>...</w:t>
                                          </w:r>
                                          <w:proofErr w:type="gramStart"/>
                                          <w:r w:rsidRPr="00681E90">
                                            <w:rPr>
                                              <w:rFonts w:ascii="Arial" w:eastAsia="Times New Roman" w:hAnsi="Arial" w:cs="Arial"/>
                                              <w:color w:val="000000"/>
                                              <w:sz w:val="28"/>
                                              <w:szCs w:val="28"/>
                                              <w:lang w:eastAsia="es-ES"/>
                                            </w:rPr>
                                            <w:t>; ...</w:t>
                                          </w:r>
                                          <w:proofErr w:type="spellStart"/>
                                          <w:proofErr w:type="gramEnd"/>
                                          <w:r w:rsidRPr="00681E90">
                                            <w:rPr>
                                              <w:rFonts w:ascii="Arial" w:eastAsia="Times New Roman" w:hAnsi="Arial" w:cs="Arial"/>
                                              <w:color w:val="000000"/>
                                              <w:sz w:val="28"/>
                                              <w:szCs w:val="28"/>
                                              <w:lang w:eastAsia="es-ES"/>
                                            </w:rPr>
                                            <w:t>j'entre</w:t>
                                          </w:r>
                                          <w:proofErr w:type="spellEnd"/>
                                          <w:r w:rsidRPr="00681E90">
                                            <w:rPr>
                                              <w:rFonts w:ascii="Arial" w:eastAsia="Times New Roman" w:hAnsi="Arial" w:cs="Arial"/>
                                              <w:color w:val="000000"/>
                                              <w:sz w:val="28"/>
                                              <w:szCs w:val="28"/>
                                              <w:lang w:eastAsia="es-ES"/>
                                            </w:rPr>
                                            <w:t xml:space="preserve"> </w:t>
                                          </w:r>
                                          <w:proofErr w:type="spellStart"/>
                                          <w:r w:rsidRPr="00681E90">
                                            <w:rPr>
                                              <w:rFonts w:ascii="Arial" w:eastAsia="Times New Roman" w:hAnsi="Arial" w:cs="Arial"/>
                                              <w:color w:val="000000"/>
                                              <w:sz w:val="28"/>
                                              <w:szCs w:val="28"/>
                                              <w:lang w:eastAsia="es-ES"/>
                                            </w:rPr>
                                            <w:t>dans</w:t>
                                          </w:r>
                                          <w:proofErr w:type="spellEnd"/>
                                          <w:r w:rsidRPr="00681E90">
                                            <w:rPr>
                                              <w:rFonts w:ascii="Arial" w:eastAsia="Times New Roman" w:hAnsi="Arial" w:cs="Arial"/>
                                              <w:color w:val="000000"/>
                                              <w:sz w:val="28"/>
                                              <w:szCs w:val="28"/>
                                              <w:lang w:eastAsia="es-ES"/>
                                            </w:rPr>
                                            <w:t xml:space="preserve"> la Vie. ) y </w:t>
                                          </w:r>
                                          <w:r w:rsidRPr="00681E90">
                                            <w:rPr>
                                              <w:rFonts w:ascii="Arial" w:eastAsia="Times New Roman" w:hAnsi="Arial" w:cs="Arial"/>
                                              <w:b/>
                                              <w:bCs/>
                                              <w:color w:val="000000"/>
                                              <w:sz w:val="28"/>
                                              <w:lang w:eastAsia="es-ES"/>
                                            </w:rPr>
                                            <w:t xml:space="preserve">Jesús Gutiérrez </w:t>
                                          </w:r>
                                          <w:proofErr w:type="spellStart"/>
                                          <w:r w:rsidRPr="00681E90">
                                            <w:rPr>
                                              <w:rFonts w:ascii="Arial" w:eastAsia="Times New Roman" w:hAnsi="Arial" w:cs="Arial"/>
                                              <w:b/>
                                              <w:bCs/>
                                              <w:color w:val="000000"/>
                                              <w:sz w:val="28"/>
                                              <w:lang w:eastAsia="es-ES"/>
                                            </w:rPr>
                                            <w:t>Lopez</w:t>
                                          </w:r>
                                          <w:proofErr w:type="spellEnd"/>
                                          <w:r w:rsidRPr="00681E90">
                                            <w:rPr>
                                              <w:rFonts w:ascii="Arial" w:eastAsia="Times New Roman" w:hAnsi="Arial" w:cs="Arial"/>
                                              <w:color w:val="000000"/>
                                              <w:sz w:val="28"/>
                                              <w:szCs w:val="28"/>
                                              <w:lang w:eastAsia="es-ES"/>
                                            </w:rPr>
                                            <w:t> [Traductor]</w:t>
                                          </w:r>
                                        </w:p>
                                      </w:tc>
                                    </w:tr>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after="0" w:line="240" w:lineRule="auto"/>
                                            <w:rPr>
                                              <w:rFonts w:ascii="Arial" w:eastAsia="Times New Roman" w:hAnsi="Arial" w:cs="Arial"/>
                                              <w:color w:val="000000"/>
                                              <w:sz w:val="28"/>
                                              <w:szCs w:val="28"/>
                                              <w:lang w:eastAsia="es-ES"/>
                                            </w:rPr>
                                          </w:pPr>
                                          <w:r w:rsidRPr="00681E90">
                                            <w:rPr>
                                              <w:rFonts w:ascii="Arial" w:eastAsia="Times New Roman" w:hAnsi="Arial" w:cs="Arial"/>
                                              <w:b/>
                                              <w:bCs/>
                                              <w:color w:val="508600"/>
                                              <w:sz w:val="28"/>
                                              <w:lang w:eastAsia="es-ES"/>
                                            </w:rPr>
                                            <w:t xml:space="preserve">Revista: </w:t>
                                          </w:r>
                                          <w:r w:rsidRPr="00681E90">
                                            <w:rPr>
                                              <w:rFonts w:ascii="Arial" w:eastAsia="Times New Roman" w:hAnsi="Arial" w:cs="Arial"/>
                                              <w:color w:val="000000"/>
                                              <w:sz w:val="28"/>
                                              <w:szCs w:val="28"/>
                                              <w:lang w:eastAsia="es-ES"/>
                                            </w:rPr>
                                            <w:t xml:space="preserve">Selecciones de Teología (Número: 51) </w:t>
                                          </w:r>
                                        </w:p>
                                      </w:tc>
                                    </w:tr>
                                    <w:tr w:rsidR="00681E90" w:rsidRPr="00681E90" w:rsidTr="001610D9">
                                      <w:trPr>
                                        <w:tblCellSpacing w:w="37" w:type="dxa"/>
                                      </w:trPr>
                                      <w:tc>
                                        <w:tcPr>
                                          <w:tcW w:w="0" w:type="auto"/>
                                          <w:tcBorders>
                                            <w:top w:val="nil"/>
                                            <w:left w:val="nil"/>
                                            <w:bottom w:val="nil"/>
                                            <w:right w:val="nil"/>
                                          </w:tcBorders>
                                          <w:vAlign w:val="center"/>
                                          <w:hideMark/>
                                        </w:tcPr>
                                        <w:p w:rsidR="00681E90" w:rsidRPr="00681E90" w:rsidRDefault="00681E90" w:rsidP="001610D9">
                                          <w:pPr>
                                            <w:spacing w:after="0" w:line="240" w:lineRule="auto"/>
                                            <w:rPr>
                                              <w:rFonts w:ascii="Arial" w:eastAsia="Times New Roman" w:hAnsi="Arial" w:cs="Arial"/>
                                              <w:color w:val="000000"/>
                                              <w:sz w:val="28"/>
                                              <w:szCs w:val="28"/>
                                              <w:lang w:eastAsia="es-ES"/>
                                            </w:rPr>
                                          </w:pPr>
                                          <w:r w:rsidRPr="00681E90">
                                            <w:rPr>
                                              <w:rFonts w:ascii="Arial" w:eastAsia="Times New Roman" w:hAnsi="Arial" w:cs="Arial"/>
                                              <w:b/>
                                              <w:bCs/>
                                              <w:color w:val="508600"/>
                                              <w:sz w:val="28"/>
                                              <w:lang w:eastAsia="es-ES"/>
                                            </w:rPr>
                                            <w:t xml:space="preserve">Fecha de publicación: </w:t>
                                          </w:r>
                                          <w:r w:rsidRPr="00681E90">
                                            <w:rPr>
                                              <w:rFonts w:ascii="Arial" w:eastAsia="Times New Roman" w:hAnsi="Arial" w:cs="Arial"/>
                                              <w:color w:val="000000"/>
                                              <w:sz w:val="28"/>
                                              <w:szCs w:val="28"/>
                                              <w:lang w:eastAsia="es-ES"/>
                                            </w:rPr>
                                            <w:t xml:space="preserve">9 / 1974 (España) </w:t>
                                          </w:r>
                                        </w:p>
                                      </w:tc>
                                    </w:tr>
                                    <w:tr w:rsidR="00681E90" w:rsidRPr="00681E90" w:rsidTr="001610D9">
                                      <w:trPr>
                                        <w:tblCellSpacing w:w="37" w:type="dxa"/>
                                      </w:trPr>
                                      <w:tc>
                                        <w:tcPr>
                                          <w:tcW w:w="0" w:type="auto"/>
                                          <w:tcBorders>
                                            <w:top w:val="nil"/>
                                            <w:left w:val="nil"/>
                                            <w:bottom w:val="nil"/>
                                            <w:right w:val="nil"/>
                                          </w:tcBorders>
                                          <w:hideMark/>
                                        </w:tcPr>
                                        <w:p w:rsidR="00681E90" w:rsidRPr="00681E90" w:rsidRDefault="00681E90" w:rsidP="001610D9">
                                          <w:pPr>
                                            <w:spacing w:after="0" w:line="240" w:lineRule="auto"/>
                                            <w:rPr>
                                              <w:rFonts w:ascii="Arial" w:eastAsia="Times New Roman" w:hAnsi="Arial" w:cs="Arial"/>
                                              <w:color w:val="000000"/>
                                              <w:sz w:val="28"/>
                                              <w:szCs w:val="28"/>
                                              <w:lang w:eastAsia="es-ES"/>
                                            </w:rPr>
                                          </w:pPr>
                                          <w:r w:rsidRPr="00681E90">
                                            <w:rPr>
                                              <w:rFonts w:ascii="Arial" w:eastAsia="Times New Roman" w:hAnsi="Arial" w:cs="Arial"/>
                                              <w:b/>
                                              <w:bCs/>
                                              <w:color w:val="508600"/>
                                              <w:sz w:val="28"/>
                                              <w:lang w:eastAsia="es-ES"/>
                                            </w:rPr>
                                            <w:t xml:space="preserve">Fuente bibliográfica: </w:t>
                                          </w:r>
                                          <w:r w:rsidRPr="00681E90">
                                            <w:rPr>
                                              <w:rFonts w:ascii="Arial" w:eastAsia="Times New Roman" w:hAnsi="Arial" w:cs="Arial"/>
                                              <w:color w:val="000000"/>
                                              <w:sz w:val="28"/>
                                              <w:szCs w:val="28"/>
                                              <w:lang w:eastAsia="es-ES"/>
                                            </w:rPr>
                                            <w:t>Selecciones de Teología</w:t>
                                          </w:r>
                                        </w:p>
                                      </w:tc>
                                    </w:tr>
                                    <w:tr w:rsidR="00681E90" w:rsidRPr="00681E90" w:rsidTr="001610D9">
                                      <w:trPr>
                                        <w:tblCellSpacing w:w="37" w:type="dxa"/>
                                      </w:trPr>
                                      <w:tc>
                                        <w:tcPr>
                                          <w:tcW w:w="0" w:type="auto"/>
                                          <w:tcBorders>
                                            <w:top w:val="nil"/>
                                            <w:left w:val="nil"/>
                                            <w:bottom w:val="nil"/>
                                            <w:right w:val="nil"/>
                                          </w:tcBorders>
                                          <w:hideMark/>
                                        </w:tcPr>
                                        <w:p w:rsidR="00681E90" w:rsidRPr="00681E90" w:rsidRDefault="00681E90" w:rsidP="001610D9">
                                          <w:pPr>
                                            <w:spacing w:after="0" w:line="240" w:lineRule="auto"/>
                                            <w:rPr>
                                              <w:rFonts w:ascii="Arial" w:eastAsia="Times New Roman" w:hAnsi="Arial" w:cs="Arial"/>
                                              <w:color w:val="000000"/>
                                              <w:sz w:val="28"/>
                                              <w:szCs w:val="28"/>
                                              <w:lang w:eastAsia="es-ES"/>
                                            </w:rPr>
                                          </w:pPr>
                                          <w:r w:rsidRPr="00681E90">
                                            <w:rPr>
                                              <w:rFonts w:ascii="Arial" w:eastAsia="Times New Roman" w:hAnsi="Arial" w:cs="Arial"/>
                                              <w:color w:val="000000"/>
                                              <w:sz w:val="28"/>
                                              <w:szCs w:val="28"/>
                                              <w:lang w:eastAsia="es-ES"/>
                                            </w:rPr>
                                            <w:t>© 1974 Instituto de Teología Fundamental. Facultad de Teología de Catalunya</w:t>
                                          </w:r>
                                        </w:p>
                                      </w:tc>
                                    </w:tr>
                                    <w:tr w:rsidR="00681E90" w:rsidRPr="00681E90" w:rsidTr="001610D9">
                                      <w:trPr>
                                        <w:tblCellSpacing w:w="37" w:type="dxa"/>
                                      </w:trPr>
                                      <w:tc>
                                        <w:tcPr>
                                          <w:tcW w:w="0" w:type="auto"/>
                                          <w:tcBorders>
                                            <w:top w:val="nil"/>
                                            <w:left w:val="nil"/>
                                            <w:bottom w:val="nil"/>
                                            <w:right w:val="nil"/>
                                          </w:tcBorders>
                                          <w:hideMark/>
                                        </w:tcPr>
                                        <w:p w:rsidR="00681E90" w:rsidRPr="00681E90" w:rsidRDefault="00681E90" w:rsidP="001610D9">
                                          <w:pPr>
                                            <w:spacing w:after="0" w:line="240" w:lineRule="auto"/>
                                            <w:rPr>
                                              <w:rFonts w:ascii="Arial" w:eastAsia="Times New Roman" w:hAnsi="Arial" w:cs="Arial"/>
                                              <w:color w:val="000000"/>
                                              <w:sz w:val="28"/>
                                              <w:szCs w:val="28"/>
                                              <w:lang w:eastAsia="es-ES"/>
                                            </w:rPr>
                                          </w:pPr>
                                          <w:r w:rsidRPr="00681E90">
                                            <w:rPr>
                                              <w:rFonts w:ascii="Arial" w:eastAsia="Times New Roman" w:hAnsi="Arial" w:cs="Arial"/>
                                              <w:b/>
                                              <w:bCs/>
                                              <w:color w:val="508600"/>
                                              <w:sz w:val="28"/>
                                              <w:lang w:eastAsia="es-ES"/>
                                            </w:rPr>
                                            <w:t xml:space="preserve">Código documento: </w:t>
                                          </w:r>
                                          <w:r w:rsidRPr="00681E90">
                                            <w:rPr>
                                              <w:rFonts w:ascii="Arial" w:eastAsia="Times New Roman" w:hAnsi="Arial" w:cs="Arial"/>
                                              <w:color w:val="000000"/>
                                              <w:sz w:val="28"/>
                                              <w:szCs w:val="28"/>
                                              <w:lang w:eastAsia="es-ES"/>
                                            </w:rPr>
                                            <w:t>630336</w:t>
                                          </w:r>
                                        </w:p>
                                      </w:tc>
                                    </w:tr>
                                  </w:tbl>
                                  <w:p w:rsidR="00681E90" w:rsidRPr="00681E90" w:rsidRDefault="00681E90" w:rsidP="001610D9">
                                    <w:pPr>
                                      <w:spacing w:after="0" w:line="240" w:lineRule="auto"/>
                                      <w:rPr>
                                        <w:rFonts w:ascii="Arial" w:eastAsia="Times New Roman" w:hAnsi="Arial" w:cs="Arial"/>
                                        <w:color w:val="333333"/>
                                        <w:sz w:val="26"/>
                                        <w:szCs w:val="26"/>
                                        <w:lang w:eastAsia="es-ES"/>
                                      </w:rPr>
                                    </w:pPr>
                                  </w:p>
                                </w:tc>
                              </w:tr>
                            </w:tbl>
                            <w:p w:rsidR="00681E90" w:rsidRPr="00681E90" w:rsidRDefault="00681E90" w:rsidP="001610D9">
                              <w:pPr>
                                <w:spacing w:after="0" w:line="240" w:lineRule="auto"/>
                                <w:rPr>
                                  <w:rFonts w:ascii="Arial" w:eastAsia="Times New Roman" w:hAnsi="Arial" w:cs="Arial"/>
                                  <w:color w:val="333333"/>
                                  <w:sz w:val="26"/>
                                  <w:szCs w:val="26"/>
                                  <w:lang w:eastAsia="es-ES"/>
                                </w:rPr>
                              </w:pPr>
                            </w:p>
                          </w:tc>
                        </w:tr>
                      </w:tbl>
                      <w:p w:rsidR="00681E90" w:rsidRPr="00681E90" w:rsidRDefault="00681E90" w:rsidP="001610D9">
                        <w:pPr>
                          <w:spacing w:after="0" w:line="240" w:lineRule="auto"/>
                          <w:rPr>
                            <w:rFonts w:ascii="Arial" w:eastAsia="Times New Roman" w:hAnsi="Arial" w:cs="Arial"/>
                            <w:color w:val="333333"/>
                            <w:sz w:val="26"/>
                            <w:szCs w:val="26"/>
                            <w:lang w:eastAsia="es-ES"/>
                          </w:rPr>
                        </w:pPr>
                      </w:p>
                    </w:tc>
                    <w:tc>
                      <w:tcPr>
                        <w:tcW w:w="0" w:type="auto"/>
                        <w:tcBorders>
                          <w:top w:val="nil"/>
                          <w:left w:val="nil"/>
                          <w:bottom w:val="nil"/>
                          <w:right w:val="nil"/>
                        </w:tcBorders>
                        <w:hideMark/>
                      </w:tcPr>
                      <w:tbl>
                        <w:tblPr>
                          <w:tblW w:w="0" w:type="auto"/>
                          <w:tblCellSpacing w:w="15" w:type="dxa"/>
                          <w:tblCellMar>
                            <w:top w:w="15" w:type="dxa"/>
                            <w:left w:w="15" w:type="dxa"/>
                            <w:bottom w:w="15" w:type="dxa"/>
                            <w:right w:w="15" w:type="dxa"/>
                          </w:tblCellMar>
                          <w:tblLook w:val="04A0"/>
                        </w:tblPr>
                        <w:tblGrid>
                          <w:gridCol w:w="96"/>
                        </w:tblGrid>
                        <w:tr w:rsidR="00681E90" w:rsidRPr="00681E90" w:rsidTr="001610D9">
                          <w:trPr>
                            <w:tblCellSpacing w:w="15" w:type="dxa"/>
                          </w:trPr>
                          <w:tc>
                            <w:tcPr>
                              <w:tcW w:w="0" w:type="auto"/>
                              <w:vAlign w:val="center"/>
                              <w:hideMark/>
                            </w:tcPr>
                            <w:p w:rsidR="00681E90" w:rsidRPr="00681E90" w:rsidRDefault="00681E90" w:rsidP="001610D9">
                              <w:pPr>
                                <w:spacing w:after="0" w:line="240" w:lineRule="auto"/>
                                <w:rPr>
                                  <w:rFonts w:ascii="Arial" w:eastAsia="Times New Roman" w:hAnsi="Arial" w:cs="Arial"/>
                                  <w:color w:val="333333"/>
                                  <w:sz w:val="26"/>
                                  <w:szCs w:val="26"/>
                                  <w:lang w:eastAsia="es-ES"/>
                                </w:rPr>
                              </w:pPr>
                            </w:p>
                          </w:tc>
                        </w:tr>
                      </w:tbl>
                      <w:p w:rsidR="00681E90" w:rsidRPr="00681E90" w:rsidRDefault="00681E90" w:rsidP="001610D9">
                        <w:pPr>
                          <w:spacing w:after="0" w:line="240" w:lineRule="auto"/>
                          <w:rPr>
                            <w:rFonts w:ascii="Arial" w:eastAsia="Times New Roman" w:hAnsi="Arial" w:cs="Arial"/>
                            <w:color w:val="333333"/>
                            <w:sz w:val="26"/>
                            <w:szCs w:val="26"/>
                            <w:lang w:eastAsia="es-ES"/>
                          </w:rPr>
                        </w:pPr>
                      </w:p>
                    </w:tc>
                  </w:tr>
                </w:tbl>
                <w:p w:rsidR="00681E90" w:rsidRPr="00681E90" w:rsidRDefault="00681E90" w:rsidP="001610D9">
                  <w:pPr>
                    <w:spacing w:after="0" w:line="240" w:lineRule="auto"/>
                    <w:rPr>
                      <w:rFonts w:ascii="Arial" w:eastAsia="Times New Roman" w:hAnsi="Arial" w:cs="Arial"/>
                      <w:color w:val="333333"/>
                      <w:sz w:val="26"/>
                      <w:szCs w:val="26"/>
                      <w:lang w:eastAsia="es-ES"/>
                    </w:rPr>
                  </w:pPr>
                </w:p>
              </w:tc>
            </w:tr>
          </w:tbl>
          <w:p w:rsidR="00681E90" w:rsidRPr="00681E90" w:rsidRDefault="00681E90" w:rsidP="00681E90">
            <w:pPr>
              <w:pBdr>
                <w:bottom w:val="single" w:sz="6" w:space="1" w:color="auto"/>
              </w:pBdr>
              <w:spacing w:after="0" w:line="240" w:lineRule="auto"/>
              <w:jc w:val="center"/>
              <w:rPr>
                <w:rFonts w:ascii="Arial" w:eastAsia="Times New Roman" w:hAnsi="Arial" w:cs="Arial"/>
                <w:vanish/>
                <w:sz w:val="16"/>
                <w:szCs w:val="16"/>
                <w:lang w:eastAsia="es-ES"/>
              </w:rPr>
            </w:pPr>
            <w:r w:rsidRPr="00681E90">
              <w:rPr>
                <w:rFonts w:ascii="Arial" w:eastAsia="Times New Roman" w:hAnsi="Arial" w:cs="Arial"/>
                <w:vanish/>
                <w:sz w:val="16"/>
                <w:szCs w:val="16"/>
                <w:lang w:eastAsia="es-ES"/>
              </w:rPr>
              <w:lastRenderedPageBreak/>
              <w:t>Principio del formulario</w:t>
            </w:r>
          </w:p>
          <w:p w:rsidR="00681E90" w:rsidRPr="00681E90" w:rsidRDefault="00681E90" w:rsidP="00681E90">
            <w:pPr>
              <w:spacing w:after="0" w:line="240" w:lineRule="auto"/>
              <w:rPr>
                <w:rFonts w:ascii="Arial" w:eastAsia="Times New Roman" w:hAnsi="Arial" w:cs="Arial"/>
                <w:color w:val="333333"/>
                <w:sz w:val="26"/>
                <w:szCs w:val="26"/>
                <w:lang w:eastAsia="es-ES"/>
              </w:rPr>
            </w:pPr>
            <w:r w:rsidRPr="00681E90">
              <w:rPr>
                <w:rFonts w:ascii="Arial" w:eastAsia="Times New Roman" w:hAnsi="Arial" w:cs="Arial"/>
                <w:color w:val="333333"/>
                <w:sz w:val="26"/>
                <w:szCs w:val="26"/>
                <w:lang w:eastAsia="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1" type="#_x0000_t75" style="width:1in;height:18.6pt" o:ole="">
                  <v:imagedata r:id="rId35" o:title=""/>
                </v:shape>
                <w:control r:id="rId36" w:name="DefaultOcxName14" w:shapeid="_x0000_i1261"/>
              </w:object>
            </w:r>
            <w:r w:rsidRPr="00681E90">
              <w:rPr>
                <w:rFonts w:ascii="Arial" w:eastAsia="Times New Roman" w:hAnsi="Arial" w:cs="Arial"/>
                <w:color w:val="333333"/>
                <w:sz w:val="26"/>
                <w:szCs w:val="26"/>
                <w:lang w:eastAsia="es-ES"/>
              </w:rPr>
              <w:object w:dxaOrig="1440" w:dyaOrig="1440">
                <v:shape id="_x0000_i1260" type="#_x0000_t75" style="width:1in;height:18.6pt" o:ole="">
                  <v:imagedata r:id="rId37" o:title=""/>
                </v:shape>
                <w:control r:id="rId38" w:name="DefaultOcxName15" w:shapeid="_x0000_i1260"/>
              </w:object>
            </w:r>
            <w:r w:rsidRPr="00681E90">
              <w:rPr>
                <w:rFonts w:ascii="Arial" w:eastAsia="Times New Roman" w:hAnsi="Arial" w:cs="Arial"/>
                <w:color w:val="333333"/>
                <w:sz w:val="26"/>
                <w:szCs w:val="26"/>
                <w:lang w:eastAsia="es-ES"/>
              </w:rPr>
              <w:object w:dxaOrig="1440" w:dyaOrig="1440">
                <v:shape id="_x0000_i1259" type="#_x0000_t75" style="width:1in;height:18.6pt" o:ole="">
                  <v:imagedata r:id="rId39" o:title=""/>
                </v:shape>
                <w:control r:id="rId40" w:name="DefaultOcxName16" w:shapeid="_x0000_i1259"/>
              </w:object>
            </w:r>
            <w:r w:rsidRPr="00681E90">
              <w:rPr>
                <w:rFonts w:ascii="Arial" w:eastAsia="Times New Roman" w:hAnsi="Arial" w:cs="Arial"/>
                <w:color w:val="333333"/>
                <w:sz w:val="26"/>
                <w:szCs w:val="26"/>
                <w:lang w:eastAsia="es-ES"/>
              </w:rPr>
              <w:object w:dxaOrig="1440" w:dyaOrig="1440">
                <v:shape id="_x0000_i1258" type="#_x0000_t75" style="width:1in;height:18.6pt" o:ole="">
                  <v:imagedata r:id="rId41" o:title=""/>
                </v:shape>
                <w:control r:id="rId42" w:name="DefaultOcxName17" w:shapeid="_x0000_i1258"/>
              </w:object>
            </w:r>
            <w:r w:rsidRPr="00681E90">
              <w:rPr>
                <w:rFonts w:ascii="Arial" w:eastAsia="Times New Roman" w:hAnsi="Arial" w:cs="Arial"/>
                <w:color w:val="333333"/>
                <w:sz w:val="26"/>
                <w:szCs w:val="26"/>
                <w:lang w:eastAsia="es-ES"/>
              </w:rPr>
              <w:object w:dxaOrig="1440" w:dyaOrig="1440">
                <v:shape id="_x0000_i1257" type="#_x0000_t75" style="width:1in;height:18.6pt" o:ole="">
                  <v:imagedata r:id="rId39" o:title=""/>
                </v:shape>
                <w:control r:id="rId43" w:name="DefaultOcxName18" w:shapeid="_x0000_i1257"/>
              </w:object>
            </w:r>
            <w:r w:rsidRPr="00681E90">
              <w:rPr>
                <w:rFonts w:ascii="Arial" w:eastAsia="Times New Roman" w:hAnsi="Arial" w:cs="Arial"/>
                <w:color w:val="333333"/>
                <w:sz w:val="26"/>
                <w:szCs w:val="26"/>
                <w:lang w:eastAsia="es-ES"/>
              </w:rPr>
              <w:object w:dxaOrig="1440" w:dyaOrig="1440">
                <v:shape id="_x0000_i1256" type="#_x0000_t75" style="width:1in;height:18.6pt" o:ole="">
                  <v:imagedata r:id="rId39" o:title=""/>
                </v:shape>
                <w:control r:id="rId44" w:name="DefaultOcxName19" w:shapeid="_x0000_i1256"/>
              </w:object>
            </w:r>
            <w:r w:rsidRPr="00681E90">
              <w:rPr>
                <w:rFonts w:ascii="Arial" w:eastAsia="Times New Roman" w:hAnsi="Arial" w:cs="Arial"/>
                <w:color w:val="333333"/>
                <w:sz w:val="26"/>
                <w:szCs w:val="26"/>
                <w:lang w:eastAsia="es-ES"/>
              </w:rPr>
              <w:object w:dxaOrig="1440" w:dyaOrig="1440">
                <v:shape id="_x0000_i1255" type="#_x0000_t75" style="width:1in;height:18.6pt" o:ole="">
                  <v:imagedata r:id="rId45" o:title=""/>
                </v:shape>
                <w:control r:id="rId46" w:name="DefaultOcxName20" w:shapeid="_x0000_i1255"/>
              </w:object>
            </w:r>
            <w:r w:rsidRPr="00681E90">
              <w:rPr>
                <w:rFonts w:ascii="Arial" w:eastAsia="Times New Roman" w:hAnsi="Arial" w:cs="Arial"/>
                <w:color w:val="333333"/>
                <w:sz w:val="26"/>
                <w:szCs w:val="26"/>
                <w:lang w:eastAsia="es-ES"/>
              </w:rPr>
              <w:object w:dxaOrig="1440" w:dyaOrig="1440">
                <v:shape id="_x0000_i1254" type="#_x0000_t75" style="width:1in;height:18.6pt" o:ole="">
                  <v:imagedata r:id="rId39" o:title=""/>
                </v:shape>
                <w:control r:id="rId47" w:name="DefaultOcxName21" w:shapeid="_x0000_i1254"/>
              </w:object>
            </w:r>
            <w:r w:rsidRPr="00681E90">
              <w:rPr>
                <w:rFonts w:ascii="Arial" w:eastAsia="Times New Roman" w:hAnsi="Arial" w:cs="Arial"/>
                <w:color w:val="333333"/>
                <w:sz w:val="26"/>
                <w:szCs w:val="26"/>
                <w:lang w:eastAsia="es-ES"/>
              </w:rPr>
              <w:object w:dxaOrig="1440" w:dyaOrig="1440">
                <v:shape id="_x0000_i1253" type="#_x0000_t75" style="width:1in;height:18.6pt" o:ole="">
                  <v:imagedata r:id="rId48" o:title=""/>
                </v:shape>
                <w:control r:id="rId49" w:name="DefaultOcxName22" w:shapeid="_x0000_i1253"/>
              </w:object>
            </w:r>
            <w:r w:rsidRPr="00681E90">
              <w:rPr>
                <w:rFonts w:ascii="Arial" w:eastAsia="Times New Roman" w:hAnsi="Arial" w:cs="Arial"/>
                <w:color w:val="333333"/>
                <w:sz w:val="26"/>
                <w:szCs w:val="26"/>
                <w:lang w:eastAsia="es-ES"/>
              </w:rPr>
              <w:object w:dxaOrig="1440" w:dyaOrig="1440">
                <v:shape id="_x0000_i1252" type="#_x0000_t75" style="width:1in;height:18.6pt" o:ole="">
                  <v:imagedata r:id="rId39" o:title=""/>
                </v:shape>
                <w:control r:id="rId50" w:name="DefaultOcxName23" w:shapeid="_x0000_i1252"/>
              </w:object>
            </w:r>
            <w:r w:rsidRPr="00681E90">
              <w:rPr>
                <w:rFonts w:ascii="Arial" w:eastAsia="Times New Roman" w:hAnsi="Arial" w:cs="Arial"/>
                <w:color w:val="333333"/>
                <w:sz w:val="26"/>
                <w:szCs w:val="26"/>
                <w:lang w:eastAsia="es-ES"/>
              </w:rPr>
              <w:object w:dxaOrig="1440" w:dyaOrig="1440">
                <v:shape id="_x0000_i1251" type="#_x0000_t75" style="width:1in;height:18.6pt" o:ole="">
                  <v:imagedata r:id="rId51" o:title=""/>
                </v:shape>
                <w:control r:id="rId52" w:name="DefaultOcxName24" w:shapeid="_x0000_i1251"/>
              </w:object>
            </w:r>
            <w:r w:rsidRPr="00681E90">
              <w:rPr>
                <w:rFonts w:ascii="Arial" w:eastAsia="Times New Roman" w:hAnsi="Arial" w:cs="Arial"/>
                <w:color w:val="333333"/>
                <w:sz w:val="26"/>
                <w:szCs w:val="26"/>
                <w:lang w:eastAsia="es-ES"/>
              </w:rPr>
              <w:object w:dxaOrig="1440" w:dyaOrig="1440">
                <v:shape id="_x0000_i1250" type="#_x0000_t75" style="width:1in;height:18.6pt" o:ole="">
                  <v:imagedata r:id="rId39" o:title=""/>
                </v:shape>
                <w:control r:id="rId53" w:name="DefaultOcxName25" w:shapeid="_x0000_i1250"/>
              </w:object>
            </w:r>
          </w:p>
          <w:p w:rsidR="00681E90" w:rsidRPr="00681E90" w:rsidRDefault="00681E90" w:rsidP="00681E90">
            <w:pPr>
              <w:pBdr>
                <w:top w:val="single" w:sz="6" w:space="1" w:color="auto"/>
              </w:pBdr>
              <w:spacing w:after="0" w:line="240" w:lineRule="auto"/>
              <w:jc w:val="center"/>
              <w:rPr>
                <w:rFonts w:ascii="Arial" w:eastAsia="Times New Roman" w:hAnsi="Arial" w:cs="Arial"/>
                <w:vanish/>
                <w:sz w:val="16"/>
                <w:szCs w:val="16"/>
                <w:lang w:eastAsia="es-ES"/>
              </w:rPr>
            </w:pPr>
            <w:r w:rsidRPr="00681E90">
              <w:rPr>
                <w:rFonts w:ascii="Arial" w:eastAsia="Times New Roman" w:hAnsi="Arial" w:cs="Arial"/>
                <w:vanish/>
                <w:sz w:val="16"/>
                <w:szCs w:val="16"/>
                <w:lang w:eastAsia="es-ES"/>
              </w:rPr>
              <w:t>Final del formulario</w:t>
            </w:r>
          </w:p>
          <w:p w:rsidR="00681E90" w:rsidRPr="00681E90" w:rsidRDefault="00681E90" w:rsidP="00681E90">
            <w:pPr>
              <w:pBdr>
                <w:bottom w:val="single" w:sz="6" w:space="1" w:color="auto"/>
              </w:pBdr>
              <w:spacing w:after="0" w:line="240" w:lineRule="auto"/>
              <w:jc w:val="center"/>
              <w:rPr>
                <w:rFonts w:ascii="Arial" w:eastAsia="Times New Roman" w:hAnsi="Arial" w:cs="Arial"/>
                <w:vanish/>
                <w:sz w:val="16"/>
                <w:szCs w:val="16"/>
                <w:lang w:eastAsia="es-ES"/>
              </w:rPr>
            </w:pPr>
            <w:r w:rsidRPr="00681E90">
              <w:rPr>
                <w:rFonts w:ascii="Arial" w:eastAsia="Times New Roman" w:hAnsi="Arial" w:cs="Arial"/>
                <w:vanish/>
                <w:sz w:val="16"/>
                <w:szCs w:val="16"/>
                <w:lang w:eastAsia="es-ES"/>
              </w:rPr>
              <w:t>Principio del formulario</w:t>
            </w:r>
          </w:p>
          <w:p w:rsidR="00681E90" w:rsidRPr="00681E90" w:rsidRDefault="00681E90" w:rsidP="00681E90">
            <w:pPr>
              <w:spacing w:after="0" w:line="240" w:lineRule="auto"/>
              <w:rPr>
                <w:rFonts w:ascii="Arial" w:eastAsia="Times New Roman" w:hAnsi="Arial" w:cs="Arial"/>
                <w:color w:val="333333"/>
                <w:sz w:val="26"/>
                <w:szCs w:val="26"/>
                <w:lang w:eastAsia="es-ES"/>
              </w:rPr>
            </w:pPr>
            <w:r w:rsidRPr="00681E90">
              <w:rPr>
                <w:rFonts w:ascii="Arial" w:eastAsia="Times New Roman" w:hAnsi="Arial" w:cs="Arial"/>
                <w:color w:val="333333"/>
                <w:sz w:val="26"/>
                <w:szCs w:val="26"/>
                <w:lang w:eastAsia="es-ES"/>
              </w:rPr>
              <w:object w:dxaOrig="1440" w:dyaOrig="1440">
                <v:shape id="_x0000_i1249" type="#_x0000_t75" style="width:1in;height:18.6pt" o:ole="">
                  <v:imagedata r:id="rId54" o:title=""/>
                </v:shape>
                <w:control r:id="rId55" w:name="DefaultOcxName26" w:shapeid="_x0000_i1249"/>
              </w:object>
            </w:r>
            <w:r w:rsidRPr="00681E90">
              <w:rPr>
                <w:rFonts w:ascii="Arial" w:eastAsia="Times New Roman" w:hAnsi="Arial" w:cs="Arial"/>
                <w:color w:val="333333"/>
                <w:sz w:val="26"/>
                <w:szCs w:val="26"/>
                <w:lang w:eastAsia="es-ES"/>
              </w:rPr>
              <w:object w:dxaOrig="1440" w:dyaOrig="1440">
                <v:shape id="_x0000_i1248" type="#_x0000_t75" style="width:1in;height:18.6pt" o:ole="">
                  <v:imagedata r:id="rId56" o:title=""/>
                </v:shape>
                <w:control r:id="rId57" w:name="DefaultOcxName27" w:shapeid="_x0000_i1248"/>
              </w:object>
            </w:r>
            <w:r w:rsidRPr="00681E90">
              <w:rPr>
                <w:rFonts w:ascii="Arial" w:eastAsia="Times New Roman" w:hAnsi="Arial" w:cs="Arial"/>
                <w:color w:val="333333"/>
                <w:sz w:val="26"/>
                <w:szCs w:val="26"/>
                <w:lang w:eastAsia="es-ES"/>
              </w:rPr>
              <w:object w:dxaOrig="1440" w:dyaOrig="1440">
                <v:shape id="_x0000_i1247" type="#_x0000_t75" style="width:1in;height:18.6pt" o:ole="">
                  <v:imagedata r:id="rId39" o:title=""/>
                </v:shape>
                <w:control r:id="rId58" w:name="DefaultOcxName28" w:shapeid="_x0000_i1247"/>
              </w:object>
            </w:r>
            <w:r w:rsidRPr="00681E90">
              <w:rPr>
                <w:rFonts w:ascii="Arial" w:eastAsia="Times New Roman" w:hAnsi="Arial" w:cs="Arial"/>
                <w:color w:val="333333"/>
                <w:sz w:val="26"/>
                <w:szCs w:val="26"/>
                <w:lang w:eastAsia="es-ES"/>
              </w:rPr>
              <w:object w:dxaOrig="1440" w:dyaOrig="1440">
                <v:shape id="_x0000_i1246" type="#_x0000_t75" style="width:1in;height:18.6pt" o:ole="">
                  <v:imagedata r:id="rId59" o:title=""/>
                </v:shape>
                <w:control r:id="rId60" w:name="DefaultOcxName29" w:shapeid="_x0000_i1246"/>
              </w:object>
            </w:r>
            <w:r w:rsidRPr="00681E90">
              <w:rPr>
                <w:rFonts w:ascii="Arial" w:eastAsia="Times New Roman" w:hAnsi="Arial" w:cs="Arial"/>
                <w:color w:val="333333"/>
                <w:sz w:val="26"/>
                <w:szCs w:val="26"/>
                <w:lang w:eastAsia="es-ES"/>
              </w:rPr>
              <w:object w:dxaOrig="1440" w:dyaOrig="1440">
                <v:shape id="_x0000_i1245" type="#_x0000_t75" style="width:1in;height:18.6pt" o:ole="">
                  <v:imagedata r:id="rId39" o:title=""/>
                </v:shape>
                <w:control r:id="rId61" w:name="DefaultOcxName30" w:shapeid="_x0000_i1245"/>
              </w:object>
            </w:r>
            <w:r w:rsidRPr="00681E90">
              <w:rPr>
                <w:rFonts w:ascii="Arial" w:eastAsia="Times New Roman" w:hAnsi="Arial" w:cs="Arial"/>
                <w:color w:val="333333"/>
                <w:sz w:val="26"/>
                <w:szCs w:val="26"/>
                <w:lang w:eastAsia="es-ES"/>
              </w:rPr>
              <w:object w:dxaOrig="1440" w:dyaOrig="1440">
                <v:shape id="_x0000_i1244" type="#_x0000_t75" style="width:1in;height:18.6pt" o:ole="">
                  <v:imagedata r:id="rId39" o:title=""/>
                </v:shape>
                <w:control r:id="rId62" w:name="DefaultOcxName31" w:shapeid="_x0000_i1244"/>
              </w:object>
            </w:r>
            <w:r w:rsidRPr="00681E90">
              <w:rPr>
                <w:rFonts w:ascii="Arial" w:eastAsia="Times New Roman" w:hAnsi="Arial" w:cs="Arial"/>
                <w:color w:val="333333"/>
                <w:sz w:val="26"/>
                <w:szCs w:val="26"/>
                <w:lang w:eastAsia="es-ES"/>
              </w:rPr>
              <w:object w:dxaOrig="1440" w:dyaOrig="1440">
                <v:shape id="_x0000_i1243" type="#_x0000_t75" style="width:1in;height:18.6pt" o:ole="">
                  <v:imagedata r:id="rId63" o:title=""/>
                </v:shape>
                <w:control r:id="rId64" w:name="DefaultOcxName32" w:shapeid="_x0000_i1243"/>
              </w:object>
            </w:r>
            <w:r w:rsidRPr="00681E90">
              <w:rPr>
                <w:rFonts w:ascii="Arial" w:eastAsia="Times New Roman" w:hAnsi="Arial" w:cs="Arial"/>
                <w:color w:val="333333"/>
                <w:sz w:val="26"/>
                <w:szCs w:val="26"/>
                <w:lang w:eastAsia="es-ES"/>
              </w:rPr>
              <w:object w:dxaOrig="1440" w:dyaOrig="1440">
                <v:shape id="_x0000_i1242" type="#_x0000_t75" style="width:1in;height:18.6pt" o:ole="">
                  <v:imagedata r:id="rId39" o:title=""/>
                </v:shape>
                <w:control r:id="rId65" w:name="DefaultOcxName33" w:shapeid="_x0000_i1242"/>
              </w:object>
            </w:r>
            <w:r w:rsidRPr="00681E90">
              <w:rPr>
                <w:rFonts w:ascii="Arial" w:eastAsia="Times New Roman" w:hAnsi="Arial" w:cs="Arial"/>
                <w:color w:val="333333"/>
                <w:sz w:val="26"/>
                <w:szCs w:val="26"/>
                <w:lang w:eastAsia="es-ES"/>
              </w:rPr>
              <w:object w:dxaOrig="1440" w:dyaOrig="1440">
                <v:shape id="_x0000_i1241" type="#_x0000_t75" style="width:1in;height:18.6pt" o:ole="">
                  <v:imagedata r:id="rId66" o:title=""/>
                </v:shape>
                <w:control r:id="rId67" w:name="DefaultOcxName34" w:shapeid="_x0000_i1241"/>
              </w:object>
            </w:r>
            <w:r w:rsidRPr="00681E90">
              <w:rPr>
                <w:rFonts w:ascii="Arial" w:eastAsia="Times New Roman" w:hAnsi="Arial" w:cs="Arial"/>
                <w:color w:val="333333"/>
                <w:sz w:val="26"/>
                <w:szCs w:val="26"/>
                <w:lang w:eastAsia="es-ES"/>
              </w:rPr>
              <w:object w:dxaOrig="1440" w:dyaOrig="1440">
                <v:shape id="_x0000_i1240" type="#_x0000_t75" style="width:1in;height:18.6pt" o:ole="">
                  <v:imagedata r:id="rId39" o:title=""/>
                </v:shape>
                <w:control r:id="rId68" w:name="DefaultOcxName35" w:shapeid="_x0000_i1240"/>
              </w:object>
            </w:r>
            <w:r w:rsidRPr="00681E90">
              <w:rPr>
                <w:rFonts w:ascii="Arial" w:eastAsia="Times New Roman" w:hAnsi="Arial" w:cs="Arial"/>
                <w:color w:val="333333"/>
                <w:sz w:val="26"/>
                <w:szCs w:val="26"/>
                <w:lang w:eastAsia="es-ES"/>
              </w:rPr>
              <w:object w:dxaOrig="1440" w:dyaOrig="1440">
                <v:shape id="_x0000_i1239" type="#_x0000_t75" style="width:1in;height:18.6pt" o:ole="">
                  <v:imagedata r:id="rId69" o:title=""/>
                </v:shape>
                <w:control r:id="rId70" w:name="DefaultOcxName36" w:shapeid="_x0000_i1239"/>
              </w:object>
            </w:r>
            <w:r w:rsidRPr="00681E90">
              <w:rPr>
                <w:rFonts w:ascii="Arial" w:eastAsia="Times New Roman" w:hAnsi="Arial" w:cs="Arial"/>
                <w:color w:val="333333"/>
                <w:sz w:val="26"/>
                <w:szCs w:val="26"/>
                <w:lang w:eastAsia="es-ES"/>
              </w:rPr>
              <w:object w:dxaOrig="1440" w:dyaOrig="1440">
                <v:shape id="_x0000_i1238" type="#_x0000_t75" style="width:1in;height:18.6pt" o:ole="">
                  <v:imagedata r:id="rId39" o:title=""/>
                </v:shape>
                <w:control r:id="rId71" w:name="DefaultOcxName37" w:shapeid="_x0000_i1238"/>
              </w:object>
            </w:r>
          </w:p>
          <w:p w:rsidR="00681E90" w:rsidRPr="00681E90" w:rsidRDefault="00681E90" w:rsidP="00681E90">
            <w:pPr>
              <w:pBdr>
                <w:top w:val="single" w:sz="6" w:space="1" w:color="auto"/>
              </w:pBdr>
              <w:spacing w:after="0" w:line="240" w:lineRule="auto"/>
              <w:jc w:val="center"/>
              <w:rPr>
                <w:rFonts w:ascii="Arial" w:eastAsia="Times New Roman" w:hAnsi="Arial" w:cs="Arial"/>
                <w:vanish/>
                <w:sz w:val="16"/>
                <w:szCs w:val="16"/>
                <w:lang w:eastAsia="es-ES"/>
              </w:rPr>
            </w:pPr>
            <w:r w:rsidRPr="00681E90">
              <w:rPr>
                <w:rFonts w:ascii="Arial" w:eastAsia="Times New Roman" w:hAnsi="Arial" w:cs="Arial"/>
                <w:vanish/>
                <w:sz w:val="16"/>
                <w:szCs w:val="16"/>
                <w:lang w:eastAsia="es-ES"/>
              </w:rPr>
              <w:t>Final del formulario</w:t>
            </w:r>
          </w:p>
          <w:p w:rsidR="00681E90" w:rsidRPr="00681E90" w:rsidRDefault="00681E90" w:rsidP="00681E90">
            <w:pPr>
              <w:pBdr>
                <w:bottom w:val="single" w:sz="6" w:space="1" w:color="auto"/>
              </w:pBdr>
              <w:spacing w:after="0" w:line="240" w:lineRule="auto"/>
              <w:jc w:val="center"/>
              <w:rPr>
                <w:rFonts w:ascii="Arial" w:eastAsia="Times New Roman" w:hAnsi="Arial" w:cs="Arial"/>
                <w:vanish/>
                <w:sz w:val="16"/>
                <w:szCs w:val="16"/>
                <w:lang w:eastAsia="es-ES"/>
              </w:rPr>
            </w:pPr>
            <w:r w:rsidRPr="00681E90">
              <w:rPr>
                <w:rFonts w:ascii="Arial" w:eastAsia="Times New Roman" w:hAnsi="Arial" w:cs="Arial"/>
                <w:vanish/>
                <w:sz w:val="16"/>
                <w:szCs w:val="16"/>
                <w:lang w:eastAsia="es-ES"/>
              </w:rPr>
              <w:t>Principio del formulario</w:t>
            </w:r>
          </w:p>
          <w:p w:rsidR="00681E90" w:rsidRPr="00681E90" w:rsidRDefault="00681E90" w:rsidP="00681E90">
            <w:pPr>
              <w:spacing w:after="0" w:line="240" w:lineRule="auto"/>
              <w:rPr>
                <w:rFonts w:ascii="Arial" w:eastAsia="Times New Roman" w:hAnsi="Arial" w:cs="Arial"/>
                <w:color w:val="333333"/>
                <w:sz w:val="26"/>
                <w:szCs w:val="26"/>
                <w:lang w:eastAsia="es-ES"/>
              </w:rPr>
            </w:pPr>
            <w:r w:rsidRPr="00681E90">
              <w:rPr>
                <w:rFonts w:ascii="Arial" w:eastAsia="Times New Roman" w:hAnsi="Arial" w:cs="Arial"/>
                <w:color w:val="333333"/>
                <w:sz w:val="26"/>
                <w:szCs w:val="26"/>
                <w:lang w:eastAsia="es-ES"/>
              </w:rPr>
              <w:object w:dxaOrig="1440" w:dyaOrig="1440">
                <v:shape id="_x0000_i1237" type="#_x0000_t75" style="width:1in;height:18.6pt" o:ole="">
                  <v:imagedata r:id="rId39" o:title=""/>
                </v:shape>
                <w:control r:id="rId72" w:name="DefaultOcxName38" w:shapeid="_x0000_i1237"/>
              </w:object>
            </w:r>
            <w:r w:rsidRPr="00681E90">
              <w:rPr>
                <w:rFonts w:ascii="Arial" w:eastAsia="Times New Roman" w:hAnsi="Arial" w:cs="Arial"/>
                <w:color w:val="333333"/>
                <w:sz w:val="26"/>
                <w:szCs w:val="26"/>
                <w:lang w:eastAsia="es-ES"/>
              </w:rPr>
              <w:object w:dxaOrig="1440" w:dyaOrig="1440">
                <v:shape id="_x0000_i1236" type="#_x0000_t75" style="width:1in;height:18.6pt" o:ole="">
                  <v:imagedata r:id="rId73" o:title=""/>
                </v:shape>
                <w:control r:id="rId74" w:name="DefaultOcxName39" w:shapeid="_x0000_i1236"/>
              </w:object>
            </w:r>
            <w:r w:rsidRPr="00681E90">
              <w:rPr>
                <w:rFonts w:ascii="Arial" w:eastAsia="Times New Roman" w:hAnsi="Arial" w:cs="Arial"/>
                <w:color w:val="333333"/>
                <w:sz w:val="26"/>
                <w:szCs w:val="26"/>
                <w:lang w:eastAsia="es-ES"/>
              </w:rPr>
              <w:object w:dxaOrig="1440" w:dyaOrig="1440">
                <v:shape id="_x0000_i1235" type="#_x0000_t75" style="width:1in;height:18.6pt" o:ole="">
                  <v:imagedata r:id="rId75" o:title=""/>
                </v:shape>
                <w:control r:id="rId76" w:name="DefaultOcxName40" w:shapeid="_x0000_i1235"/>
              </w:object>
            </w:r>
            <w:r w:rsidRPr="00681E90">
              <w:rPr>
                <w:rFonts w:ascii="Arial" w:eastAsia="Times New Roman" w:hAnsi="Arial" w:cs="Arial"/>
                <w:color w:val="333333"/>
                <w:sz w:val="26"/>
                <w:szCs w:val="26"/>
                <w:lang w:eastAsia="es-ES"/>
              </w:rPr>
              <w:object w:dxaOrig="1440" w:dyaOrig="1440">
                <v:shape id="_x0000_i1234" type="#_x0000_t75" style="width:1in;height:18.6pt" o:ole="">
                  <v:imagedata r:id="rId39" o:title=""/>
                </v:shape>
                <w:control r:id="rId77" w:name="DefaultOcxName41" w:shapeid="_x0000_i1234"/>
              </w:object>
            </w:r>
            <w:r w:rsidRPr="00681E90">
              <w:rPr>
                <w:rFonts w:ascii="Arial" w:eastAsia="Times New Roman" w:hAnsi="Arial" w:cs="Arial"/>
                <w:color w:val="333333"/>
                <w:sz w:val="26"/>
                <w:szCs w:val="26"/>
                <w:lang w:eastAsia="es-ES"/>
              </w:rPr>
              <w:object w:dxaOrig="1440" w:dyaOrig="1440">
                <v:shape id="_x0000_i1233" type="#_x0000_t75" style="width:1in;height:18.6pt" o:ole="">
                  <v:imagedata r:id="rId39" o:title=""/>
                </v:shape>
                <w:control r:id="rId78" w:name="DefaultOcxName42" w:shapeid="_x0000_i1233"/>
              </w:object>
            </w:r>
            <w:r w:rsidRPr="00681E90">
              <w:rPr>
                <w:rFonts w:ascii="Arial" w:eastAsia="Times New Roman" w:hAnsi="Arial" w:cs="Arial"/>
                <w:color w:val="333333"/>
                <w:sz w:val="26"/>
                <w:szCs w:val="26"/>
                <w:lang w:eastAsia="es-ES"/>
              </w:rPr>
              <w:object w:dxaOrig="1440" w:dyaOrig="1440">
                <v:shape id="_x0000_i1232" type="#_x0000_t75" style="width:1in;height:18.6pt" o:ole="">
                  <v:imagedata r:id="rId39" o:title=""/>
                </v:shape>
                <w:control r:id="rId79" w:name="DefaultOcxName43" w:shapeid="_x0000_i1232"/>
              </w:object>
            </w:r>
            <w:r w:rsidRPr="00681E90">
              <w:rPr>
                <w:rFonts w:ascii="Arial" w:eastAsia="Times New Roman" w:hAnsi="Arial" w:cs="Arial"/>
                <w:color w:val="333333"/>
                <w:sz w:val="26"/>
                <w:szCs w:val="26"/>
                <w:lang w:eastAsia="es-ES"/>
              </w:rPr>
              <w:object w:dxaOrig="1440" w:dyaOrig="1440">
                <v:shape id="_x0000_i1231" type="#_x0000_t75" style="width:1in;height:18.6pt" o:ole="">
                  <v:imagedata r:id="rId80" o:title=""/>
                </v:shape>
                <w:control r:id="rId81" w:name="DefaultOcxName44" w:shapeid="_x0000_i1231"/>
              </w:object>
            </w:r>
            <w:r w:rsidRPr="00681E90">
              <w:rPr>
                <w:rFonts w:ascii="Arial" w:eastAsia="Times New Roman" w:hAnsi="Arial" w:cs="Arial"/>
                <w:color w:val="333333"/>
                <w:sz w:val="26"/>
                <w:szCs w:val="26"/>
                <w:lang w:eastAsia="es-ES"/>
              </w:rPr>
              <w:object w:dxaOrig="1440" w:dyaOrig="1440">
                <v:shape id="_x0000_i1230" type="#_x0000_t75" style="width:1in;height:18.6pt" o:ole="">
                  <v:imagedata r:id="rId82" o:title=""/>
                </v:shape>
                <w:control r:id="rId83" w:name="DefaultOcxName45" w:shapeid="_x0000_i1230"/>
              </w:object>
            </w:r>
            <w:r w:rsidRPr="00681E90">
              <w:rPr>
                <w:rFonts w:ascii="Arial" w:eastAsia="Times New Roman" w:hAnsi="Arial" w:cs="Arial"/>
                <w:color w:val="333333"/>
                <w:sz w:val="26"/>
                <w:szCs w:val="26"/>
                <w:lang w:eastAsia="es-ES"/>
              </w:rPr>
              <w:object w:dxaOrig="1440" w:dyaOrig="1440">
                <v:shape id="_x0000_i1229" type="#_x0000_t75" style="width:1in;height:18.6pt" o:ole="">
                  <v:imagedata r:id="rId84" o:title=""/>
                </v:shape>
                <w:control r:id="rId85" w:name="DefaultOcxName46" w:shapeid="_x0000_i1229"/>
              </w:object>
            </w:r>
          </w:p>
          <w:p w:rsidR="00681E90" w:rsidRPr="00681E90" w:rsidRDefault="00681E90" w:rsidP="00681E90">
            <w:pPr>
              <w:pBdr>
                <w:top w:val="single" w:sz="6" w:space="1" w:color="auto"/>
              </w:pBdr>
              <w:spacing w:after="0" w:line="240" w:lineRule="auto"/>
              <w:jc w:val="center"/>
              <w:rPr>
                <w:rFonts w:ascii="Arial" w:eastAsia="Times New Roman" w:hAnsi="Arial" w:cs="Arial"/>
                <w:vanish/>
                <w:sz w:val="16"/>
                <w:szCs w:val="16"/>
                <w:lang w:eastAsia="es-ES"/>
              </w:rPr>
            </w:pPr>
            <w:r w:rsidRPr="00681E90">
              <w:rPr>
                <w:rFonts w:ascii="Arial" w:eastAsia="Times New Roman" w:hAnsi="Arial" w:cs="Arial"/>
                <w:vanish/>
                <w:sz w:val="16"/>
                <w:szCs w:val="16"/>
                <w:lang w:eastAsia="es-ES"/>
              </w:rPr>
              <w:t>Final del formulario</w:t>
            </w:r>
          </w:p>
          <w:p w:rsidR="00681E90" w:rsidRPr="00681E90" w:rsidRDefault="00681E90" w:rsidP="00681E90">
            <w:pPr>
              <w:pBdr>
                <w:bottom w:val="single" w:sz="6" w:space="1" w:color="auto"/>
              </w:pBdr>
              <w:spacing w:after="0" w:line="240" w:lineRule="auto"/>
              <w:jc w:val="center"/>
              <w:rPr>
                <w:rFonts w:ascii="Arial" w:eastAsia="Times New Roman" w:hAnsi="Arial" w:cs="Arial"/>
                <w:vanish/>
                <w:sz w:val="16"/>
                <w:szCs w:val="16"/>
                <w:lang w:eastAsia="es-ES"/>
              </w:rPr>
            </w:pPr>
            <w:r w:rsidRPr="00681E90">
              <w:rPr>
                <w:rFonts w:ascii="Arial" w:eastAsia="Times New Roman" w:hAnsi="Arial" w:cs="Arial"/>
                <w:vanish/>
                <w:sz w:val="16"/>
                <w:szCs w:val="16"/>
                <w:lang w:eastAsia="es-ES"/>
              </w:rPr>
              <w:t>Principio del formulario</w:t>
            </w:r>
          </w:p>
          <w:p w:rsidR="00681E90" w:rsidRPr="00681E90" w:rsidRDefault="00681E90" w:rsidP="00681E90">
            <w:pPr>
              <w:pBdr>
                <w:bottom w:val="single" w:sz="6" w:space="1" w:color="auto"/>
              </w:pBdr>
              <w:spacing w:after="0" w:line="240" w:lineRule="auto"/>
              <w:rPr>
                <w:rFonts w:ascii="Arial" w:eastAsia="Times New Roman" w:hAnsi="Arial" w:cs="Arial"/>
                <w:vanish/>
                <w:sz w:val="16"/>
                <w:szCs w:val="16"/>
                <w:lang w:eastAsia="es-ES"/>
              </w:rPr>
            </w:pPr>
            <w:r w:rsidRPr="00681E90">
              <w:rPr>
                <w:rFonts w:ascii="Arial" w:eastAsia="Times New Roman" w:hAnsi="Arial" w:cs="Arial"/>
                <w:vanish/>
                <w:sz w:val="16"/>
                <w:szCs w:val="16"/>
                <w:lang w:eastAsia="es-ES"/>
              </w:rPr>
              <w:t>Principio del formulario</w:t>
            </w:r>
          </w:p>
          <w:p w:rsidR="00681E90" w:rsidRPr="00681E90" w:rsidRDefault="00681E90" w:rsidP="00681E90">
            <w:pPr>
              <w:spacing w:after="0" w:line="240" w:lineRule="auto"/>
              <w:rPr>
                <w:rFonts w:ascii="Arial" w:eastAsia="Times New Roman" w:hAnsi="Arial" w:cs="Arial"/>
                <w:color w:val="333333"/>
                <w:sz w:val="26"/>
                <w:szCs w:val="26"/>
                <w:lang w:eastAsia="es-ES"/>
              </w:rPr>
            </w:pPr>
            <w:r w:rsidRPr="00681E90">
              <w:rPr>
                <w:rFonts w:ascii="Arial" w:eastAsia="Times New Roman" w:hAnsi="Arial" w:cs="Arial"/>
                <w:color w:val="333333"/>
                <w:sz w:val="26"/>
                <w:szCs w:val="26"/>
                <w:lang w:eastAsia="es-ES"/>
              </w:rPr>
              <w:object w:dxaOrig="1440" w:dyaOrig="1440">
                <v:shape id="_x0000_i1224" type="#_x0000_t75" style="width:1in;height:18.6pt" o:ole="">
                  <v:imagedata r:id="rId86" o:title=""/>
                </v:shape>
                <w:control r:id="rId87" w:name="DefaultOcxName51" w:shapeid="_x0000_i1224"/>
              </w:object>
            </w:r>
            <w:r w:rsidRPr="00681E90">
              <w:rPr>
                <w:rFonts w:ascii="Arial" w:eastAsia="Times New Roman" w:hAnsi="Arial" w:cs="Arial"/>
                <w:color w:val="333333"/>
                <w:sz w:val="26"/>
                <w:szCs w:val="26"/>
                <w:lang w:eastAsia="es-ES"/>
              </w:rPr>
              <w:object w:dxaOrig="1440" w:dyaOrig="1440">
                <v:shape id="_x0000_i1223" type="#_x0000_t75" style="width:1in;height:18.6pt" o:ole="">
                  <v:imagedata r:id="rId88" o:title=""/>
                </v:shape>
                <w:control r:id="rId89" w:name="DefaultOcxName52" w:shapeid="_x0000_i1223"/>
              </w:object>
            </w:r>
            <w:r w:rsidRPr="00681E90">
              <w:rPr>
                <w:rFonts w:ascii="Arial" w:eastAsia="Times New Roman" w:hAnsi="Arial" w:cs="Arial"/>
                <w:color w:val="333333"/>
                <w:sz w:val="26"/>
                <w:szCs w:val="26"/>
                <w:lang w:eastAsia="es-ES"/>
              </w:rPr>
              <w:object w:dxaOrig="1440" w:dyaOrig="1440">
                <v:shape id="_x0000_i1222" type="#_x0000_t75" style="width:1in;height:18.6pt" o:ole="">
                  <v:imagedata r:id="rId39" o:title=""/>
                </v:shape>
                <w:control r:id="rId90" w:name="DefaultOcxName53" w:shapeid="_x0000_i1222"/>
              </w:object>
            </w:r>
            <w:r w:rsidRPr="00681E90">
              <w:rPr>
                <w:rFonts w:ascii="Arial" w:eastAsia="Times New Roman" w:hAnsi="Arial" w:cs="Arial"/>
                <w:color w:val="333333"/>
                <w:sz w:val="26"/>
                <w:szCs w:val="26"/>
                <w:lang w:eastAsia="es-ES"/>
              </w:rPr>
              <w:object w:dxaOrig="1440" w:dyaOrig="1440">
                <v:shape id="_x0000_i1221" type="#_x0000_t75" style="width:1in;height:18.6pt" o:ole="">
                  <v:imagedata r:id="rId91" o:title=""/>
                </v:shape>
                <w:control r:id="rId92" w:name="DefaultOcxName54" w:shapeid="_x0000_i1221"/>
              </w:object>
            </w:r>
            <w:r w:rsidRPr="00681E90">
              <w:rPr>
                <w:rFonts w:ascii="Arial" w:eastAsia="Times New Roman" w:hAnsi="Arial" w:cs="Arial"/>
                <w:color w:val="333333"/>
                <w:sz w:val="26"/>
                <w:szCs w:val="26"/>
                <w:lang w:eastAsia="es-ES"/>
              </w:rPr>
              <w:object w:dxaOrig="1440" w:dyaOrig="1440">
                <v:shape id="_x0000_i1220" type="#_x0000_t75" style="width:1in;height:18.6pt" o:ole="">
                  <v:imagedata r:id="rId93" o:title=""/>
                </v:shape>
                <w:control r:id="rId94" w:name="DefaultOcxName55" w:shapeid="_x0000_i1220"/>
              </w:object>
            </w:r>
          </w:p>
          <w:p w:rsidR="00681E90" w:rsidRPr="00681E90" w:rsidRDefault="00681E90" w:rsidP="00681E90">
            <w:pPr>
              <w:pBdr>
                <w:top w:val="single" w:sz="6" w:space="1" w:color="auto"/>
              </w:pBdr>
              <w:spacing w:after="0" w:line="240" w:lineRule="auto"/>
              <w:jc w:val="center"/>
              <w:rPr>
                <w:rFonts w:ascii="Arial" w:eastAsia="Times New Roman" w:hAnsi="Arial" w:cs="Arial"/>
                <w:vanish/>
                <w:sz w:val="16"/>
                <w:szCs w:val="16"/>
                <w:lang w:eastAsia="es-ES"/>
              </w:rPr>
            </w:pPr>
            <w:r w:rsidRPr="00681E90">
              <w:rPr>
                <w:rFonts w:ascii="Arial" w:eastAsia="Times New Roman" w:hAnsi="Arial" w:cs="Arial"/>
                <w:vanish/>
                <w:sz w:val="16"/>
                <w:szCs w:val="16"/>
                <w:lang w:eastAsia="es-ES"/>
              </w:rPr>
              <w:t>Final del formulario</w:t>
            </w:r>
          </w:p>
          <w:p w:rsidR="00681E90" w:rsidRPr="00681E90" w:rsidRDefault="00681E90" w:rsidP="00681E90">
            <w:pPr>
              <w:pBdr>
                <w:bottom w:val="single" w:sz="6" w:space="1" w:color="auto"/>
              </w:pBdr>
              <w:spacing w:after="0" w:line="240" w:lineRule="auto"/>
              <w:jc w:val="center"/>
              <w:rPr>
                <w:rFonts w:ascii="Arial" w:eastAsia="Times New Roman" w:hAnsi="Arial" w:cs="Arial"/>
                <w:vanish/>
                <w:sz w:val="16"/>
                <w:szCs w:val="16"/>
                <w:lang w:eastAsia="es-ES"/>
              </w:rPr>
            </w:pPr>
            <w:r w:rsidRPr="00681E90">
              <w:rPr>
                <w:rFonts w:ascii="Arial" w:eastAsia="Times New Roman" w:hAnsi="Arial" w:cs="Arial"/>
                <w:vanish/>
                <w:sz w:val="16"/>
                <w:szCs w:val="16"/>
                <w:lang w:eastAsia="es-ES"/>
              </w:rPr>
              <w:t>Principio del formulario</w:t>
            </w:r>
          </w:p>
          <w:p w:rsidR="00681E90" w:rsidRPr="00681E90" w:rsidRDefault="00681E90" w:rsidP="00681E90">
            <w:pPr>
              <w:spacing w:after="0" w:line="240" w:lineRule="auto"/>
              <w:rPr>
                <w:rFonts w:ascii="Arial" w:eastAsia="Times New Roman" w:hAnsi="Arial" w:cs="Arial"/>
                <w:color w:val="333333"/>
                <w:sz w:val="26"/>
                <w:szCs w:val="26"/>
                <w:lang w:eastAsia="es-ES"/>
              </w:rPr>
            </w:pPr>
            <w:r w:rsidRPr="00681E90">
              <w:rPr>
                <w:rFonts w:ascii="Arial" w:eastAsia="Times New Roman" w:hAnsi="Arial" w:cs="Arial"/>
                <w:color w:val="333333"/>
                <w:sz w:val="26"/>
                <w:szCs w:val="26"/>
                <w:lang w:eastAsia="es-ES"/>
              </w:rPr>
              <w:object w:dxaOrig="1440" w:dyaOrig="1440">
                <v:shape id="_x0000_i1219" type="#_x0000_t75" style="width:1in;height:18.6pt" o:ole="">
                  <v:imagedata r:id="rId95" o:title=""/>
                </v:shape>
                <w:control r:id="rId96" w:name="DefaultOcxName56" w:shapeid="_x0000_i1219"/>
              </w:object>
            </w:r>
            <w:r w:rsidRPr="00681E90">
              <w:rPr>
                <w:rFonts w:ascii="Arial" w:eastAsia="Times New Roman" w:hAnsi="Arial" w:cs="Arial"/>
                <w:color w:val="333333"/>
                <w:sz w:val="26"/>
                <w:szCs w:val="26"/>
                <w:lang w:eastAsia="es-ES"/>
              </w:rPr>
              <w:object w:dxaOrig="1440" w:dyaOrig="1440">
                <v:shape id="_x0000_i1218" type="#_x0000_t75" style="width:1in;height:18.6pt" o:ole="">
                  <v:imagedata r:id="rId97" o:title=""/>
                </v:shape>
                <w:control r:id="rId98" w:name="DefaultOcxName57" w:shapeid="_x0000_i1218"/>
              </w:object>
            </w:r>
            <w:r w:rsidRPr="00681E90">
              <w:rPr>
                <w:rFonts w:ascii="Arial" w:eastAsia="Times New Roman" w:hAnsi="Arial" w:cs="Arial"/>
                <w:color w:val="333333"/>
                <w:sz w:val="26"/>
                <w:szCs w:val="26"/>
                <w:lang w:eastAsia="es-ES"/>
              </w:rPr>
              <w:object w:dxaOrig="1440" w:dyaOrig="1440">
                <v:shape id="_x0000_i1217" type="#_x0000_t75" style="width:1in;height:18.6pt" o:ole="">
                  <v:imagedata r:id="rId99" o:title=""/>
                </v:shape>
                <w:control r:id="rId100" w:name="DefaultOcxName58" w:shapeid="_x0000_i1217"/>
              </w:object>
            </w:r>
            <w:r w:rsidRPr="00681E90">
              <w:rPr>
                <w:rFonts w:ascii="Arial" w:eastAsia="Times New Roman" w:hAnsi="Arial" w:cs="Arial"/>
                <w:color w:val="333333"/>
                <w:sz w:val="26"/>
                <w:szCs w:val="26"/>
                <w:lang w:eastAsia="es-ES"/>
              </w:rPr>
              <w:object w:dxaOrig="1440" w:dyaOrig="1440">
                <v:shape id="_x0000_i1216" type="#_x0000_t75" style="width:1in;height:18.6pt" o:ole="">
                  <v:imagedata r:id="rId39" o:title=""/>
                </v:shape>
                <w:control r:id="rId101" w:name="DefaultOcxName59" w:shapeid="_x0000_i1216"/>
              </w:object>
            </w:r>
            <w:r w:rsidRPr="00681E90">
              <w:rPr>
                <w:rFonts w:ascii="Arial" w:eastAsia="Times New Roman" w:hAnsi="Arial" w:cs="Arial"/>
                <w:color w:val="333333"/>
                <w:sz w:val="26"/>
                <w:szCs w:val="26"/>
                <w:lang w:eastAsia="es-ES"/>
              </w:rPr>
              <w:object w:dxaOrig="1440" w:dyaOrig="1440">
                <v:shape id="_x0000_i1215" type="#_x0000_t75" style="width:1in;height:18.6pt" o:ole="">
                  <v:imagedata r:id="rId39" o:title=""/>
                </v:shape>
                <w:control r:id="rId102" w:name="DefaultOcxName60" w:shapeid="_x0000_i1215"/>
              </w:object>
            </w:r>
            <w:r w:rsidRPr="00681E90">
              <w:rPr>
                <w:rFonts w:ascii="Arial" w:eastAsia="Times New Roman" w:hAnsi="Arial" w:cs="Arial"/>
                <w:color w:val="333333"/>
                <w:sz w:val="26"/>
                <w:szCs w:val="26"/>
                <w:lang w:eastAsia="es-ES"/>
              </w:rPr>
              <w:object w:dxaOrig="1440" w:dyaOrig="1440">
                <v:shape id="_x0000_i1214" type="#_x0000_t75" style="width:1in;height:18.6pt" o:ole="">
                  <v:imagedata r:id="rId39" o:title=""/>
                </v:shape>
                <w:control r:id="rId103" w:name="DefaultOcxName61" w:shapeid="_x0000_i1214"/>
              </w:object>
            </w:r>
            <w:r w:rsidRPr="00681E90">
              <w:rPr>
                <w:rFonts w:ascii="Arial" w:eastAsia="Times New Roman" w:hAnsi="Arial" w:cs="Arial"/>
                <w:color w:val="333333"/>
                <w:sz w:val="26"/>
                <w:szCs w:val="26"/>
                <w:lang w:eastAsia="es-ES"/>
              </w:rPr>
              <w:object w:dxaOrig="1440" w:dyaOrig="1440">
                <v:shape id="_x0000_i1213" type="#_x0000_t75" style="width:1in;height:18.6pt" o:ole="">
                  <v:imagedata r:id="rId104" o:title=""/>
                </v:shape>
                <w:control r:id="rId105" w:name="DefaultOcxName62" w:shapeid="_x0000_i1213"/>
              </w:object>
            </w:r>
          </w:p>
          <w:p w:rsidR="00681E90" w:rsidRPr="00681E90" w:rsidRDefault="00681E90" w:rsidP="00681E90">
            <w:pPr>
              <w:pBdr>
                <w:top w:val="single" w:sz="6" w:space="1" w:color="auto"/>
              </w:pBdr>
              <w:spacing w:after="0" w:line="240" w:lineRule="auto"/>
              <w:jc w:val="center"/>
              <w:rPr>
                <w:rFonts w:ascii="Arial" w:eastAsia="Times New Roman" w:hAnsi="Arial" w:cs="Arial"/>
                <w:vanish/>
                <w:sz w:val="16"/>
                <w:szCs w:val="16"/>
                <w:lang w:eastAsia="es-ES"/>
              </w:rPr>
            </w:pPr>
            <w:r w:rsidRPr="00681E90">
              <w:rPr>
                <w:rFonts w:ascii="Arial" w:eastAsia="Times New Roman" w:hAnsi="Arial" w:cs="Arial"/>
                <w:vanish/>
                <w:sz w:val="16"/>
                <w:szCs w:val="16"/>
                <w:lang w:eastAsia="es-ES"/>
              </w:rPr>
              <w:t>Final del formulario</w:t>
            </w:r>
          </w:p>
          <w:p w:rsidR="00681E90" w:rsidRPr="00681E90" w:rsidRDefault="00681E90" w:rsidP="00681E90">
            <w:pPr>
              <w:spacing w:after="0" w:line="240" w:lineRule="auto"/>
              <w:rPr>
                <w:rFonts w:ascii="Arial" w:eastAsia="Times New Roman" w:hAnsi="Arial" w:cs="Arial"/>
                <w:color w:val="333333"/>
                <w:sz w:val="26"/>
                <w:szCs w:val="26"/>
                <w:lang w:eastAsia="es-ES"/>
              </w:rPr>
            </w:pPr>
          </w:p>
        </w:tc>
      </w:tr>
    </w:tbl>
    <w:p w:rsidR="00681E90" w:rsidRPr="00681E90" w:rsidRDefault="00681E90" w:rsidP="00681E90">
      <w:pPr>
        <w:spacing w:after="0" w:line="240" w:lineRule="auto"/>
        <w:rPr>
          <w:rFonts w:ascii="Arial" w:eastAsia="Times New Roman" w:hAnsi="Arial" w:cs="Arial"/>
          <w:vanish/>
          <w:color w:val="333333"/>
          <w:sz w:val="26"/>
          <w:szCs w:val="26"/>
          <w:lang w:eastAsia="es-ES"/>
        </w:rPr>
      </w:pPr>
    </w:p>
    <w:p w:rsidR="00681E90" w:rsidRPr="00681E90" w:rsidRDefault="00681E90" w:rsidP="00681E90">
      <w:pPr>
        <w:spacing w:after="0" w:line="240" w:lineRule="auto"/>
        <w:rPr>
          <w:rFonts w:ascii="Arial" w:eastAsia="Times New Roman" w:hAnsi="Arial" w:cs="Arial"/>
          <w:vanish/>
          <w:color w:val="333333"/>
          <w:sz w:val="26"/>
          <w:szCs w:val="26"/>
          <w:lang w:eastAsia="es-ES"/>
        </w:rPr>
      </w:pPr>
      <w:bookmarkStart w:id="22" w:name="top"/>
      <w:bookmarkEnd w:id="22"/>
    </w:p>
    <w:p w:rsidR="00681E90" w:rsidRPr="00681E90" w:rsidRDefault="00681E90" w:rsidP="00681E90">
      <w:pPr>
        <w:spacing w:after="0" w:line="240" w:lineRule="auto"/>
        <w:rPr>
          <w:rFonts w:ascii="Arial" w:eastAsia="Times New Roman" w:hAnsi="Arial" w:cs="Arial"/>
          <w:color w:val="333333"/>
          <w:sz w:val="26"/>
          <w:szCs w:val="26"/>
          <w:lang w:eastAsia="es-ES"/>
        </w:rPr>
      </w:pPr>
    </w:p>
    <w:tbl>
      <w:tblPr>
        <w:tblW w:w="4500" w:type="pct"/>
        <w:jc w:val="center"/>
        <w:tblCellSpacing w:w="0" w:type="dxa"/>
        <w:tblCellMar>
          <w:left w:w="0" w:type="dxa"/>
          <w:right w:w="0" w:type="dxa"/>
        </w:tblCellMar>
        <w:tblLook w:val="04A0"/>
      </w:tblPr>
      <w:tblGrid>
        <w:gridCol w:w="7654"/>
      </w:tblGrid>
      <w:tr w:rsidR="00681E90" w:rsidRPr="00681E90" w:rsidTr="00681E90">
        <w:trPr>
          <w:trHeight w:val="600"/>
          <w:tblCellSpacing w:w="0" w:type="dxa"/>
          <w:jc w:val="center"/>
        </w:trPr>
        <w:tc>
          <w:tcPr>
            <w:tcW w:w="3550" w:type="pct"/>
            <w:vAlign w:val="center"/>
            <w:hideMark/>
          </w:tcPr>
          <w:p w:rsidR="00681E90" w:rsidRPr="00681E90" w:rsidRDefault="00681E90" w:rsidP="00681E90">
            <w:pPr>
              <w:spacing w:after="0" w:line="240" w:lineRule="auto"/>
              <w:jc w:val="center"/>
              <w:rPr>
                <w:rFonts w:ascii="Arial" w:eastAsia="Times New Roman" w:hAnsi="Arial" w:cs="Arial"/>
                <w:color w:val="D22800"/>
                <w:sz w:val="26"/>
                <w:szCs w:val="26"/>
                <w:lang w:eastAsia="es-ES"/>
              </w:rPr>
            </w:pPr>
            <w:r w:rsidRPr="00681E90">
              <w:rPr>
                <w:rFonts w:ascii="Arial" w:eastAsia="Times New Roman" w:hAnsi="Arial" w:cs="Arial"/>
                <w:color w:val="D22800"/>
                <w:sz w:val="26"/>
                <w:lang w:eastAsia="es-ES"/>
              </w:rPr>
              <w:t xml:space="preserve">1 de 724 </w:t>
            </w:r>
            <w:r>
              <w:rPr>
                <w:rFonts w:ascii="Arial" w:eastAsia="Times New Roman" w:hAnsi="Arial" w:cs="Arial"/>
                <w:noProof/>
                <w:color w:val="0000FF"/>
                <w:sz w:val="26"/>
                <w:szCs w:val="26"/>
                <w:lang w:eastAsia="es-ES"/>
              </w:rPr>
              <w:drawing>
                <wp:inline distT="0" distB="0" distL="0" distR="0">
                  <wp:extent cx="73660" cy="103505"/>
                  <wp:effectExtent l="19050" t="0" r="2540" b="0"/>
                  <wp:docPr id="29" name="Imagen 29" descr="http://ocenet.oceano.com/Saber/images/fcha-adel2.gif">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ocenet.oceano.com/Saber/images/fcha-adel2.gif">
                            <a:hlinkClick r:id="rId106"/>
                          </pic:cNvPr>
                          <pic:cNvPicPr>
                            <a:picLocks noChangeAspect="1" noChangeArrowheads="1"/>
                          </pic:cNvPicPr>
                        </pic:nvPicPr>
                        <pic:blipFill>
                          <a:blip r:embed="rId107"/>
                          <a:srcRect/>
                          <a:stretch>
                            <a:fillRect/>
                          </a:stretch>
                        </pic:blipFill>
                        <pic:spPr bwMode="auto">
                          <a:xfrm>
                            <a:off x="0" y="0"/>
                            <a:ext cx="73660" cy="103505"/>
                          </a:xfrm>
                          <a:prstGeom prst="rect">
                            <a:avLst/>
                          </a:prstGeom>
                          <a:noFill/>
                          <a:ln w="9525">
                            <a:noFill/>
                            <a:miter lim="800000"/>
                            <a:headEnd/>
                            <a:tailEnd/>
                          </a:ln>
                        </pic:spPr>
                      </pic:pic>
                    </a:graphicData>
                  </a:graphic>
                </wp:inline>
              </w:drawing>
            </w:r>
            <w:r>
              <w:rPr>
                <w:rFonts w:ascii="Arial" w:eastAsia="Times New Roman" w:hAnsi="Arial" w:cs="Arial"/>
                <w:noProof/>
                <w:color w:val="0000FF"/>
                <w:sz w:val="26"/>
                <w:szCs w:val="26"/>
                <w:lang w:eastAsia="es-ES"/>
              </w:rPr>
              <w:drawing>
                <wp:inline distT="0" distB="0" distL="0" distR="0">
                  <wp:extent cx="103505" cy="103505"/>
                  <wp:effectExtent l="19050" t="0" r="0" b="0"/>
                  <wp:docPr id="30" name="Imagen 30" descr="http://ocenet.oceano.com/Saber/images/fcha-adel1.gif">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ocenet.oceano.com/Saber/images/fcha-adel1.gif">
                            <a:hlinkClick r:id="rId108"/>
                          </pic:cNvPr>
                          <pic:cNvPicPr>
                            <a:picLocks noChangeAspect="1" noChangeArrowheads="1"/>
                          </pic:cNvPicPr>
                        </pic:nvPicPr>
                        <pic:blipFill>
                          <a:blip r:embed="rId109"/>
                          <a:srcRect/>
                          <a:stretch>
                            <a:fillRect/>
                          </a:stretch>
                        </pic:blipFill>
                        <pic:spPr bwMode="auto">
                          <a:xfrm>
                            <a:off x="0" y="0"/>
                            <a:ext cx="103505" cy="103505"/>
                          </a:xfrm>
                          <a:prstGeom prst="rect">
                            <a:avLst/>
                          </a:prstGeom>
                          <a:noFill/>
                          <a:ln w="9525">
                            <a:noFill/>
                            <a:miter lim="800000"/>
                            <a:headEnd/>
                            <a:tailEnd/>
                          </a:ln>
                        </pic:spPr>
                      </pic:pic>
                    </a:graphicData>
                  </a:graphic>
                </wp:inline>
              </w:drawing>
            </w:r>
          </w:p>
        </w:tc>
      </w:tr>
    </w:tbl>
    <w:p w:rsidR="00681E90" w:rsidRPr="00681E90" w:rsidRDefault="00681E90" w:rsidP="00681E90">
      <w:pPr>
        <w:spacing w:after="0" w:line="240" w:lineRule="auto"/>
        <w:rPr>
          <w:rFonts w:ascii="Arial" w:eastAsia="Times New Roman" w:hAnsi="Arial" w:cs="Arial"/>
          <w:color w:val="333333"/>
          <w:sz w:val="26"/>
          <w:szCs w:val="26"/>
          <w:lang w:eastAsia="es-ES"/>
        </w:rPr>
      </w:pPr>
    </w:p>
    <w:tbl>
      <w:tblPr>
        <w:tblW w:w="4900" w:type="pct"/>
        <w:tblCellSpacing w:w="0" w:type="dxa"/>
        <w:tblCellMar>
          <w:left w:w="0" w:type="dxa"/>
          <w:right w:w="0" w:type="dxa"/>
        </w:tblCellMar>
        <w:tblLook w:val="04A0"/>
      </w:tblPr>
      <w:tblGrid>
        <w:gridCol w:w="8334"/>
      </w:tblGrid>
      <w:tr w:rsidR="00681E90" w:rsidRPr="00681E90" w:rsidTr="00681E90">
        <w:trPr>
          <w:tblCellSpacing w:w="0" w:type="dxa"/>
        </w:trPr>
        <w:tc>
          <w:tcPr>
            <w:tcW w:w="0" w:type="auto"/>
            <w:vAlign w:val="center"/>
            <w:hideMark/>
          </w:tcPr>
          <w:p w:rsidR="00681E90" w:rsidRPr="00681E90" w:rsidRDefault="00681E90" w:rsidP="00681E90">
            <w:pPr>
              <w:spacing w:after="0" w:line="240" w:lineRule="auto"/>
              <w:jc w:val="center"/>
              <w:rPr>
                <w:rFonts w:ascii="Arial" w:eastAsia="Times New Roman" w:hAnsi="Arial" w:cs="Arial"/>
                <w:color w:val="333333"/>
                <w:sz w:val="26"/>
                <w:szCs w:val="26"/>
                <w:lang w:eastAsia="es-ES"/>
              </w:rPr>
            </w:pPr>
            <w:r>
              <w:rPr>
                <w:rFonts w:ascii="Arial" w:eastAsia="Times New Roman" w:hAnsi="Arial" w:cs="Arial"/>
                <w:noProof/>
                <w:color w:val="333333"/>
                <w:sz w:val="26"/>
                <w:szCs w:val="26"/>
                <w:lang w:eastAsia="es-ES"/>
              </w:rPr>
              <w:drawing>
                <wp:inline distT="0" distB="0" distL="0" distR="0">
                  <wp:extent cx="44450" cy="44450"/>
                  <wp:effectExtent l="19050" t="0" r="0" b="0"/>
                  <wp:docPr id="31" name="Imagen 31" descr="http://ocenet.oceano.com/Saber/images/fcha-subi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ocenet.oceano.com/Saber/images/fcha-subir.gif"/>
                          <pic:cNvPicPr>
                            <a:picLocks noChangeAspect="1" noChangeArrowheads="1"/>
                          </pic:cNvPicPr>
                        </pic:nvPicPr>
                        <pic:blipFill>
                          <a:blip r:embed="rId110"/>
                          <a:srcRect/>
                          <a:stretch>
                            <a:fillRect/>
                          </a:stretch>
                        </pic:blipFill>
                        <pic:spPr bwMode="auto">
                          <a:xfrm>
                            <a:off x="0" y="0"/>
                            <a:ext cx="44450" cy="44450"/>
                          </a:xfrm>
                          <a:prstGeom prst="rect">
                            <a:avLst/>
                          </a:prstGeom>
                          <a:noFill/>
                          <a:ln w="9525">
                            <a:noFill/>
                            <a:miter lim="800000"/>
                            <a:headEnd/>
                            <a:tailEnd/>
                          </a:ln>
                        </pic:spPr>
                      </pic:pic>
                    </a:graphicData>
                  </a:graphic>
                </wp:inline>
              </w:drawing>
            </w:r>
            <w:hyperlink r:id="rId111" w:anchor="top" w:history="1">
              <w:r w:rsidRPr="00681E90">
                <w:rPr>
                  <w:rFonts w:ascii="Arial" w:eastAsia="Times New Roman" w:hAnsi="Arial" w:cs="Arial"/>
                  <w:color w:val="000000"/>
                  <w:sz w:val="23"/>
                  <w:lang w:eastAsia="es-ES"/>
                </w:rPr>
                <w:t>SUBIR</w:t>
              </w:r>
            </w:hyperlink>
          </w:p>
        </w:tc>
      </w:tr>
    </w:tbl>
    <w:p w:rsidR="00681E90" w:rsidRPr="00681E90" w:rsidRDefault="00681E90" w:rsidP="00681E90">
      <w:pPr>
        <w:spacing w:before="100" w:beforeAutospacing="1" w:after="100" w:afterAutospacing="1" w:line="240" w:lineRule="auto"/>
        <w:rPr>
          <w:rFonts w:ascii="Arial" w:eastAsia="Times New Roman" w:hAnsi="Arial" w:cs="Arial"/>
          <w:color w:val="333333"/>
          <w:sz w:val="26"/>
          <w:szCs w:val="26"/>
          <w:lang w:eastAsia="es-ES"/>
        </w:rPr>
      </w:pPr>
      <w:r w:rsidRPr="00681E90">
        <w:rPr>
          <w:rFonts w:ascii="Arial" w:eastAsia="Times New Roman" w:hAnsi="Arial" w:cs="Arial"/>
          <w:color w:val="333333"/>
          <w:sz w:val="26"/>
          <w:szCs w:val="26"/>
          <w:lang w:eastAsia="es-ES"/>
        </w:rPr>
        <w:t> </w:t>
      </w:r>
    </w:p>
    <w:tbl>
      <w:tblPr>
        <w:tblW w:w="5000" w:type="pct"/>
        <w:tblCellSpacing w:w="0" w:type="dxa"/>
        <w:tblCellMar>
          <w:left w:w="0" w:type="dxa"/>
          <w:right w:w="0" w:type="dxa"/>
        </w:tblCellMar>
        <w:tblLook w:val="04A0"/>
      </w:tblPr>
      <w:tblGrid>
        <w:gridCol w:w="8504"/>
      </w:tblGrid>
      <w:tr w:rsidR="00681E90" w:rsidRPr="00681E90" w:rsidTr="00681E90">
        <w:trPr>
          <w:trHeight w:val="195"/>
          <w:tblCellSpacing w:w="0" w:type="dxa"/>
        </w:trPr>
        <w:tc>
          <w:tcPr>
            <w:tcW w:w="0" w:type="auto"/>
            <w:vAlign w:val="center"/>
            <w:hideMark/>
          </w:tcPr>
          <w:p w:rsidR="00681E90" w:rsidRPr="00681E90" w:rsidRDefault="00681E90" w:rsidP="00681E90">
            <w:pPr>
              <w:spacing w:after="0" w:line="195" w:lineRule="atLeast"/>
              <w:jc w:val="center"/>
              <w:rPr>
                <w:rFonts w:ascii="Arial" w:eastAsia="Times New Roman" w:hAnsi="Arial" w:cs="Arial"/>
                <w:color w:val="333333"/>
                <w:sz w:val="26"/>
                <w:szCs w:val="26"/>
                <w:lang w:eastAsia="es-ES"/>
              </w:rPr>
            </w:pPr>
            <w:r w:rsidRPr="00681E90">
              <w:rPr>
                <w:rFonts w:ascii="Arial" w:eastAsia="Times New Roman" w:hAnsi="Arial" w:cs="Arial"/>
                <w:color w:val="6AAA0B"/>
                <w:sz w:val="26"/>
                <w:lang w:eastAsia="es-ES"/>
              </w:rPr>
              <w:t xml:space="preserve">© Editorial Océano 2008. Todos los derechos reservados. </w:t>
            </w:r>
            <w:hyperlink r:id="rId112" w:tgtFrame="mainFrame" w:history="1">
              <w:r w:rsidRPr="00681E90">
                <w:rPr>
                  <w:rFonts w:ascii="Arial" w:eastAsia="Times New Roman" w:hAnsi="Arial" w:cs="Arial"/>
                  <w:color w:val="6AAA0B"/>
                  <w:sz w:val="26"/>
                  <w:lang w:eastAsia="es-ES"/>
                </w:rPr>
                <w:t>Información legal.</w:t>
              </w:r>
            </w:hyperlink>
            <w:r w:rsidRPr="00681E90">
              <w:rPr>
                <w:rFonts w:ascii="Arial" w:eastAsia="Times New Roman" w:hAnsi="Arial" w:cs="Arial"/>
                <w:color w:val="6AAA0B"/>
                <w:sz w:val="26"/>
                <w:lang w:eastAsia="es-ES"/>
              </w:rPr>
              <w:t xml:space="preserve"> </w:t>
            </w:r>
          </w:p>
        </w:tc>
      </w:tr>
    </w:tbl>
    <w:p w:rsidR="0080220E" w:rsidRDefault="00681E90"/>
    <w:sectPr w:rsidR="0080220E" w:rsidSect="004301D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08"/>
  <w:hyphenationZone w:val="425"/>
  <w:characterSpacingControl w:val="doNotCompress"/>
  <w:compat/>
  <w:rsids>
    <w:rsidRoot w:val="00681E90"/>
    <w:rsid w:val="003136A0"/>
    <w:rsid w:val="004301DC"/>
    <w:rsid w:val="00681E90"/>
    <w:rsid w:val="00FE685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1D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81E90"/>
    <w:rPr>
      <w:color w:val="0000FF"/>
      <w:u w:val="single"/>
    </w:rPr>
  </w:style>
  <w:style w:type="paragraph" w:customStyle="1" w:styleId="pjustify">
    <w:name w:val="pjustify"/>
    <w:basedOn w:val="Normal"/>
    <w:rsid w:val="00681E90"/>
    <w:pPr>
      <w:spacing w:before="100" w:beforeAutospacing="1" w:after="100" w:afterAutospacing="1" w:line="240" w:lineRule="auto"/>
      <w:jc w:val="both"/>
    </w:pPr>
    <w:rPr>
      <w:rFonts w:ascii="Arial" w:eastAsia="Times New Roman" w:hAnsi="Arial" w:cs="Arial"/>
      <w:sz w:val="24"/>
      <w:szCs w:val="24"/>
      <w:lang w:eastAsia="es-ES"/>
    </w:rPr>
  </w:style>
  <w:style w:type="paragraph" w:styleId="z-Principiodelformulario">
    <w:name w:val="HTML Top of Form"/>
    <w:basedOn w:val="Normal"/>
    <w:next w:val="Normal"/>
    <w:link w:val="z-PrincipiodelformularioCar"/>
    <w:hidden/>
    <w:uiPriority w:val="99"/>
    <w:semiHidden/>
    <w:unhideWhenUsed/>
    <w:rsid w:val="00681E90"/>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681E90"/>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681E90"/>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681E90"/>
    <w:rPr>
      <w:rFonts w:ascii="Arial" w:eastAsia="Times New Roman" w:hAnsi="Arial" w:cs="Arial"/>
      <w:vanish/>
      <w:sz w:val="16"/>
      <w:szCs w:val="16"/>
      <w:lang w:eastAsia="es-ES"/>
    </w:rPr>
  </w:style>
  <w:style w:type="character" w:customStyle="1" w:styleId="mnu-sec1">
    <w:name w:val="mnu-sec1"/>
    <w:basedOn w:val="Fuentedeprrafopredeter"/>
    <w:rsid w:val="00681E90"/>
    <w:rPr>
      <w:rFonts w:ascii="Arial" w:hAnsi="Arial" w:cs="Arial" w:hint="default"/>
      <w:strike w:val="0"/>
      <w:dstrike w:val="0"/>
      <w:color w:val="D22800"/>
      <w:sz w:val="26"/>
      <w:szCs w:val="26"/>
      <w:u w:val="none"/>
      <w:effect w:val="none"/>
    </w:rPr>
  </w:style>
  <w:style w:type="character" w:customStyle="1" w:styleId="txttitulotema1">
    <w:name w:val="txttitulotema1"/>
    <w:basedOn w:val="Fuentedeprrafopredeter"/>
    <w:rsid w:val="00681E90"/>
    <w:rPr>
      <w:rFonts w:ascii="Arial" w:hAnsi="Arial" w:cs="Arial" w:hint="default"/>
      <w:b/>
      <w:bCs/>
      <w:strike w:val="0"/>
      <w:dstrike w:val="0"/>
      <w:color w:val="508600"/>
      <w:sz w:val="26"/>
      <w:szCs w:val="26"/>
      <w:u w:val="none"/>
      <w:effect w:val="none"/>
    </w:rPr>
  </w:style>
  <w:style w:type="character" w:customStyle="1" w:styleId="txttitulo1">
    <w:name w:val="txttitulo1"/>
    <w:basedOn w:val="Fuentedeprrafopredeter"/>
    <w:rsid w:val="00681E90"/>
    <w:rPr>
      <w:rFonts w:ascii="Arial" w:hAnsi="Arial" w:cs="Arial" w:hint="default"/>
      <w:b/>
      <w:bCs/>
      <w:color w:val="000000"/>
      <w:sz w:val="40"/>
      <w:szCs w:val="40"/>
    </w:rPr>
  </w:style>
  <w:style w:type="character" w:customStyle="1" w:styleId="txthighlight1">
    <w:name w:val="txthighlight1"/>
    <w:basedOn w:val="Fuentedeprrafopredeter"/>
    <w:rsid w:val="00681E90"/>
    <w:rPr>
      <w:rFonts w:ascii="Arial" w:hAnsi="Arial" w:cs="Arial" w:hint="default"/>
      <w:b/>
      <w:bCs/>
      <w:color w:val="FF6600"/>
    </w:rPr>
  </w:style>
  <w:style w:type="character" w:customStyle="1" w:styleId="txttituloenlaces1">
    <w:name w:val="txttituloenlaces1"/>
    <w:basedOn w:val="Fuentedeprrafopredeter"/>
    <w:rsid w:val="00681E90"/>
    <w:rPr>
      <w:rFonts w:ascii="Arial" w:hAnsi="Arial" w:cs="Arial" w:hint="default"/>
      <w:b/>
      <w:bCs/>
      <w:strike w:val="0"/>
      <w:dstrike w:val="0"/>
      <w:color w:val="508600"/>
      <w:sz w:val="28"/>
      <w:szCs w:val="28"/>
      <w:u w:val="none"/>
      <w:effect w:val="none"/>
    </w:rPr>
  </w:style>
  <w:style w:type="character" w:customStyle="1" w:styleId="txttituloinforev1">
    <w:name w:val="txttituloinforev1"/>
    <w:basedOn w:val="Fuentedeprrafopredeter"/>
    <w:rsid w:val="00681E90"/>
    <w:rPr>
      <w:rFonts w:ascii="Arial" w:hAnsi="Arial" w:cs="Arial" w:hint="default"/>
      <w:b/>
      <w:bCs/>
      <w:strike w:val="0"/>
      <w:dstrike w:val="0"/>
      <w:color w:val="508600"/>
      <w:sz w:val="28"/>
      <w:szCs w:val="28"/>
      <w:u w:val="none"/>
      <w:effect w:val="none"/>
    </w:rPr>
  </w:style>
  <w:style w:type="character" w:customStyle="1" w:styleId="txtnombreautor1">
    <w:name w:val="txtnombreautor1"/>
    <w:basedOn w:val="Fuentedeprrafopredeter"/>
    <w:rsid w:val="00681E90"/>
    <w:rPr>
      <w:rFonts w:ascii="Arial" w:hAnsi="Arial" w:cs="Arial" w:hint="default"/>
      <w:b/>
      <w:bCs/>
      <w:strike w:val="0"/>
      <w:dstrike w:val="0"/>
      <w:color w:val="000000"/>
      <w:sz w:val="28"/>
      <w:szCs w:val="28"/>
      <w:u w:val="none"/>
      <w:effect w:val="none"/>
    </w:rPr>
  </w:style>
  <w:style w:type="character" w:customStyle="1" w:styleId="txttitulofuente1">
    <w:name w:val="txttitulofuente1"/>
    <w:basedOn w:val="Fuentedeprrafopredeter"/>
    <w:rsid w:val="00681E90"/>
    <w:rPr>
      <w:rFonts w:ascii="Arial" w:hAnsi="Arial" w:cs="Arial" w:hint="default"/>
      <w:b/>
      <w:bCs/>
      <w:strike w:val="0"/>
      <w:dstrike w:val="0"/>
      <w:color w:val="508600"/>
      <w:sz w:val="28"/>
      <w:szCs w:val="28"/>
      <w:u w:val="none"/>
      <w:effect w:val="none"/>
    </w:rPr>
  </w:style>
  <w:style w:type="character" w:customStyle="1" w:styleId="txttituloiddoc1">
    <w:name w:val="txttituloiddoc1"/>
    <w:basedOn w:val="Fuentedeprrafopredeter"/>
    <w:rsid w:val="00681E90"/>
    <w:rPr>
      <w:rFonts w:ascii="Arial" w:hAnsi="Arial" w:cs="Arial" w:hint="default"/>
      <w:b/>
      <w:bCs/>
      <w:strike w:val="0"/>
      <w:dstrike w:val="0"/>
      <w:color w:val="508600"/>
      <w:sz w:val="28"/>
      <w:szCs w:val="28"/>
      <w:u w:val="none"/>
      <w:effect w:val="none"/>
    </w:rPr>
  </w:style>
  <w:style w:type="paragraph" w:styleId="NormalWeb">
    <w:name w:val="Normal (Web)"/>
    <w:basedOn w:val="Normal"/>
    <w:uiPriority w:val="99"/>
    <w:semiHidden/>
    <w:unhideWhenUsed/>
    <w:rsid w:val="00681E9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pie1">
    <w:name w:val="pie1"/>
    <w:basedOn w:val="Fuentedeprrafopredeter"/>
    <w:rsid w:val="00681E90"/>
    <w:rPr>
      <w:rFonts w:ascii="Arial" w:hAnsi="Arial" w:cs="Arial" w:hint="default"/>
      <w:strike w:val="0"/>
      <w:dstrike w:val="0"/>
      <w:color w:val="6AAA0B"/>
      <w:sz w:val="26"/>
      <w:szCs w:val="26"/>
      <w:u w:val="none"/>
      <w:effect w:val="none"/>
    </w:rPr>
  </w:style>
  <w:style w:type="paragraph" w:styleId="Textodeglobo">
    <w:name w:val="Balloon Text"/>
    <w:basedOn w:val="Normal"/>
    <w:link w:val="TextodegloboCar"/>
    <w:uiPriority w:val="99"/>
    <w:semiHidden/>
    <w:unhideWhenUsed/>
    <w:rsid w:val="00681E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1E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378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ocenet.oceano.com/Saber/viewSimple.do#Haborto" TargetMode="External"/><Relationship Id="rId21" Type="http://schemas.openxmlformats.org/officeDocument/2006/relationships/image" Target="media/image5.gif"/><Relationship Id="rId42" Type="http://schemas.openxmlformats.org/officeDocument/2006/relationships/control" Target="activeX/activeX4.xml"/><Relationship Id="rId47" Type="http://schemas.openxmlformats.org/officeDocument/2006/relationships/control" Target="activeX/activeX8.xml"/><Relationship Id="rId63" Type="http://schemas.openxmlformats.org/officeDocument/2006/relationships/image" Target="media/image18.wmf"/><Relationship Id="rId68" Type="http://schemas.openxmlformats.org/officeDocument/2006/relationships/control" Target="activeX/activeX22.xml"/><Relationship Id="rId84" Type="http://schemas.openxmlformats.org/officeDocument/2006/relationships/image" Target="media/image25.wmf"/><Relationship Id="rId89" Type="http://schemas.openxmlformats.org/officeDocument/2006/relationships/control" Target="activeX/activeX35.xml"/><Relationship Id="rId112" Type="http://schemas.openxmlformats.org/officeDocument/2006/relationships/hyperlink" Target="http://ocenet.oceano.com/Saber/viewInfoLegal.do" TargetMode="External"/><Relationship Id="rId2" Type="http://schemas.openxmlformats.org/officeDocument/2006/relationships/settings" Target="settings.xml"/><Relationship Id="rId16" Type="http://schemas.openxmlformats.org/officeDocument/2006/relationships/hyperlink" Target="javascript:ArchivaDoc()" TargetMode="External"/><Relationship Id="rId29" Type="http://schemas.openxmlformats.org/officeDocument/2006/relationships/hyperlink" Target="http://ocenet.oceano.com/Saber/viewSimple.do#HDecaractercientifico" TargetMode="External"/><Relationship Id="rId107" Type="http://schemas.openxmlformats.org/officeDocument/2006/relationships/image" Target="media/image34.gif"/><Relationship Id="rId11" Type="http://schemas.openxmlformats.org/officeDocument/2006/relationships/hyperlink" Target="javascript:BuscaTema('Saber_7');" TargetMode="External"/><Relationship Id="rId24" Type="http://schemas.openxmlformats.org/officeDocument/2006/relationships/hyperlink" Target="http://ocenet.oceano.com/Saber/viewSimple.do#HSituacionactual" TargetMode="External"/><Relationship Id="rId32" Type="http://schemas.openxmlformats.org/officeDocument/2006/relationships/hyperlink" Target="http://ocenet.oceano.com/Saber/viewSimple.do#HOtrasobjeciones" TargetMode="External"/><Relationship Id="rId37" Type="http://schemas.openxmlformats.org/officeDocument/2006/relationships/image" Target="media/image9.wmf"/><Relationship Id="rId40" Type="http://schemas.openxmlformats.org/officeDocument/2006/relationships/control" Target="activeX/activeX3.xml"/><Relationship Id="rId45" Type="http://schemas.openxmlformats.org/officeDocument/2006/relationships/image" Target="media/image12.wmf"/><Relationship Id="rId53" Type="http://schemas.openxmlformats.org/officeDocument/2006/relationships/control" Target="activeX/activeX12.xml"/><Relationship Id="rId58" Type="http://schemas.openxmlformats.org/officeDocument/2006/relationships/control" Target="activeX/activeX15.xml"/><Relationship Id="rId66" Type="http://schemas.openxmlformats.org/officeDocument/2006/relationships/image" Target="media/image19.wmf"/><Relationship Id="rId74" Type="http://schemas.openxmlformats.org/officeDocument/2006/relationships/control" Target="activeX/activeX26.xml"/><Relationship Id="rId79" Type="http://schemas.openxmlformats.org/officeDocument/2006/relationships/control" Target="activeX/activeX30.xml"/><Relationship Id="rId87" Type="http://schemas.openxmlformats.org/officeDocument/2006/relationships/control" Target="activeX/activeX34.xml"/><Relationship Id="rId102" Type="http://schemas.openxmlformats.org/officeDocument/2006/relationships/control" Target="activeX/activeX43.xml"/><Relationship Id="rId110" Type="http://schemas.openxmlformats.org/officeDocument/2006/relationships/image" Target="media/image36.gif"/><Relationship Id="rId5" Type="http://schemas.openxmlformats.org/officeDocument/2006/relationships/hyperlink" Target="javascript:BuscaTema('Saber_5_8');" TargetMode="External"/><Relationship Id="rId61" Type="http://schemas.openxmlformats.org/officeDocument/2006/relationships/control" Target="activeX/activeX17.xml"/><Relationship Id="rId82" Type="http://schemas.openxmlformats.org/officeDocument/2006/relationships/image" Target="media/image24.wmf"/><Relationship Id="rId90" Type="http://schemas.openxmlformats.org/officeDocument/2006/relationships/control" Target="activeX/activeX36.xml"/><Relationship Id="rId95" Type="http://schemas.openxmlformats.org/officeDocument/2006/relationships/image" Target="media/image30.wmf"/><Relationship Id="rId19" Type="http://schemas.openxmlformats.org/officeDocument/2006/relationships/image" Target="media/image4.gif"/><Relationship Id="rId14" Type="http://schemas.openxmlformats.org/officeDocument/2006/relationships/image" Target="media/image1.gif"/><Relationship Id="rId22" Type="http://schemas.openxmlformats.org/officeDocument/2006/relationships/hyperlink" Target="javascript:BRelacionados();" TargetMode="External"/><Relationship Id="rId27" Type="http://schemas.openxmlformats.org/officeDocument/2006/relationships/hyperlink" Target="http://ocenet.oceano.com/Saber/viewSimple.do#HObjeciones" TargetMode="External"/><Relationship Id="rId30" Type="http://schemas.openxmlformats.org/officeDocument/2006/relationships/hyperlink" Target="http://ocenet.oceano.com/Saber/viewSimple.do#HObjecionfeminista" TargetMode="External"/><Relationship Id="rId35" Type="http://schemas.openxmlformats.org/officeDocument/2006/relationships/image" Target="media/image8.wmf"/><Relationship Id="rId43" Type="http://schemas.openxmlformats.org/officeDocument/2006/relationships/control" Target="activeX/activeX5.xml"/><Relationship Id="rId48" Type="http://schemas.openxmlformats.org/officeDocument/2006/relationships/image" Target="media/image13.wmf"/><Relationship Id="rId56" Type="http://schemas.openxmlformats.org/officeDocument/2006/relationships/image" Target="media/image16.wmf"/><Relationship Id="rId64" Type="http://schemas.openxmlformats.org/officeDocument/2006/relationships/control" Target="activeX/activeX19.xml"/><Relationship Id="rId69" Type="http://schemas.openxmlformats.org/officeDocument/2006/relationships/image" Target="media/image20.wmf"/><Relationship Id="rId77" Type="http://schemas.openxmlformats.org/officeDocument/2006/relationships/control" Target="activeX/activeX28.xml"/><Relationship Id="rId100" Type="http://schemas.openxmlformats.org/officeDocument/2006/relationships/control" Target="activeX/activeX41.xml"/><Relationship Id="rId105" Type="http://schemas.openxmlformats.org/officeDocument/2006/relationships/control" Target="activeX/activeX45.xml"/><Relationship Id="rId113" Type="http://schemas.openxmlformats.org/officeDocument/2006/relationships/fontTable" Target="fontTable.xml"/><Relationship Id="rId8" Type="http://schemas.openxmlformats.org/officeDocument/2006/relationships/hyperlink" Target="javascript:BuscaTema('Saber_5');" TargetMode="External"/><Relationship Id="rId51" Type="http://schemas.openxmlformats.org/officeDocument/2006/relationships/image" Target="media/image14.wmf"/><Relationship Id="rId72" Type="http://schemas.openxmlformats.org/officeDocument/2006/relationships/control" Target="activeX/activeX25.xml"/><Relationship Id="rId80" Type="http://schemas.openxmlformats.org/officeDocument/2006/relationships/image" Target="media/image23.wmf"/><Relationship Id="rId85" Type="http://schemas.openxmlformats.org/officeDocument/2006/relationships/control" Target="activeX/activeX33.xml"/><Relationship Id="rId93" Type="http://schemas.openxmlformats.org/officeDocument/2006/relationships/image" Target="media/image29.wmf"/><Relationship Id="rId98" Type="http://schemas.openxmlformats.org/officeDocument/2006/relationships/control" Target="activeX/activeX40.xml"/><Relationship Id="rId3" Type="http://schemas.openxmlformats.org/officeDocument/2006/relationships/webSettings" Target="webSettings.xml"/><Relationship Id="rId12" Type="http://schemas.openxmlformats.org/officeDocument/2006/relationships/hyperlink" Target="javascript:BuscaTema('Saber_7_8');" TargetMode="External"/><Relationship Id="rId17" Type="http://schemas.openxmlformats.org/officeDocument/2006/relationships/image" Target="media/image3.gif"/><Relationship Id="rId25" Type="http://schemas.openxmlformats.org/officeDocument/2006/relationships/image" Target="media/image7.gif"/><Relationship Id="rId33" Type="http://schemas.openxmlformats.org/officeDocument/2006/relationships/hyperlink" Target="http://ocenet.oceano.com/Saber/viewSimple.do#HConclusion" TargetMode="External"/><Relationship Id="rId38" Type="http://schemas.openxmlformats.org/officeDocument/2006/relationships/control" Target="activeX/activeX2.xml"/><Relationship Id="rId46" Type="http://schemas.openxmlformats.org/officeDocument/2006/relationships/control" Target="activeX/activeX7.xml"/><Relationship Id="rId59" Type="http://schemas.openxmlformats.org/officeDocument/2006/relationships/image" Target="media/image17.wmf"/><Relationship Id="rId67" Type="http://schemas.openxmlformats.org/officeDocument/2006/relationships/control" Target="activeX/activeX21.xml"/><Relationship Id="rId103" Type="http://schemas.openxmlformats.org/officeDocument/2006/relationships/control" Target="activeX/activeX44.xml"/><Relationship Id="rId108" Type="http://schemas.openxmlformats.org/officeDocument/2006/relationships/hyperlink" Target="javascript:document._pag_Frm_.DocsStart.value='724';document._pag_Frm_.submit();" TargetMode="External"/><Relationship Id="rId20" Type="http://schemas.openxmlformats.org/officeDocument/2006/relationships/hyperlink" Target="javascript:PrintDocument()" TargetMode="External"/><Relationship Id="rId41" Type="http://schemas.openxmlformats.org/officeDocument/2006/relationships/image" Target="media/image11.wmf"/><Relationship Id="rId54" Type="http://schemas.openxmlformats.org/officeDocument/2006/relationships/image" Target="media/image15.wmf"/><Relationship Id="rId62" Type="http://schemas.openxmlformats.org/officeDocument/2006/relationships/control" Target="activeX/activeX18.xml"/><Relationship Id="rId70" Type="http://schemas.openxmlformats.org/officeDocument/2006/relationships/control" Target="activeX/activeX23.xml"/><Relationship Id="rId75" Type="http://schemas.openxmlformats.org/officeDocument/2006/relationships/image" Target="media/image22.wmf"/><Relationship Id="rId83" Type="http://schemas.openxmlformats.org/officeDocument/2006/relationships/control" Target="activeX/activeX32.xml"/><Relationship Id="rId88" Type="http://schemas.openxmlformats.org/officeDocument/2006/relationships/image" Target="media/image27.wmf"/><Relationship Id="rId91" Type="http://schemas.openxmlformats.org/officeDocument/2006/relationships/image" Target="media/image28.wmf"/><Relationship Id="rId96" Type="http://schemas.openxmlformats.org/officeDocument/2006/relationships/control" Target="activeX/activeX39.xml"/><Relationship Id="rId111" Type="http://schemas.openxmlformats.org/officeDocument/2006/relationships/hyperlink" Target="http://ocenet.oceano.com/Saber/viewSimple.do" TargetMode="External"/><Relationship Id="rId1" Type="http://schemas.openxmlformats.org/officeDocument/2006/relationships/styles" Target="styles.xml"/><Relationship Id="rId6" Type="http://schemas.openxmlformats.org/officeDocument/2006/relationships/hyperlink" Target="javascript:BuscaTema('Saber_5_8_1');" TargetMode="External"/><Relationship Id="rId15" Type="http://schemas.openxmlformats.org/officeDocument/2006/relationships/image" Target="media/image2.gif"/><Relationship Id="rId23" Type="http://schemas.openxmlformats.org/officeDocument/2006/relationships/image" Target="media/image6.gif"/><Relationship Id="rId28" Type="http://schemas.openxmlformats.org/officeDocument/2006/relationships/hyperlink" Target="http://ocenet.oceano.com/Saber/viewSimple.do#HDecaracterreligioso" TargetMode="External"/><Relationship Id="rId36" Type="http://schemas.openxmlformats.org/officeDocument/2006/relationships/control" Target="activeX/activeX1.xml"/><Relationship Id="rId49" Type="http://schemas.openxmlformats.org/officeDocument/2006/relationships/control" Target="activeX/activeX9.xml"/><Relationship Id="rId57" Type="http://schemas.openxmlformats.org/officeDocument/2006/relationships/control" Target="activeX/activeX14.xml"/><Relationship Id="rId106" Type="http://schemas.openxmlformats.org/officeDocument/2006/relationships/hyperlink" Target="javascript:document._pag_Frm_.DocsStart.value='2';document._pag_Frm_.submit();" TargetMode="External"/><Relationship Id="rId114" Type="http://schemas.openxmlformats.org/officeDocument/2006/relationships/theme" Target="theme/theme1.xml"/><Relationship Id="rId10" Type="http://schemas.openxmlformats.org/officeDocument/2006/relationships/hyperlink" Target="javascript:BuscaTema('Saber_5_8_5');" TargetMode="External"/><Relationship Id="rId31" Type="http://schemas.openxmlformats.org/officeDocument/2006/relationships/hyperlink" Target="http://ocenet.oceano.com/Saber/viewSimple.do#HMoralyDerecho" TargetMode="External"/><Relationship Id="rId44" Type="http://schemas.openxmlformats.org/officeDocument/2006/relationships/control" Target="activeX/activeX6.xml"/><Relationship Id="rId52" Type="http://schemas.openxmlformats.org/officeDocument/2006/relationships/control" Target="activeX/activeX11.xml"/><Relationship Id="rId60" Type="http://schemas.openxmlformats.org/officeDocument/2006/relationships/control" Target="activeX/activeX16.xml"/><Relationship Id="rId65" Type="http://schemas.openxmlformats.org/officeDocument/2006/relationships/control" Target="activeX/activeX20.xml"/><Relationship Id="rId73" Type="http://schemas.openxmlformats.org/officeDocument/2006/relationships/image" Target="media/image21.wmf"/><Relationship Id="rId78" Type="http://schemas.openxmlformats.org/officeDocument/2006/relationships/control" Target="activeX/activeX29.xml"/><Relationship Id="rId81" Type="http://schemas.openxmlformats.org/officeDocument/2006/relationships/control" Target="activeX/activeX31.xml"/><Relationship Id="rId86" Type="http://schemas.openxmlformats.org/officeDocument/2006/relationships/image" Target="media/image26.wmf"/><Relationship Id="rId94" Type="http://schemas.openxmlformats.org/officeDocument/2006/relationships/control" Target="activeX/activeX38.xml"/><Relationship Id="rId99" Type="http://schemas.openxmlformats.org/officeDocument/2006/relationships/image" Target="media/image32.wmf"/><Relationship Id="rId101" Type="http://schemas.openxmlformats.org/officeDocument/2006/relationships/control" Target="activeX/activeX42.xml"/><Relationship Id="rId4" Type="http://schemas.openxmlformats.org/officeDocument/2006/relationships/hyperlink" Target="javascript:BuscaTema('Saber_5');" TargetMode="External"/><Relationship Id="rId9" Type="http://schemas.openxmlformats.org/officeDocument/2006/relationships/hyperlink" Target="javascript:BuscaTema('Saber_5_8');" TargetMode="External"/><Relationship Id="rId13" Type="http://schemas.openxmlformats.org/officeDocument/2006/relationships/hyperlink" Target="javascript:BuscaTema('Saber_7_8_2');" TargetMode="External"/><Relationship Id="rId18" Type="http://schemas.openxmlformats.org/officeDocument/2006/relationships/hyperlink" Target="javascript:FormSendDocMail();" TargetMode="External"/><Relationship Id="rId39" Type="http://schemas.openxmlformats.org/officeDocument/2006/relationships/image" Target="media/image10.wmf"/><Relationship Id="rId109" Type="http://schemas.openxmlformats.org/officeDocument/2006/relationships/image" Target="media/image35.gif"/><Relationship Id="rId34" Type="http://schemas.openxmlformats.org/officeDocument/2006/relationships/hyperlink" Target="http://ocenet.oceano.com/Saber/viewSimple.do#HNoticiacomplementaria" TargetMode="External"/><Relationship Id="rId50" Type="http://schemas.openxmlformats.org/officeDocument/2006/relationships/control" Target="activeX/activeX10.xml"/><Relationship Id="rId55" Type="http://schemas.openxmlformats.org/officeDocument/2006/relationships/control" Target="activeX/activeX13.xml"/><Relationship Id="rId76" Type="http://schemas.openxmlformats.org/officeDocument/2006/relationships/control" Target="activeX/activeX27.xml"/><Relationship Id="rId97" Type="http://schemas.openxmlformats.org/officeDocument/2006/relationships/image" Target="media/image31.wmf"/><Relationship Id="rId104" Type="http://schemas.openxmlformats.org/officeDocument/2006/relationships/image" Target="media/image33.wmf"/><Relationship Id="rId7" Type="http://schemas.openxmlformats.org/officeDocument/2006/relationships/hyperlink" Target="javascript:BuscaTema('Saber_5_8_1');" TargetMode="External"/><Relationship Id="rId71" Type="http://schemas.openxmlformats.org/officeDocument/2006/relationships/control" Target="activeX/activeX24.xml"/><Relationship Id="rId92" Type="http://schemas.openxmlformats.org/officeDocument/2006/relationships/control" Target="activeX/activeX3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1C-5CC6-11CF-8D67-00AA00BDCE1D}" ax:persistence="persistStream" r:id="rId1"/>
</file>

<file path=word/activeX/activeX21.xml><?xml version="1.0" encoding="utf-8"?>
<ax:ocx xmlns:ax="http://schemas.microsoft.com/office/2006/activeX" xmlns:r="http://schemas.openxmlformats.org/officeDocument/2006/relationships" ax:classid="{5512D11C-5CC6-11CF-8D67-00AA00BDCE1D}" ax:persistence="persistStream" r:id="rId1"/>
</file>

<file path=word/activeX/activeX22.xml><?xml version="1.0" encoding="utf-8"?>
<ax:ocx xmlns:ax="http://schemas.microsoft.com/office/2006/activeX" xmlns:r="http://schemas.openxmlformats.org/officeDocument/2006/relationships" ax:classid="{5512D11C-5CC6-11CF-8D67-00AA00BDCE1D}" ax:persistence="persistStream" r:id="rId1"/>
</file>

<file path=word/activeX/activeX23.xml><?xml version="1.0" encoding="utf-8"?>
<ax:ocx xmlns:ax="http://schemas.microsoft.com/office/2006/activeX" xmlns:r="http://schemas.openxmlformats.org/officeDocument/2006/relationships" ax:classid="{5512D11C-5CC6-11CF-8D67-00AA00BDCE1D}" ax:persistence="persistStream" r:id="rId1"/>
</file>

<file path=word/activeX/activeX24.xml><?xml version="1.0" encoding="utf-8"?>
<ax:ocx xmlns:ax="http://schemas.microsoft.com/office/2006/activeX" xmlns:r="http://schemas.openxmlformats.org/officeDocument/2006/relationships" ax:classid="{5512D11C-5CC6-11CF-8D67-00AA00BDCE1D}" ax:persistence="persistStream" r:id="rId1"/>
</file>

<file path=word/activeX/activeX25.xml><?xml version="1.0" encoding="utf-8"?>
<ax:ocx xmlns:ax="http://schemas.microsoft.com/office/2006/activeX" xmlns:r="http://schemas.openxmlformats.org/officeDocument/2006/relationships" ax:classid="{5512D11C-5CC6-11CF-8D67-00AA00BDCE1D}" ax:persistence="persistStream" r:id="rId1"/>
</file>

<file path=word/activeX/activeX26.xml><?xml version="1.0" encoding="utf-8"?>
<ax:ocx xmlns:ax="http://schemas.microsoft.com/office/2006/activeX" xmlns:r="http://schemas.openxmlformats.org/officeDocument/2006/relationships" ax:classid="{5512D11C-5CC6-11CF-8D67-00AA00BDCE1D}" ax:persistence="persistStream" r:id="rId1"/>
</file>

<file path=word/activeX/activeX27.xml><?xml version="1.0" encoding="utf-8"?>
<ax:ocx xmlns:ax="http://schemas.microsoft.com/office/2006/activeX" xmlns:r="http://schemas.openxmlformats.org/officeDocument/2006/relationships" ax:classid="{5512D11C-5CC6-11CF-8D67-00AA00BDCE1D}" ax:persistence="persistStream" r:id="rId1"/>
</file>

<file path=word/activeX/activeX28.xml><?xml version="1.0" encoding="utf-8"?>
<ax:ocx xmlns:ax="http://schemas.microsoft.com/office/2006/activeX" xmlns:r="http://schemas.openxmlformats.org/officeDocument/2006/relationships" ax:classid="{5512D11C-5CC6-11CF-8D67-00AA00BDCE1D}" ax:persistence="persistStream" r:id="rId1"/>
</file>

<file path=word/activeX/activeX29.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30.xml><?xml version="1.0" encoding="utf-8"?>
<ax:ocx xmlns:ax="http://schemas.microsoft.com/office/2006/activeX" xmlns:r="http://schemas.openxmlformats.org/officeDocument/2006/relationships" ax:classid="{5512D11C-5CC6-11CF-8D67-00AA00BDCE1D}" ax:persistence="persistStream" r:id="rId1"/>
</file>

<file path=word/activeX/activeX31.xml><?xml version="1.0" encoding="utf-8"?>
<ax:ocx xmlns:ax="http://schemas.microsoft.com/office/2006/activeX" xmlns:r="http://schemas.openxmlformats.org/officeDocument/2006/relationships" ax:classid="{5512D11C-5CC6-11CF-8D67-00AA00BDCE1D}" ax:persistence="persistStream" r:id="rId1"/>
</file>

<file path=word/activeX/activeX32.xml><?xml version="1.0" encoding="utf-8"?>
<ax:ocx xmlns:ax="http://schemas.microsoft.com/office/2006/activeX" xmlns:r="http://schemas.openxmlformats.org/officeDocument/2006/relationships" ax:classid="{5512D11C-5CC6-11CF-8D67-00AA00BDCE1D}" ax:persistence="persistStream" r:id="rId1"/>
</file>

<file path=word/activeX/activeX33.xml><?xml version="1.0" encoding="utf-8"?>
<ax:ocx xmlns:ax="http://schemas.microsoft.com/office/2006/activeX" xmlns:r="http://schemas.openxmlformats.org/officeDocument/2006/relationships" ax:classid="{5512D11C-5CC6-11CF-8D67-00AA00BDCE1D}" ax:persistence="persistStream" r:id="rId1"/>
</file>

<file path=word/activeX/activeX34.xml><?xml version="1.0" encoding="utf-8"?>
<ax:ocx xmlns:ax="http://schemas.microsoft.com/office/2006/activeX" xmlns:r="http://schemas.openxmlformats.org/officeDocument/2006/relationships" ax:classid="{5512D11C-5CC6-11CF-8D67-00AA00BDCE1D}" ax:persistence="persistStream" r:id="rId1"/>
</file>

<file path=word/activeX/activeX35.xml><?xml version="1.0" encoding="utf-8"?>
<ax:ocx xmlns:ax="http://schemas.microsoft.com/office/2006/activeX" xmlns:r="http://schemas.openxmlformats.org/officeDocument/2006/relationships" ax:classid="{5512D11C-5CC6-11CF-8D67-00AA00BDCE1D}" ax:persistence="persistStream" r:id="rId1"/>
</file>

<file path=word/activeX/activeX36.xml><?xml version="1.0" encoding="utf-8"?>
<ax:ocx xmlns:ax="http://schemas.microsoft.com/office/2006/activeX" xmlns:r="http://schemas.openxmlformats.org/officeDocument/2006/relationships" ax:classid="{5512D11C-5CC6-11CF-8D67-00AA00BDCE1D}" ax:persistence="persistStream" r:id="rId1"/>
</file>

<file path=word/activeX/activeX37.xml><?xml version="1.0" encoding="utf-8"?>
<ax:ocx xmlns:ax="http://schemas.microsoft.com/office/2006/activeX" xmlns:r="http://schemas.openxmlformats.org/officeDocument/2006/relationships" ax:classid="{5512D11C-5CC6-11CF-8D67-00AA00BDCE1D}" ax:persistence="persistStream" r:id="rId1"/>
</file>

<file path=word/activeX/activeX38.xml><?xml version="1.0" encoding="utf-8"?>
<ax:ocx xmlns:ax="http://schemas.microsoft.com/office/2006/activeX" xmlns:r="http://schemas.openxmlformats.org/officeDocument/2006/relationships" ax:classid="{5512D11C-5CC6-11CF-8D67-00AA00BDCE1D}" ax:persistence="persistStream" r:id="rId1"/>
</file>

<file path=word/activeX/activeX39.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40.xml><?xml version="1.0" encoding="utf-8"?>
<ax:ocx xmlns:ax="http://schemas.microsoft.com/office/2006/activeX" xmlns:r="http://schemas.openxmlformats.org/officeDocument/2006/relationships" ax:classid="{5512D11C-5CC6-11CF-8D67-00AA00BDCE1D}" ax:persistence="persistStream" r:id="rId1"/>
</file>

<file path=word/activeX/activeX41.xml><?xml version="1.0" encoding="utf-8"?>
<ax:ocx xmlns:ax="http://schemas.microsoft.com/office/2006/activeX" xmlns:r="http://schemas.openxmlformats.org/officeDocument/2006/relationships" ax:classid="{5512D11C-5CC6-11CF-8D67-00AA00BDCE1D}" ax:persistence="persistStream" r:id="rId1"/>
</file>

<file path=word/activeX/activeX42.xml><?xml version="1.0" encoding="utf-8"?>
<ax:ocx xmlns:ax="http://schemas.microsoft.com/office/2006/activeX" xmlns:r="http://schemas.openxmlformats.org/officeDocument/2006/relationships" ax:classid="{5512D11C-5CC6-11CF-8D67-00AA00BDCE1D}" ax:persistence="persistStream" r:id="rId1"/>
</file>

<file path=word/activeX/activeX43.xml><?xml version="1.0" encoding="utf-8"?>
<ax:ocx xmlns:ax="http://schemas.microsoft.com/office/2006/activeX" xmlns:r="http://schemas.openxmlformats.org/officeDocument/2006/relationships" ax:classid="{5512D11C-5CC6-11CF-8D67-00AA00BDCE1D}" ax:persistence="persistStream" r:id="rId1"/>
</file>

<file path=word/activeX/activeX44.xml><?xml version="1.0" encoding="utf-8"?>
<ax:ocx xmlns:ax="http://schemas.microsoft.com/office/2006/activeX" xmlns:r="http://schemas.openxmlformats.org/officeDocument/2006/relationships" ax:classid="{5512D11C-5CC6-11CF-8D67-00AA00BDCE1D}" ax:persistence="persistStream" r:id="rId1"/>
</file>

<file path=word/activeX/activeX45.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4561</Words>
  <Characters>25088</Characters>
  <Application>Microsoft Office Word</Application>
  <DocSecurity>0</DocSecurity>
  <Lines>209</Lines>
  <Paragraphs>59</Paragraphs>
  <ScaleCrop>false</ScaleCrop>
  <Company/>
  <LinksUpToDate>false</LinksUpToDate>
  <CharactersWithSpaces>29590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user05</dc:creator>
  <cp:lastModifiedBy>user05</cp:lastModifiedBy>
  <cp:revision>1</cp:revision>
  <dcterms:created xsi:type="dcterms:W3CDTF">2008-03-07T00:07:00Z</dcterms:created>
  <dcterms:modified xsi:type="dcterms:W3CDTF">2008-03-07T00:13:00Z</dcterms:modified>
</cp:coreProperties>
</file>