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8" w:rsidRDefault="007848A8" w:rsidP="007848A8">
      <w:pPr>
        <w:pStyle w:val="Ttulo2"/>
      </w:pPr>
      <w:r>
        <w:t>Reglas de acentuación de las palabras agudas</w:t>
      </w:r>
    </w:p>
    <w:p w:rsidR="007848A8" w:rsidRDefault="007848A8" w:rsidP="007848A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</w:rPr>
      </w:pPr>
    </w:p>
    <w:p w:rsidR="00937DA4" w:rsidRPr="007848A8" w:rsidRDefault="007848A8" w:rsidP="007848A8">
      <w:pPr>
        <w:autoSpaceDE w:val="0"/>
        <w:autoSpaceDN w:val="0"/>
        <w:adjustRightInd w:val="0"/>
        <w:spacing w:after="0" w:line="360" w:lineRule="auto"/>
        <w:jc w:val="both"/>
      </w:pPr>
      <w:r w:rsidRPr="007848A8">
        <w:rPr>
          <w:rFonts w:cs="Georgia"/>
          <w:color w:val="000000"/>
        </w:rPr>
        <w:t xml:space="preserve">Las palabras agudas llevan tilde cuando terminan en </w:t>
      </w:r>
      <w:r w:rsidRPr="007848A8">
        <w:rPr>
          <w:rFonts w:cs="Georgia"/>
          <w:i/>
          <w:iCs/>
          <w:color w:val="000000"/>
        </w:rPr>
        <w:t xml:space="preserve">-n, </w:t>
      </w:r>
      <w:r w:rsidRPr="007848A8">
        <w:rPr>
          <w:rFonts w:cs="Georgia"/>
          <w:color w:val="000000"/>
        </w:rPr>
        <w:t xml:space="preserve">en </w:t>
      </w:r>
      <w:r w:rsidRPr="007848A8">
        <w:rPr>
          <w:rFonts w:cs="Georgia"/>
          <w:i/>
          <w:iCs/>
          <w:color w:val="000000"/>
        </w:rPr>
        <w:t xml:space="preserve">-s </w:t>
      </w:r>
      <w:r w:rsidRPr="007848A8">
        <w:rPr>
          <w:rFonts w:cs="Georgia"/>
          <w:color w:val="000000"/>
        </w:rPr>
        <w:t>o</w:t>
      </w:r>
      <w:r>
        <w:rPr>
          <w:rFonts w:cs="Georgia"/>
          <w:color w:val="000000"/>
        </w:rPr>
        <w:t xml:space="preserve"> </w:t>
      </w:r>
      <w:r w:rsidRPr="007848A8">
        <w:rPr>
          <w:rFonts w:cs="Georgia"/>
          <w:color w:val="000000"/>
        </w:rPr>
        <w:t xml:space="preserve">en vocal: </w:t>
      </w:r>
      <w:r w:rsidRPr="007848A8">
        <w:rPr>
          <w:rFonts w:cs="Georgia"/>
          <w:i/>
          <w:iCs/>
          <w:color w:val="000000"/>
        </w:rPr>
        <w:t xml:space="preserve">balón, compás, café, colibrí, bonsái; </w:t>
      </w:r>
      <w:r w:rsidRPr="007848A8">
        <w:rPr>
          <w:rFonts w:cs="Georgia"/>
          <w:color w:val="000000"/>
        </w:rPr>
        <w:t xml:space="preserve">pero si terminan en </w:t>
      </w:r>
      <w:r w:rsidRPr="007848A8">
        <w:rPr>
          <w:rFonts w:cs="Georgia"/>
          <w:i/>
          <w:iCs/>
          <w:color w:val="000000"/>
        </w:rPr>
        <w:t xml:space="preserve">-s </w:t>
      </w:r>
      <w:r w:rsidRPr="007848A8">
        <w:rPr>
          <w:rFonts w:cs="Georgia"/>
          <w:color w:val="000000"/>
        </w:rPr>
        <w:t>precedida de otra</w:t>
      </w:r>
      <w:r>
        <w:rPr>
          <w:rFonts w:cs="Georgia"/>
          <w:color w:val="000000"/>
        </w:rPr>
        <w:t xml:space="preserve"> </w:t>
      </w:r>
      <w:r w:rsidRPr="007848A8">
        <w:rPr>
          <w:rFonts w:cs="Georgia"/>
          <w:color w:val="000000"/>
        </w:rPr>
        <w:t xml:space="preserve">consonante, se escriben sin tilde: </w:t>
      </w:r>
      <w:r w:rsidRPr="007848A8">
        <w:rPr>
          <w:rFonts w:cs="Georgia"/>
          <w:i/>
          <w:iCs/>
          <w:color w:val="000000"/>
        </w:rPr>
        <w:t xml:space="preserve">zigzags, robots, tictacs. </w:t>
      </w:r>
      <w:r w:rsidRPr="007848A8">
        <w:rPr>
          <w:rFonts w:cs="Georgia"/>
          <w:color w:val="000000"/>
        </w:rPr>
        <w:t>Tampoco llevan tilde las</w:t>
      </w:r>
      <w:r>
        <w:rPr>
          <w:rFonts w:cs="Georgia"/>
          <w:color w:val="000000"/>
        </w:rPr>
        <w:t xml:space="preserve"> </w:t>
      </w:r>
      <w:r w:rsidRPr="007848A8">
        <w:rPr>
          <w:rFonts w:cs="Georgia"/>
          <w:color w:val="000000"/>
        </w:rPr>
        <w:t xml:space="preserve">palabras agudas que terminan en </w:t>
      </w:r>
      <w:r w:rsidRPr="007848A8">
        <w:rPr>
          <w:rFonts w:cs="Georgia"/>
          <w:i/>
          <w:iCs/>
          <w:color w:val="000000"/>
        </w:rPr>
        <w:t xml:space="preserve">-y, </w:t>
      </w:r>
      <w:r w:rsidRPr="007848A8">
        <w:rPr>
          <w:rFonts w:cs="Georgia"/>
          <w:color w:val="000000"/>
        </w:rPr>
        <w:t>pues esta letra se considera consonante a efectos</w:t>
      </w:r>
      <w:r>
        <w:rPr>
          <w:rFonts w:cs="Georgia"/>
          <w:color w:val="000000"/>
        </w:rPr>
        <w:t xml:space="preserve"> </w:t>
      </w:r>
      <w:r w:rsidRPr="007848A8">
        <w:rPr>
          <w:rFonts w:cs="Georgia"/>
          <w:color w:val="000000"/>
        </w:rPr>
        <w:t xml:space="preserve">de acentuación: </w:t>
      </w:r>
      <w:r w:rsidRPr="007848A8">
        <w:rPr>
          <w:rFonts w:cs="Georgia"/>
          <w:i/>
          <w:iCs/>
          <w:color w:val="000000"/>
        </w:rPr>
        <w:t>guirigay, virrey, convoy, estoy.</w:t>
      </w:r>
    </w:p>
    <w:sectPr w:rsidR="00937DA4" w:rsidRPr="007848A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8A8"/>
    <w:rsid w:val="002D4DB0"/>
    <w:rsid w:val="007848A8"/>
    <w:rsid w:val="00937DA4"/>
    <w:rsid w:val="00E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784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2010-04-10T11:19:00Z</dcterms:created>
  <dcterms:modified xsi:type="dcterms:W3CDTF">2010-04-10T11:21:00Z</dcterms:modified>
</cp:coreProperties>
</file>