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9" w:rsidRPr="00BF32A9" w:rsidRDefault="00BF32A9" w:rsidP="00BF32A9">
      <w:pPr>
        <w:pStyle w:val="Ttulo2"/>
      </w:pPr>
      <w:r>
        <w:t>Diptongos ortográficos</w:t>
      </w:r>
    </w:p>
    <w:p w:rsidR="00BF32A9" w:rsidRPr="00BF32A9" w:rsidRDefault="00BF32A9" w:rsidP="00BF32A9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</w:rPr>
      </w:pPr>
    </w:p>
    <w:p w:rsidR="00BF32A9" w:rsidRPr="00BF32A9" w:rsidRDefault="00BF32A9" w:rsidP="00BF32A9">
      <w:pPr>
        <w:autoSpaceDE w:val="0"/>
        <w:autoSpaceDN w:val="0"/>
        <w:adjustRightInd w:val="0"/>
        <w:spacing w:after="0" w:line="360" w:lineRule="auto"/>
        <w:jc w:val="both"/>
        <w:rPr>
          <w:rFonts w:cs="Georgia"/>
        </w:rPr>
      </w:pPr>
      <w:r w:rsidRPr="00BF32A9">
        <w:rPr>
          <w:rFonts w:cs="Georgia"/>
        </w:rPr>
        <w:t>A efectos de acentuación gráfica, se consideran diptongos las secuencias vocálicas siguientes:</w:t>
      </w:r>
    </w:p>
    <w:p w:rsidR="00BF32A9" w:rsidRPr="00BF32A9" w:rsidRDefault="00BF32A9" w:rsidP="00BF32A9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i/>
          <w:iCs/>
        </w:rPr>
      </w:pPr>
      <w:r w:rsidRPr="00BF32A9">
        <w:rPr>
          <w:rFonts w:cs="Georgia"/>
          <w:b/>
          <w:bCs/>
        </w:rPr>
        <w:t xml:space="preserve">a) </w:t>
      </w:r>
      <w:r w:rsidRPr="00BF32A9">
        <w:rPr>
          <w:rFonts w:cs="Georgia"/>
        </w:rPr>
        <w:t xml:space="preserve">Vocal abierta + vocal cerrada o, en orden inverso, vocal cerrada + vocal abierta, siempre que la cerrada no sea tónica: </w:t>
      </w:r>
      <w:r w:rsidRPr="00BF32A9">
        <w:rPr>
          <w:rFonts w:cs="Georgia"/>
          <w:i/>
          <w:iCs/>
        </w:rPr>
        <w:t>am</w:t>
      </w:r>
      <w:r w:rsidRPr="00BF32A9">
        <w:rPr>
          <w:rFonts w:cs="Georgia"/>
        </w:rPr>
        <w:t>ái</w:t>
      </w:r>
      <w:r w:rsidRPr="00BF32A9">
        <w:rPr>
          <w:rFonts w:cs="Georgia"/>
          <w:i/>
          <w:iCs/>
        </w:rPr>
        <w:t>s, p</w:t>
      </w:r>
      <w:r w:rsidRPr="00BF32A9">
        <w:rPr>
          <w:rFonts w:cs="Georgia"/>
        </w:rPr>
        <w:t>ei</w:t>
      </w:r>
      <w:r w:rsidRPr="00BF32A9">
        <w:rPr>
          <w:rFonts w:cs="Georgia"/>
          <w:i/>
          <w:iCs/>
        </w:rPr>
        <w:t>ne, alcal</w:t>
      </w:r>
      <w:r w:rsidRPr="00BF32A9">
        <w:rPr>
          <w:rFonts w:cs="Georgia"/>
        </w:rPr>
        <w:t>oi</w:t>
      </w:r>
      <w:r w:rsidRPr="00BF32A9">
        <w:rPr>
          <w:rFonts w:cs="Georgia"/>
          <w:i/>
          <w:iCs/>
        </w:rPr>
        <w:t>de, apl</w:t>
      </w:r>
      <w:r w:rsidRPr="00BF32A9">
        <w:rPr>
          <w:rFonts w:cs="Georgia"/>
        </w:rPr>
        <w:t>au</w:t>
      </w:r>
      <w:r w:rsidRPr="00BF32A9">
        <w:rPr>
          <w:rFonts w:cs="Georgia"/>
          <w:i/>
          <w:iCs/>
        </w:rPr>
        <w:t xml:space="preserve">so, </w:t>
      </w:r>
      <w:r w:rsidRPr="00BF32A9">
        <w:rPr>
          <w:rFonts w:cs="Georgia"/>
        </w:rPr>
        <w:t>Eu</w:t>
      </w:r>
      <w:r w:rsidRPr="00BF32A9">
        <w:rPr>
          <w:rFonts w:cs="Georgia"/>
          <w:i/>
          <w:iCs/>
        </w:rPr>
        <w:t>genio, estad</w:t>
      </w:r>
      <w:r w:rsidRPr="00BF32A9">
        <w:rPr>
          <w:rFonts w:cs="Georgia"/>
        </w:rPr>
        <w:t>ou</w:t>
      </w:r>
      <w:r w:rsidRPr="00BF32A9">
        <w:rPr>
          <w:rFonts w:cs="Georgia"/>
          <w:i/>
          <w:iCs/>
        </w:rPr>
        <w:t>nidense; s</w:t>
      </w:r>
      <w:r w:rsidRPr="00BF32A9">
        <w:rPr>
          <w:rFonts w:cs="Georgia"/>
        </w:rPr>
        <w:t>ua</w:t>
      </w:r>
      <w:r w:rsidRPr="00BF32A9">
        <w:rPr>
          <w:rFonts w:cs="Georgia"/>
          <w:i/>
          <w:iCs/>
        </w:rPr>
        <w:t>ve, h</w:t>
      </w:r>
      <w:r w:rsidRPr="00BF32A9">
        <w:rPr>
          <w:rFonts w:cs="Georgia"/>
        </w:rPr>
        <w:t>ue</w:t>
      </w:r>
      <w:r w:rsidRPr="00BF32A9">
        <w:rPr>
          <w:rFonts w:cs="Georgia"/>
          <w:i/>
          <w:iCs/>
        </w:rPr>
        <w:t>vo, contin</w:t>
      </w:r>
      <w:r w:rsidRPr="00BF32A9">
        <w:rPr>
          <w:rFonts w:cs="Georgia"/>
        </w:rPr>
        <w:t>uo</w:t>
      </w:r>
      <w:r w:rsidRPr="00BF32A9">
        <w:rPr>
          <w:rFonts w:cs="Georgia"/>
          <w:i/>
          <w:iCs/>
        </w:rPr>
        <w:t>, conf</w:t>
      </w:r>
      <w:r w:rsidRPr="00BF32A9">
        <w:rPr>
          <w:rFonts w:cs="Georgia"/>
        </w:rPr>
        <w:t>ia</w:t>
      </w:r>
      <w:r w:rsidRPr="00BF32A9">
        <w:rPr>
          <w:rFonts w:cs="Georgia"/>
          <w:i/>
          <w:iCs/>
        </w:rPr>
        <w:t>do, v</w:t>
      </w:r>
      <w:r w:rsidRPr="00BF32A9">
        <w:rPr>
          <w:rFonts w:cs="Georgia"/>
        </w:rPr>
        <w:t>ie</w:t>
      </w:r>
      <w:r w:rsidRPr="00BF32A9">
        <w:rPr>
          <w:rFonts w:cs="Georgia"/>
          <w:i/>
          <w:iCs/>
        </w:rPr>
        <w:t>nto, canc</w:t>
      </w:r>
      <w:r w:rsidRPr="00BF32A9">
        <w:rPr>
          <w:rFonts w:cs="Georgia"/>
        </w:rPr>
        <w:t>ió</w:t>
      </w:r>
      <w:r w:rsidRPr="00BF32A9">
        <w:rPr>
          <w:rFonts w:cs="Georgia"/>
          <w:i/>
          <w:iCs/>
        </w:rPr>
        <w:t>n.</w:t>
      </w:r>
    </w:p>
    <w:p w:rsidR="00937DA4" w:rsidRPr="00BF32A9" w:rsidRDefault="00BF32A9" w:rsidP="00BF32A9">
      <w:pPr>
        <w:spacing w:line="360" w:lineRule="auto"/>
        <w:jc w:val="both"/>
      </w:pPr>
      <w:r w:rsidRPr="00BF32A9">
        <w:rPr>
          <w:rFonts w:cs="Georgia"/>
          <w:b/>
          <w:bCs/>
        </w:rPr>
        <w:t xml:space="preserve">b) </w:t>
      </w:r>
      <w:r w:rsidRPr="00BF32A9">
        <w:rPr>
          <w:rFonts w:cs="Georgia"/>
        </w:rPr>
        <w:t xml:space="preserve">Dos vocales cerradas distintas: </w:t>
      </w:r>
      <w:r w:rsidRPr="00BF32A9">
        <w:rPr>
          <w:rFonts w:cs="Georgia"/>
          <w:i/>
          <w:iCs/>
        </w:rPr>
        <w:t>h</w:t>
      </w:r>
      <w:r w:rsidRPr="00BF32A9">
        <w:rPr>
          <w:rFonts w:cs="Georgia"/>
        </w:rPr>
        <w:t>ui</w:t>
      </w:r>
      <w:r w:rsidRPr="00BF32A9">
        <w:rPr>
          <w:rFonts w:cs="Georgia"/>
          <w:i/>
          <w:iCs/>
        </w:rPr>
        <w:t>da, c</w:t>
      </w:r>
      <w:r w:rsidRPr="00BF32A9">
        <w:rPr>
          <w:rFonts w:cs="Georgia"/>
        </w:rPr>
        <w:t>iu</w:t>
      </w:r>
      <w:r w:rsidRPr="00BF32A9">
        <w:rPr>
          <w:rFonts w:cs="Georgia"/>
          <w:i/>
          <w:iCs/>
        </w:rPr>
        <w:t>dad, jes</w:t>
      </w:r>
      <w:r w:rsidRPr="00BF32A9">
        <w:rPr>
          <w:rFonts w:cs="Georgia"/>
        </w:rPr>
        <w:t>uí</w:t>
      </w:r>
      <w:r w:rsidRPr="00BF32A9">
        <w:rPr>
          <w:rFonts w:cs="Georgia"/>
          <w:i/>
          <w:iCs/>
        </w:rPr>
        <w:t>tico, veint</w:t>
      </w:r>
      <w:r w:rsidRPr="00BF32A9">
        <w:rPr>
          <w:rFonts w:cs="Georgia"/>
        </w:rPr>
        <w:t>iú</w:t>
      </w:r>
      <w:r w:rsidRPr="00BF32A9">
        <w:rPr>
          <w:rFonts w:cs="Georgia"/>
          <w:i/>
          <w:iCs/>
        </w:rPr>
        <w:t>n, d</w:t>
      </w:r>
      <w:r w:rsidRPr="00BF32A9">
        <w:rPr>
          <w:rFonts w:cs="Georgia"/>
        </w:rPr>
        <w:t>iu</w:t>
      </w:r>
      <w:r w:rsidRPr="00BF32A9">
        <w:rPr>
          <w:rFonts w:cs="Georgia"/>
          <w:i/>
          <w:iCs/>
        </w:rPr>
        <w:t>rno, v</w:t>
      </w:r>
      <w:r w:rsidRPr="00BF32A9">
        <w:rPr>
          <w:rFonts w:cs="Georgia"/>
        </w:rPr>
        <w:t>iu</w:t>
      </w:r>
      <w:r w:rsidRPr="00BF32A9">
        <w:rPr>
          <w:rFonts w:cs="Georgia"/>
          <w:i/>
          <w:iCs/>
        </w:rPr>
        <w:t>do.</w:t>
      </w:r>
    </w:p>
    <w:sectPr w:rsidR="00937DA4" w:rsidRPr="00BF32A9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2A9"/>
    <w:rsid w:val="002D4DB0"/>
    <w:rsid w:val="00937DA4"/>
    <w:rsid w:val="00B21D2C"/>
    <w:rsid w:val="00B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3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BF3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2010-04-10T11:59:00Z</dcterms:created>
  <dcterms:modified xsi:type="dcterms:W3CDTF">2010-04-10T12:00:00Z</dcterms:modified>
</cp:coreProperties>
</file>