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2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6"/>
        <w:gridCol w:w="5206"/>
      </w:tblGrid>
      <w:tr w:rsidR="003A5007" w:rsidRPr="000D40EF" w:rsidTr="00BC4E7C">
        <w:trPr>
          <w:trHeight w:val="588"/>
          <w:jc w:val="center"/>
        </w:trPr>
        <w:tc>
          <w:tcPr>
            <w:tcW w:w="4636" w:type="dxa"/>
            <w:vAlign w:val="center"/>
          </w:tcPr>
          <w:p w:rsidR="003A5007" w:rsidRPr="006D22A0" w:rsidRDefault="003A5007" w:rsidP="00BC4E7C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Theme="minorHAnsi" w:hAnsiTheme="minorHAnsi"/>
                <w:b w:val="0"/>
                <w:bCs w:val="0"/>
                <w:color w:val="17365D" w:themeColor="text2" w:themeShade="BF"/>
                <w:szCs w:val="28"/>
              </w:rPr>
            </w:pPr>
            <w:r w:rsidRPr="000D40EF">
              <w:rPr>
                <w:rFonts w:asciiTheme="minorHAnsi" w:hAnsiTheme="minorHAnsi"/>
                <w:b w:val="0"/>
                <w:bCs w:val="0"/>
                <w:color w:val="17365D" w:themeColor="text2" w:themeShade="BF"/>
                <w:szCs w:val="28"/>
              </w:rPr>
              <w:br w:type="page"/>
            </w:r>
            <w:r w:rsidRPr="000D40EF">
              <w:rPr>
                <w:rFonts w:asciiTheme="minorHAnsi" w:hAnsiTheme="minorHAnsi"/>
                <w:bCs w:val="0"/>
                <w:color w:val="17365D" w:themeColor="text2" w:themeShade="BF"/>
                <w:szCs w:val="28"/>
              </w:rPr>
              <w:t xml:space="preserve">Guardians’ </w:t>
            </w:r>
            <w:r w:rsidRPr="000D40EF">
              <w:rPr>
                <w:rFonts w:asciiTheme="minorHAnsi" w:hAnsiTheme="minorHAnsi"/>
                <w:color w:val="17365D" w:themeColor="text2" w:themeShade="BF"/>
                <w:szCs w:val="28"/>
              </w:rPr>
              <w:t>Rights</w:t>
            </w:r>
          </w:p>
          <w:p w:rsidR="003A5007" w:rsidRPr="000D40EF" w:rsidRDefault="003A5007" w:rsidP="00BC4E7C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Theme="minorHAnsi" w:hAnsiTheme="minorHAnsi"/>
                <w:color w:val="17365D" w:themeColor="text2" w:themeShade="BF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3A5007" w:rsidRPr="000D40EF" w:rsidRDefault="003A5007" w:rsidP="00BC4E7C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Theme="minorHAnsi" w:hAnsiTheme="minorHAnsi"/>
                <w:color w:val="17365D" w:themeColor="text2" w:themeShade="BF"/>
                <w:szCs w:val="28"/>
              </w:rPr>
            </w:pPr>
            <w:r w:rsidRPr="000D40EF">
              <w:rPr>
                <w:rFonts w:asciiTheme="minorHAnsi" w:hAnsiTheme="minorHAnsi"/>
                <w:color w:val="17365D" w:themeColor="text2" w:themeShade="BF"/>
                <w:szCs w:val="28"/>
              </w:rPr>
              <w:t xml:space="preserve">Guardians’ Responsibilities </w:t>
            </w:r>
          </w:p>
          <w:p w:rsidR="003A5007" w:rsidRPr="000D40EF" w:rsidRDefault="003A5007" w:rsidP="00BC4E7C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Theme="minorHAnsi" w:hAnsiTheme="minorHAnsi"/>
                <w:color w:val="17365D" w:themeColor="text2" w:themeShade="BF"/>
                <w:szCs w:val="28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(t</w:t>
            </w:r>
            <w:r w:rsidRPr="000D40EF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owards school staff, students and fellow</w:t>
            </w:r>
            <w:r w:rsidRPr="000D40EF">
              <w:rPr>
                <w:rFonts w:asciiTheme="minorHAnsi" w:hAnsiTheme="minorHAnsi"/>
                <w:color w:val="17365D" w:themeColor="text2" w:themeShade="BF"/>
                <w:szCs w:val="28"/>
              </w:rPr>
              <w:t xml:space="preserve"> </w:t>
            </w:r>
            <w:r w:rsidRPr="000D40EF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guardians)</w:t>
            </w:r>
          </w:p>
        </w:tc>
      </w:tr>
      <w:tr w:rsidR="003A5007" w:rsidRPr="004E5B5C" w:rsidTr="00BC4E7C">
        <w:trPr>
          <w:trHeight w:val="1335"/>
          <w:jc w:val="center"/>
        </w:trPr>
        <w:tc>
          <w:tcPr>
            <w:tcW w:w="463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(1)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e</w:t>
            </w: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xpect that the school familiarizes them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with the various policies and codes of the school and the expectations of students.</w:t>
            </w:r>
          </w:p>
        </w:tc>
        <w:tc>
          <w:tcPr>
            <w:tcW w:w="520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(1)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fully support the school when acting to implement the various policies and codes.</w:t>
            </w:r>
          </w:p>
        </w:tc>
      </w:tr>
      <w:tr w:rsidR="003A5007" w:rsidRPr="004E5B5C" w:rsidTr="00BC4E7C">
        <w:trPr>
          <w:trHeight w:val="776"/>
          <w:jc w:val="center"/>
        </w:trPr>
        <w:tc>
          <w:tcPr>
            <w:tcW w:w="463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(2) 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To be treated politely and respectfully by others*. </w:t>
            </w:r>
          </w:p>
        </w:tc>
        <w:tc>
          <w:tcPr>
            <w:tcW w:w="520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305" w:hanging="305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(2) 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To treat everyone respectfully at all times.</w:t>
            </w:r>
          </w:p>
        </w:tc>
      </w:tr>
      <w:tr w:rsidR="003A5007" w:rsidRPr="004E5B5C" w:rsidTr="00BC4E7C">
        <w:trPr>
          <w:trHeight w:val="1232"/>
          <w:jc w:val="center"/>
        </w:trPr>
        <w:tc>
          <w:tcPr>
            <w:tcW w:w="463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(3) 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expect the school to provide an orderly, disciplined and stimulating school environment wherein learning and social development can take place.</w:t>
            </w:r>
          </w:p>
        </w:tc>
        <w:tc>
          <w:tcPr>
            <w:tcW w:w="520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(3) 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To ensure that they support their children to respect the school’s policies and to model good behaviour.</w:t>
            </w:r>
          </w:p>
        </w:tc>
      </w:tr>
      <w:tr w:rsidR="003A5007" w:rsidRPr="004E5B5C" w:rsidTr="00BC4E7C">
        <w:trPr>
          <w:trHeight w:val="1183"/>
          <w:jc w:val="center"/>
        </w:trPr>
        <w:tc>
          <w:tcPr>
            <w:tcW w:w="463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(4)</w:t>
            </w: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expect the school to recognize and provide for the individual differences of students.</w:t>
            </w:r>
          </w:p>
        </w:tc>
        <w:tc>
          <w:tcPr>
            <w:tcW w:w="520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(4) 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fully collaborate with the professionals in order to ensure that the maximum potential of each student is reached.</w:t>
            </w:r>
          </w:p>
        </w:tc>
      </w:tr>
      <w:tr w:rsidR="003A5007" w:rsidRPr="004E5B5C" w:rsidTr="00BC4E7C">
        <w:trPr>
          <w:trHeight w:val="806"/>
          <w:jc w:val="center"/>
        </w:trPr>
        <w:tc>
          <w:tcPr>
            <w:tcW w:w="463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(5) 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be kept constantly informed, especially when it comes to concerns. </w:t>
            </w:r>
          </w:p>
        </w:tc>
        <w:tc>
          <w:tcPr>
            <w:tcW w:w="520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(5) 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communicate any sensitive information that could have an effect on the child’s learning programme.</w:t>
            </w:r>
          </w:p>
        </w:tc>
      </w:tr>
      <w:tr w:rsidR="003A5007" w:rsidRPr="004E5B5C" w:rsidTr="00BC4E7C">
        <w:trPr>
          <w:trHeight w:val="1041"/>
          <w:jc w:val="center"/>
        </w:trPr>
        <w:tc>
          <w:tcPr>
            <w:tcW w:w="463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(6)</w:t>
            </w: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To expect the school to provide a safe and happy environment for their children.</w:t>
            </w:r>
          </w:p>
        </w:tc>
        <w:tc>
          <w:tcPr>
            <w:tcW w:w="520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(6) 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act in a way that the safe and happy environment is at school is emulated at home.</w:t>
            </w:r>
          </w:p>
        </w:tc>
      </w:tr>
      <w:tr w:rsidR="003A5007" w:rsidRPr="004E5B5C" w:rsidTr="00BC4E7C">
        <w:trPr>
          <w:trHeight w:val="899"/>
          <w:jc w:val="center"/>
        </w:trPr>
        <w:tc>
          <w:tcPr>
            <w:tcW w:w="463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(7)</w:t>
            </w: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To expect the school to willingly listen to guardians’ viewpoint.</w:t>
            </w:r>
          </w:p>
        </w:tc>
        <w:tc>
          <w:tcPr>
            <w:tcW w:w="520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(7)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ensure that they share their concerns using the formal channels, timely and appropriately.</w:t>
            </w:r>
          </w:p>
        </w:tc>
      </w:tr>
      <w:tr w:rsidR="003A5007" w:rsidRPr="004E5B5C" w:rsidTr="00BC4E7C">
        <w:trPr>
          <w:trHeight w:val="1109"/>
          <w:jc w:val="center"/>
        </w:trPr>
        <w:tc>
          <w:tcPr>
            <w:tcW w:w="463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(8) To be appreciated and recognized for all the effort and the support given to both the school and children. </w:t>
            </w:r>
          </w:p>
        </w:tc>
        <w:tc>
          <w:tcPr>
            <w:tcW w:w="5206" w:type="dxa"/>
            <w:tcMar>
              <w:top w:w="288" w:type="dxa"/>
              <w:left w:w="158" w:type="dxa"/>
              <w:right w:w="115" w:type="dxa"/>
            </w:tcMar>
          </w:tcPr>
          <w:p w:rsidR="003A5007" w:rsidRPr="004E5B5C" w:rsidRDefault="003A5007" w:rsidP="00BC4E7C">
            <w:pPr>
              <w:pStyle w:val="BodyTextIndent"/>
              <w:tabs>
                <w:tab w:val="left" w:pos="305"/>
              </w:tabs>
              <w:ind w:left="0"/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>(8)</w:t>
            </w:r>
            <w:r w:rsidRPr="004E5B5C">
              <w:rPr>
                <w:rFonts w:asciiTheme="minorHAnsi" w:hAnsiTheme="minorHAnsi"/>
                <w:b w:val="0"/>
                <w:bCs w:val="0"/>
                <w:color w:val="17365D" w:themeColor="text2" w:themeShade="BF"/>
                <w:sz w:val="24"/>
              </w:rPr>
              <w:t xml:space="preserve"> To appreciate and recognize the effort and support done by others.</w:t>
            </w:r>
          </w:p>
        </w:tc>
      </w:tr>
    </w:tbl>
    <w:p w:rsidR="003A5007" w:rsidRPr="004E5B5C" w:rsidRDefault="003A5007" w:rsidP="003A5007">
      <w:pPr>
        <w:rPr>
          <w:rFonts w:asciiTheme="minorHAnsi" w:hAnsiTheme="minorHAnsi"/>
          <w:b/>
          <w:bCs/>
          <w:color w:val="17365D" w:themeColor="text2" w:themeShade="BF"/>
          <w:szCs w:val="22"/>
        </w:rPr>
      </w:pPr>
    </w:p>
    <w:p w:rsidR="003A5007" w:rsidRPr="004E5B5C" w:rsidRDefault="003A5007" w:rsidP="003A5007">
      <w:pPr>
        <w:pStyle w:val="BodyTextIndent"/>
        <w:ind w:left="720"/>
        <w:jc w:val="both"/>
        <w:rPr>
          <w:rFonts w:asciiTheme="minorHAnsi" w:hAnsiTheme="minorHAnsi"/>
          <w:b w:val="0"/>
          <w:bCs w:val="0"/>
          <w:color w:val="17365D" w:themeColor="text2" w:themeShade="BF"/>
          <w:sz w:val="16"/>
          <w:szCs w:val="16"/>
        </w:rPr>
      </w:pPr>
      <w:r w:rsidRPr="004E5B5C">
        <w:rPr>
          <w:rFonts w:asciiTheme="minorHAnsi" w:hAnsiTheme="minorHAnsi"/>
          <w:b w:val="0"/>
          <w:bCs w:val="0"/>
          <w:color w:val="17365D" w:themeColor="text2" w:themeShade="BF"/>
          <w:sz w:val="22"/>
          <w:szCs w:val="22"/>
        </w:rPr>
        <w:t>*Fellow guardians, teachers, the management team, non-teaching staff and students</w:t>
      </w:r>
      <w:r w:rsidRPr="004E5B5C">
        <w:rPr>
          <w:rFonts w:asciiTheme="minorHAnsi" w:hAnsiTheme="minorHAnsi"/>
          <w:b w:val="0"/>
          <w:bCs w:val="0"/>
          <w:color w:val="17365D" w:themeColor="text2" w:themeShade="BF"/>
          <w:sz w:val="16"/>
          <w:szCs w:val="16"/>
        </w:rPr>
        <w:t>.</w:t>
      </w:r>
    </w:p>
    <w:p w:rsidR="00B73258" w:rsidRDefault="00B73258"/>
    <w:sectPr w:rsidR="00B73258" w:rsidSect="00B73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007"/>
    <w:rsid w:val="003A5007"/>
    <w:rsid w:val="00B7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07"/>
    <w:pPr>
      <w:spacing w:after="0" w:line="240" w:lineRule="auto"/>
    </w:pPr>
    <w:rPr>
      <w:rFonts w:ascii="Century Gothic" w:eastAsia="Times New Roman" w:hAnsi="Century Gothic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5007"/>
    <w:pPr>
      <w:ind w:left="36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3A5007"/>
    <w:rPr>
      <w:rFonts w:ascii="Century Gothic" w:eastAsia="Times New Roman" w:hAnsi="Century Gothic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Xuereb</dc:creator>
  <cp:keywords/>
  <dc:description/>
  <cp:lastModifiedBy>Julian Xuereb</cp:lastModifiedBy>
  <cp:revision>2</cp:revision>
  <dcterms:created xsi:type="dcterms:W3CDTF">2010-09-09T14:13:00Z</dcterms:created>
  <dcterms:modified xsi:type="dcterms:W3CDTF">2010-09-09T14:14:00Z</dcterms:modified>
</cp:coreProperties>
</file>