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CC" w:rsidRDefault="007634CC" w:rsidP="007634C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sz w:val="28"/>
          <w:szCs w:val="28"/>
          <w:lang w:eastAsia="pt-BR"/>
        </w:rPr>
        <w:drawing>
          <wp:inline distT="0" distB="0" distL="0" distR="0">
            <wp:extent cx="2189480" cy="709930"/>
            <wp:effectExtent l="1905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4CC" w:rsidRDefault="007634CC" w:rsidP="007634C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7634CC" w:rsidRDefault="007634CC" w:rsidP="007634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Objetivos Gerais </w:t>
      </w:r>
      <w:r>
        <w:rPr>
          <w:rFonts w:ascii="Calibri" w:hAnsi="Calibri" w:cs="Calibri"/>
          <w:sz w:val="28"/>
          <w:szCs w:val="28"/>
        </w:rPr>
        <w:t>– Captar cursos e treinamentos profissionais, culturais ou pessoais para serem vendidos através do site de vendas coletivas da</w:t>
      </w:r>
    </w:p>
    <w:p w:rsidR="007B1588" w:rsidRDefault="007634CC" w:rsidP="007634CC">
      <w:pPr>
        <w:jc w:val="both"/>
      </w:pPr>
      <w:r>
        <w:rPr>
          <w:rFonts w:ascii="Calibri" w:hAnsi="Calibri" w:cs="Calibri"/>
          <w:sz w:val="28"/>
          <w:szCs w:val="28"/>
        </w:rPr>
        <w:t>CAUAX, utilizando todos os canais legais e éticos de captação.</w:t>
      </w:r>
    </w:p>
    <w:sectPr w:rsidR="007B1588" w:rsidSect="007B1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7634CC"/>
    <w:rsid w:val="007634CC"/>
    <w:rsid w:val="007B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Bahia</dc:creator>
  <cp:lastModifiedBy>Raul Bahia</cp:lastModifiedBy>
  <cp:revision>1</cp:revision>
  <dcterms:created xsi:type="dcterms:W3CDTF">2011-03-09T22:46:00Z</dcterms:created>
  <dcterms:modified xsi:type="dcterms:W3CDTF">2011-03-09T22:49:00Z</dcterms:modified>
</cp:coreProperties>
</file>