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EE3" w:rsidRDefault="00A33EE3" w:rsidP="00A33EE3">
      <w:pPr>
        <w:pStyle w:val="sectionheading"/>
      </w:pPr>
      <w:bookmarkStart w:id="0" w:name="112.37"/>
      <w:bookmarkEnd w:id="0"/>
      <w:r>
        <w:t xml:space="preserve">§112.37. </w:t>
      </w:r>
      <w:proofErr w:type="gramStart"/>
      <w:r>
        <w:t>Environmental Systems, Beginning with School Year 2010-2011 (One Credit).</w:t>
      </w:r>
      <w:proofErr w:type="gramEnd"/>
    </w:p>
    <w:p w:rsidR="00A33EE3" w:rsidRDefault="00A33EE3" w:rsidP="00A33EE3">
      <w:pPr>
        <w:pStyle w:val="subsectiona"/>
      </w:pPr>
      <w:r>
        <w:t xml:space="preserve">(a)  General requirements. Students shall be awarded one credit for successful completion of this course. </w:t>
      </w:r>
      <w:proofErr w:type="gramStart"/>
      <w:r>
        <w:t>Suggested prerequisite: one unit high school life science and one unit of high school physical science.</w:t>
      </w:r>
      <w:proofErr w:type="gramEnd"/>
      <w:r>
        <w:t xml:space="preserve"> This course is recommended for students in Grade 11 or 12.</w:t>
      </w:r>
    </w:p>
    <w:p w:rsidR="00A33EE3" w:rsidRDefault="00F110EF" w:rsidP="00A33EE3">
      <w:pPr>
        <w:pStyle w:val="subsectiona"/>
      </w:pPr>
      <w:r>
        <w:t xml:space="preserve"> </w:t>
      </w:r>
      <w:r w:rsidR="00A33EE3">
        <w:t>(c)  Knowledge and skills.</w:t>
      </w:r>
    </w:p>
    <w:p w:rsidR="00A33EE3" w:rsidRDefault="00F110EF" w:rsidP="00A33EE3">
      <w:pPr>
        <w:pStyle w:val="paragraph1"/>
      </w:pPr>
      <w:r>
        <w:t xml:space="preserve"> </w:t>
      </w:r>
      <w:r w:rsidR="00A33EE3">
        <w:t xml:space="preserve">(4)  Science concepts. The student knows the relationships of biotic and </w:t>
      </w:r>
      <w:proofErr w:type="spellStart"/>
      <w:r w:rsidR="00A33EE3">
        <w:t>abiotic</w:t>
      </w:r>
      <w:proofErr w:type="spellEnd"/>
      <w:r w:rsidR="00A33EE3">
        <w:t xml:space="preserve"> factors within habitats, ecosystems, and biomes. The student is expected to:</w:t>
      </w:r>
    </w:p>
    <w:p w:rsidR="00A33EE3" w:rsidRDefault="00A33EE3" w:rsidP="00A33EE3">
      <w:pPr>
        <w:pStyle w:val="subparagrapha"/>
      </w:pPr>
      <w:r>
        <w:t>(A)  </w:t>
      </w:r>
      <w:proofErr w:type="gramStart"/>
      <w:r>
        <w:t>identify</w:t>
      </w:r>
      <w:proofErr w:type="gramEnd"/>
      <w:r>
        <w:t xml:space="preserve"> native plants and animals using a dichotomous key;</w:t>
      </w:r>
    </w:p>
    <w:p w:rsidR="00A33EE3" w:rsidRDefault="00A33EE3" w:rsidP="00A33EE3">
      <w:pPr>
        <w:pStyle w:val="subparagrapha"/>
      </w:pPr>
      <w:r>
        <w:t>(B)  </w:t>
      </w:r>
      <w:proofErr w:type="gramStart"/>
      <w:r>
        <w:t>assess</w:t>
      </w:r>
      <w:proofErr w:type="gramEnd"/>
      <w:r>
        <w:t xml:space="preserve"> the role of native plants and animals within a local ecosystem and compare them to plants and animals in ecosystems within four other biomes;</w:t>
      </w:r>
    </w:p>
    <w:p w:rsidR="00A33EE3" w:rsidRDefault="00A33EE3" w:rsidP="00A33EE3">
      <w:pPr>
        <w:pStyle w:val="subparagrapha"/>
      </w:pPr>
      <w:r>
        <w:t>(C)  </w:t>
      </w:r>
      <w:proofErr w:type="gramStart"/>
      <w:r>
        <w:t>diagram</w:t>
      </w:r>
      <w:proofErr w:type="gramEnd"/>
      <w:r>
        <w:t xml:space="preserve"> </w:t>
      </w:r>
      <w:proofErr w:type="spellStart"/>
      <w:r>
        <w:t>abiotic</w:t>
      </w:r>
      <w:proofErr w:type="spellEnd"/>
      <w:r>
        <w:t xml:space="preserve"> cycles, including the rock, hydrologic, carbon, and nitrogen cycles;</w:t>
      </w:r>
    </w:p>
    <w:p w:rsidR="00A33EE3" w:rsidRDefault="00A33EE3" w:rsidP="00A33EE3">
      <w:pPr>
        <w:pStyle w:val="subparagrapha"/>
      </w:pPr>
      <w:r>
        <w:t>(D)  </w:t>
      </w:r>
      <w:proofErr w:type="gramStart"/>
      <w:r>
        <w:t>make</w:t>
      </w:r>
      <w:proofErr w:type="gramEnd"/>
      <w:r>
        <w:t xml:space="preserve"> observations and compile data about fluctuations in </w:t>
      </w:r>
      <w:proofErr w:type="spellStart"/>
      <w:r>
        <w:t>abiotic</w:t>
      </w:r>
      <w:proofErr w:type="spellEnd"/>
      <w:r>
        <w:t xml:space="preserve"> cycles and evaluate the effects of </w:t>
      </w:r>
      <w:proofErr w:type="spellStart"/>
      <w:r>
        <w:t>abiotic</w:t>
      </w:r>
      <w:proofErr w:type="spellEnd"/>
      <w:r>
        <w:t xml:space="preserve"> factors on local ecosystems and local biomes;</w:t>
      </w:r>
    </w:p>
    <w:p w:rsidR="00A33EE3" w:rsidRDefault="00A33EE3" w:rsidP="00A33EE3">
      <w:pPr>
        <w:pStyle w:val="subparagrapha"/>
      </w:pPr>
      <w:r>
        <w:t>(E)  </w:t>
      </w:r>
      <w:proofErr w:type="gramStart"/>
      <w:r>
        <w:t>measure</w:t>
      </w:r>
      <w:proofErr w:type="gramEnd"/>
      <w:r>
        <w:t xml:space="preserve"> the concentration of solute, solvent, and solubility of dissolved substances such as dissolved oxygen, chlorides, and nitrates and describe their impact on an ecosystem;</w:t>
      </w:r>
    </w:p>
    <w:p w:rsidR="00A33EE3" w:rsidRDefault="00A33EE3" w:rsidP="00A33EE3">
      <w:pPr>
        <w:pStyle w:val="subparagrapha"/>
      </w:pPr>
      <w:r>
        <w:t>(F)  </w:t>
      </w:r>
      <w:proofErr w:type="gramStart"/>
      <w:r>
        <w:t>predict</w:t>
      </w:r>
      <w:proofErr w:type="gramEnd"/>
      <w:r>
        <w:t xml:space="preserve"> how the introduction or removal of an invasive species may alter the food chain and affect existing populations in an ecosystem;</w:t>
      </w:r>
    </w:p>
    <w:p w:rsidR="00A33EE3" w:rsidRDefault="00A33EE3" w:rsidP="00A33EE3">
      <w:pPr>
        <w:pStyle w:val="subparagrapha"/>
      </w:pPr>
      <w:r>
        <w:t>(G)  </w:t>
      </w:r>
      <w:proofErr w:type="gramStart"/>
      <w:r>
        <w:t>predict</w:t>
      </w:r>
      <w:proofErr w:type="gramEnd"/>
      <w:r>
        <w:t xml:space="preserve"> how species extinction may alter the food chain and affect existing populations in an ecosystem; and</w:t>
      </w:r>
    </w:p>
    <w:p w:rsidR="00A33EE3" w:rsidRDefault="00A33EE3" w:rsidP="00A33EE3">
      <w:pPr>
        <w:pStyle w:val="subparagrapha"/>
      </w:pPr>
      <w:r>
        <w:t>(H)  </w:t>
      </w:r>
      <w:proofErr w:type="gramStart"/>
      <w:r>
        <w:t>research</w:t>
      </w:r>
      <w:proofErr w:type="gramEnd"/>
      <w:r>
        <w:t xml:space="preserve"> and explain the causes of species diversity and predict changes that may occur in an ecosystem if species and genetic diversity is increased or reduced.</w:t>
      </w:r>
    </w:p>
    <w:p w:rsidR="00A33EE3" w:rsidRDefault="00A33EE3" w:rsidP="00A33EE3">
      <w:pPr>
        <w:pStyle w:val="paragraph1"/>
      </w:pPr>
      <w:r>
        <w:t>(5)  Science concepts. The student knows the interrelationships among the resources within the local environmental system. The student is expected to:</w:t>
      </w:r>
    </w:p>
    <w:p w:rsidR="00A33EE3" w:rsidRDefault="00A33EE3" w:rsidP="00A33EE3">
      <w:pPr>
        <w:pStyle w:val="subparagrapha"/>
      </w:pPr>
      <w:r>
        <w:t>(A)  </w:t>
      </w:r>
      <w:proofErr w:type="gramStart"/>
      <w:r>
        <w:t>summarize</w:t>
      </w:r>
      <w:proofErr w:type="gramEnd"/>
      <w:r>
        <w:t xml:space="preserve"> methods of land use and management and describe its effects on land fertility;</w:t>
      </w:r>
    </w:p>
    <w:p w:rsidR="00A33EE3" w:rsidRDefault="00A33EE3" w:rsidP="00A33EE3">
      <w:pPr>
        <w:pStyle w:val="subparagrapha"/>
      </w:pPr>
      <w:r>
        <w:t>(B)  </w:t>
      </w:r>
      <w:proofErr w:type="gramStart"/>
      <w:r>
        <w:t>identify</w:t>
      </w:r>
      <w:proofErr w:type="gramEnd"/>
      <w:r>
        <w:t xml:space="preserve"> source, use, quality, management, and conservation of water;</w:t>
      </w:r>
    </w:p>
    <w:p w:rsidR="00A33EE3" w:rsidRDefault="00A33EE3" w:rsidP="00A33EE3">
      <w:pPr>
        <w:pStyle w:val="subparagrapha"/>
      </w:pPr>
      <w:r>
        <w:t>(C)  </w:t>
      </w:r>
      <w:proofErr w:type="gramStart"/>
      <w:r>
        <w:t>document</w:t>
      </w:r>
      <w:proofErr w:type="gramEnd"/>
      <w:r>
        <w:t xml:space="preserve"> the use and conservation of both renewable and non-renewable resources as they pertain to sustainability;</w:t>
      </w:r>
    </w:p>
    <w:p w:rsidR="00A33EE3" w:rsidRDefault="00A33EE3" w:rsidP="00A33EE3">
      <w:pPr>
        <w:pStyle w:val="subparagrapha"/>
      </w:pPr>
      <w:r>
        <w:lastRenderedPageBreak/>
        <w:t>(D)  </w:t>
      </w:r>
      <w:proofErr w:type="gramStart"/>
      <w:r>
        <w:t>identify</w:t>
      </w:r>
      <w:proofErr w:type="gramEnd"/>
      <w:r>
        <w:t xml:space="preserve"> renewable and non-renewable resources that must come from outside an ecosystem such as food, water, lumber, and energy;</w:t>
      </w:r>
    </w:p>
    <w:p w:rsidR="00A33EE3" w:rsidRDefault="00A33EE3" w:rsidP="00A33EE3">
      <w:pPr>
        <w:pStyle w:val="subparagrapha"/>
      </w:pPr>
      <w:r>
        <w:t>(E)  </w:t>
      </w:r>
      <w:proofErr w:type="gramStart"/>
      <w:r>
        <w:t>analyze</w:t>
      </w:r>
      <w:proofErr w:type="gramEnd"/>
      <w:r>
        <w:t xml:space="preserve"> and evaluate the economic significance and interdependence of resources within the environmental system; and</w:t>
      </w:r>
    </w:p>
    <w:p w:rsidR="00A33EE3" w:rsidRDefault="00A33EE3" w:rsidP="00A33EE3">
      <w:pPr>
        <w:pStyle w:val="subparagrapha"/>
      </w:pPr>
      <w:r>
        <w:t>(F)  </w:t>
      </w:r>
      <w:proofErr w:type="gramStart"/>
      <w:r>
        <w:t>evaluate</w:t>
      </w:r>
      <w:proofErr w:type="gramEnd"/>
      <w:r>
        <w:t xml:space="preserve"> the impact of waste management methods such as reduction, reuse, recycling, and composting on resource availability.</w:t>
      </w:r>
    </w:p>
    <w:p w:rsidR="00A33EE3" w:rsidRDefault="00A33EE3" w:rsidP="00A33EE3">
      <w:pPr>
        <w:pStyle w:val="paragraph1"/>
      </w:pPr>
      <w:r>
        <w:t>(6)  Science concepts. The student knows the sources and flow of energy through an environmental system. The student is expected to:</w:t>
      </w:r>
    </w:p>
    <w:p w:rsidR="00A33EE3" w:rsidRDefault="00A33EE3" w:rsidP="00A33EE3">
      <w:pPr>
        <w:pStyle w:val="subparagrapha"/>
      </w:pPr>
      <w:r>
        <w:t>(A)  </w:t>
      </w:r>
      <w:proofErr w:type="gramStart"/>
      <w:r>
        <w:t>define</w:t>
      </w:r>
      <w:proofErr w:type="gramEnd"/>
      <w:r>
        <w:t xml:space="preserve"> and identify the components of the </w:t>
      </w:r>
      <w:proofErr w:type="spellStart"/>
      <w:r>
        <w:t>geosphere</w:t>
      </w:r>
      <w:proofErr w:type="spellEnd"/>
      <w:r>
        <w:t xml:space="preserve">, hydrosphere, </w:t>
      </w:r>
      <w:proofErr w:type="spellStart"/>
      <w:r>
        <w:t>cryosphere</w:t>
      </w:r>
      <w:proofErr w:type="spellEnd"/>
      <w:r>
        <w:t>, atmosphere, and biosphere and the interactions among them;</w:t>
      </w:r>
    </w:p>
    <w:p w:rsidR="00A33EE3" w:rsidRDefault="00A33EE3" w:rsidP="00A33EE3">
      <w:pPr>
        <w:pStyle w:val="subparagrapha"/>
      </w:pPr>
      <w:r>
        <w:t>(B)  describe and compare renewable and non-renewable energy derived from natural and alternative sources such as oil, natural gas, coal, nuclear, solar, geothermal, hydroelectric, and wind;</w:t>
      </w:r>
    </w:p>
    <w:p w:rsidR="00A33EE3" w:rsidRDefault="00A33EE3" w:rsidP="00A33EE3">
      <w:pPr>
        <w:pStyle w:val="subparagrapha"/>
      </w:pPr>
      <w:r>
        <w:t>(C)  </w:t>
      </w:r>
      <w:proofErr w:type="gramStart"/>
      <w:r>
        <w:t>explain</w:t>
      </w:r>
      <w:proofErr w:type="gramEnd"/>
      <w:r>
        <w:t xml:space="preserve"> the flow of energy in an ecosystem, including conduction, convection, and radiation;</w:t>
      </w:r>
    </w:p>
    <w:p w:rsidR="00A33EE3" w:rsidRDefault="00A33EE3" w:rsidP="00A33EE3">
      <w:pPr>
        <w:pStyle w:val="subparagrapha"/>
      </w:pPr>
      <w:r>
        <w:t>(D)  </w:t>
      </w:r>
      <w:proofErr w:type="gramStart"/>
      <w:r>
        <w:t>investigate</w:t>
      </w:r>
      <w:proofErr w:type="gramEnd"/>
      <w:r>
        <w:t xml:space="preserve"> and explain the effects of energy transformations in terms of the laws of thermodynamics within an ecosystem; and</w:t>
      </w:r>
    </w:p>
    <w:p w:rsidR="00A33EE3" w:rsidRDefault="00A33EE3" w:rsidP="00A33EE3">
      <w:pPr>
        <w:pStyle w:val="subparagrapha"/>
      </w:pPr>
      <w:r>
        <w:t>(E)  </w:t>
      </w:r>
      <w:proofErr w:type="gramStart"/>
      <w:r>
        <w:t>investigate</w:t>
      </w:r>
      <w:proofErr w:type="gramEnd"/>
      <w:r>
        <w:t xml:space="preserve"> and identify energy interactions in an ecosystem.</w:t>
      </w:r>
    </w:p>
    <w:p w:rsidR="00A33EE3" w:rsidRDefault="00A33EE3" w:rsidP="00A33EE3">
      <w:pPr>
        <w:pStyle w:val="paragraph1"/>
      </w:pPr>
      <w:r>
        <w:t>(7)  Science concepts. The student knows the relationship between carrying capacity and changes in populations and ecosystems. The student is expected to:</w:t>
      </w:r>
    </w:p>
    <w:p w:rsidR="00A33EE3" w:rsidRDefault="00A33EE3" w:rsidP="00A33EE3">
      <w:pPr>
        <w:pStyle w:val="subparagrapha"/>
      </w:pPr>
      <w:r>
        <w:t>(A)  </w:t>
      </w:r>
      <w:proofErr w:type="gramStart"/>
      <w:r>
        <w:t>relate</w:t>
      </w:r>
      <w:proofErr w:type="gramEnd"/>
      <w:r>
        <w:t xml:space="preserve"> carrying capacity to population dynamics;</w:t>
      </w:r>
    </w:p>
    <w:p w:rsidR="00A33EE3" w:rsidRDefault="00A33EE3" w:rsidP="00A33EE3">
      <w:pPr>
        <w:pStyle w:val="subparagrapha"/>
      </w:pPr>
      <w:r>
        <w:t>(B)  </w:t>
      </w:r>
      <w:proofErr w:type="gramStart"/>
      <w:r>
        <w:t>calculate</w:t>
      </w:r>
      <w:proofErr w:type="gramEnd"/>
      <w:r>
        <w:t xml:space="preserve"> birth rates and exponential growth of populations;</w:t>
      </w:r>
    </w:p>
    <w:p w:rsidR="00A33EE3" w:rsidRDefault="00A33EE3" w:rsidP="00A33EE3">
      <w:pPr>
        <w:pStyle w:val="subparagrapha"/>
      </w:pPr>
      <w:r>
        <w:t>(C)  </w:t>
      </w:r>
      <w:proofErr w:type="gramStart"/>
      <w:r>
        <w:t>analyze</w:t>
      </w:r>
      <w:proofErr w:type="gramEnd"/>
      <w:r>
        <w:t xml:space="preserve"> and predict the effects of non-renewable resource depletion; and</w:t>
      </w:r>
    </w:p>
    <w:p w:rsidR="00A33EE3" w:rsidRDefault="00A33EE3" w:rsidP="00A33EE3">
      <w:pPr>
        <w:pStyle w:val="subparagrapha"/>
      </w:pPr>
      <w:r>
        <w:t>(D)  </w:t>
      </w:r>
      <w:proofErr w:type="gramStart"/>
      <w:r>
        <w:t>analyze</w:t>
      </w:r>
      <w:proofErr w:type="gramEnd"/>
      <w:r>
        <w:t xml:space="preserve"> and make predictions about the impact on populations of geographic locales due to diseases, birth and death rates, urbanization, and natural events such as migration and seasonal changes.</w:t>
      </w:r>
    </w:p>
    <w:p w:rsidR="00A33EE3" w:rsidRDefault="00A33EE3" w:rsidP="00A33EE3">
      <w:pPr>
        <w:pStyle w:val="paragraph1"/>
      </w:pPr>
      <w:r>
        <w:t>(8)  Science concepts. The student knows that environments change naturally. The student is expected to:</w:t>
      </w:r>
    </w:p>
    <w:p w:rsidR="00A33EE3" w:rsidRDefault="00A33EE3" w:rsidP="00A33EE3">
      <w:pPr>
        <w:pStyle w:val="subparagrapha"/>
      </w:pPr>
      <w:r>
        <w:t>(A)  analyze and describe the effects on areas impacted by natural events such as tectonic movement, volcanic events, fires, tornadoes, hurricanes, flooding, tsunamis, and population growth;</w:t>
      </w:r>
    </w:p>
    <w:p w:rsidR="00A33EE3" w:rsidRDefault="00A33EE3" w:rsidP="00A33EE3">
      <w:pPr>
        <w:pStyle w:val="subparagrapha"/>
      </w:pPr>
      <w:r>
        <w:lastRenderedPageBreak/>
        <w:t>(B)  </w:t>
      </w:r>
      <w:proofErr w:type="gramStart"/>
      <w:r>
        <w:t>explain</w:t>
      </w:r>
      <w:proofErr w:type="gramEnd"/>
      <w:r>
        <w:t xml:space="preserve"> how regional changes in the environment may have a global effect;</w:t>
      </w:r>
    </w:p>
    <w:p w:rsidR="00A33EE3" w:rsidRDefault="00A33EE3" w:rsidP="00A33EE3">
      <w:pPr>
        <w:pStyle w:val="subparagrapha"/>
      </w:pPr>
      <w:r>
        <w:t>(C)  </w:t>
      </w:r>
      <w:proofErr w:type="gramStart"/>
      <w:r>
        <w:t>examine</w:t>
      </w:r>
      <w:proofErr w:type="gramEnd"/>
      <w:r>
        <w:t xml:space="preserve"> how natural processes such as succession and feedback loops restore habitats and ecosystems;</w:t>
      </w:r>
    </w:p>
    <w:p w:rsidR="00A33EE3" w:rsidRDefault="00A33EE3" w:rsidP="00A33EE3">
      <w:pPr>
        <w:pStyle w:val="subparagrapha"/>
      </w:pPr>
      <w:r>
        <w:t>(D)  describe how temperature inversions impact weather conditions, including El Niño and La Niña oscillations; and</w:t>
      </w:r>
    </w:p>
    <w:p w:rsidR="00A33EE3" w:rsidRDefault="00A33EE3" w:rsidP="00A33EE3">
      <w:pPr>
        <w:pStyle w:val="subparagrapha"/>
      </w:pPr>
      <w:r>
        <w:t>(E)  </w:t>
      </w:r>
      <w:proofErr w:type="gramStart"/>
      <w:r>
        <w:t>analyze</w:t>
      </w:r>
      <w:proofErr w:type="gramEnd"/>
      <w:r>
        <w:t xml:space="preserve"> the impact of temperature inversions on global warming, ice cap and glacial melting, and changes in ocean currents and surface temperatures.</w:t>
      </w:r>
    </w:p>
    <w:p w:rsidR="00A33EE3" w:rsidRDefault="00A33EE3" w:rsidP="00A33EE3">
      <w:pPr>
        <w:pStyle w:val="paragraph1"/>
      </w:pPr>
      <w:r>
        <w:t>(9)  Science concepts. The student knows the impact of human activities on the environment. The student is expected to:</w:t>
      </w:r>
    </w:p>
    <w:p w:rsidR="00A33EE3" w:rsidRDefault="00A33EE3" w:rsidP="00A33EE3">
      <w:pPr>
        <w:pStyle w:val="subparagrapha"/>
      </w:pPr>
      <w:r>
        <w:t>(A)  </w:t>
      </w:r>
      <w:proofErr w:type="gramStart"/>
      <w:r>
        <w:t>identify</w:t>
      </w:r>
      <w:proofErr w:type="gramEnd"/>
      <w:r>
        <w:t xml:space="preserve"> causes of air, soil, and water pollution, including point and nonpoint sources;</w:t>
      </w:r>
    </w:p>
    <w:p w:rsidR="00A33EE3" w:rsidRDefault="00A33EE3" w:rsidP="00A33EE3">
      <w:pPr>
        <w:pStyle w:val="subparagrapha"/>
      </w:pPr>
      <w:r>
        <w:t>(B)  </w:t>
      </w:r>
      <w:proofErr w:type="gramStart"/>
      <w:r>
        <w:t>investigate</w:t>
      </w:r>
      <w:proofErr w:type="gramEnd"/>
      <w:r>
        <w:t xml:space="preserve"> the types of air, soil, and water pollution such as chlorofluorocarbons, carbon dioxide, pH, pesticide runoff, thermal variations, metallic ions, heavy metals, and nuclear waste;</w:t>
      </w:r>
    </w:p>
    <w:p w:rsidR="00A33EE3" w:rsidRDefault="00A33EE3" w:rsidP="00A33EE3">
      <w:pPr>
        <w:pStyle w:val="subparagrapha"/>
      </w:pPr>
      <w:r>
        <w:t>(C)  </w:t>
      </w:r>
      <w:proofErr w:type="gramStart"/>
      <w:r>
        <w:t>examine</w:t>
      </w:r>
      <w:proofErr w:type="gramEnd"/>
      <w:r>
        <w:t xml:space="preserve"> the concentrations of air, soil, and water pollutants using appropriate units;</w:t>
      </w:r>
    </w:p>
    <w:p w:rsidR="00A33EE3" w:rsidRDefault="00A33EE3" w:rsidP="00A33EE3">
      <w:pPr>
        <w:pStyle w:val="subparagrapha"/>
      </w:pPr>
      <w:r>
        <w:t>(D)  </w:t>
      </w:r>
      <w:proofErr w:type="gramStart"/>
      <w:r>
        <w:t>describe</w:t>
      </w:r>
      <w:proofErr w:type="gramEnd"/>
      <w:r>
        <w:t xml:space="preserve"> the effect of pollution on global warming, glacial and ice cap melting, greenhouse effect, ozone layer, and aquatic viability;</w:t>
      </w:r>
    </w:p>
    <w:p w:rsidR="00A33EE3" w:rsidRDefault="00A33EE3" w:rsidP="00A33EE3">
      <w:pPr>
        <w:pStyle w:val="subparagrapha"/>
      </w:pPr>
      <w:r>
        <w:t>(E)  evaluate the effect of human activities, including habitat restoration projects, species preservation efforts, nature conservancy groups, hunting, fishing, ecotourism, all terrain vehicles, and small personal watercraft, on the environment;</w:t>
      </w:r>
    </w:p>
    <w:p w:rsidR="00A33EE3" w:rsidRDefault="00A33EE3" w:rsidP="00A33EE3">
      <w:pPr>
        <w:pStyle w:val="subparagrapha"/>
      </w:pPr>
      <w:r>
        <w:t>(F)  </w:t>
      </w:r>
      <w:proofErr w:type="gramStart"/>
      <w:r>
        <w:t>evaluate</w:t>
      </w:r>
      <w:proofErr w:type="gramEnd"/>
      <w:r>
        <w:t xml:space="preserve"> cost-benefit trade-offs of commercial activities such as municipal development, farming, deforestation, over-harvesting, and mining;</w:t>
      </w:r>
    </w:p>
    <w:p w:rsidR="00A33EE3" w:rsidRDefault="00A33EE3" w:rsidP="00A33EE3">
      <w:pPr>
        <w:pStyle w:val="subparagrapha"/>
      </w:pPr>
      <w:r>
        <w:t>(G)  </w:t>
      </w:r>
      <w:proofErr w:type="gramStart"/>
      <w:r>
        <w:t>analyze</w:t>
      </w:r>
      <w:proofErr w:type="gramEnd"/>
      <w:r>
        <w:t xml:space="preserve"> how ethical beliefs can be used to influence scientific practices such as methods for increasing food production;</w:t>
      </w:r>
    </w:p>
    <w:p w:rsidR="00A33EE3" w:rsidRDefault="00A33EE3" w:rsidP="00A33EE3">
      <w:pPr>
        <w:pStyle w:val="subparagrapha"/>
      </w:pPr>
      <w:r>
        <w:t>(H)  </w:t>
      </w:r>
      <w:proofErr w:type="gramStart"/>
      <w:r>
        <w:t>analyze</w:t>
      </w:r>
      <w:proofErr w:type="gramEnd"/>
      <w:r>
        <w:t xml:space="preserve"> and evaluate different views on the existence of global warming;</w:t>
      </w:r>
    </w:p>
    <w:p w:rsidR="00A33EE3" w:rsidRDefault="00A33EE3" w:rsidP="00A33EE3">
      <w:pPr>
        <w:pStyle w:val="subparagrapha"/>
      </w:pPr>
      <w:r>
        <w:t>(I)  discuss the impact of research and technology on social ethics and legal practices in situations such as the design of new buildings, recycling, or emission standards;</w:t>
      </w:r>
    </w:p>
    <w:p w:rsidR="00A33EE3" w:rsidRDefault="00A33EE3" w:rsidP="00A33EE3">
      <w:pPr>
        <w:pStyle w:val="subparagrapha"/>
      </w:pPr>
      <w:r>
        <w:lastRenderedPageBreak/>
        <w:t xml:space="preserve">(J)  research the advantages and disadvantages of "going green" such as organic gardening and farming, natural methods of pest control, hydroponics, </w:t>
      </w:r>
      <w:proofErr w:type="spellStart"/>
      <w:r>
        <w:t>xeriscaping</w:t>
      </w:r>
      <w:proofErr w:type="spellEnd"/>
      <w:r>
        <w:t>, energy-efficient homes and appliances, and hybrid cars;</w:t>
      </w:r>
    </w:p>
    <w:p w:rsidR="00A33EE3" w:rsidRDefault="00A33EE3" w:rsidP="00A33EE3">
      <w:pPr>
        <w:pStyle w:val="subparagrapha"/>
      </w:pPr>
      <w:r>
        <w:t>(K)  analyze past and present local, state, and national legislation, including Texas automobile emissions regulations, the National Park Service Act, the Clean Air Act, the Clean Water Act, the Soil and Water Resources Conservation Act, and the Endangered Species Act; and</w:t>
      </w:r>
    </w:p>
    <w:p w:rsidR="00A33EE3" w:rsidRDefault="00A33EE3" w:rsidP="00A33EE3">
      <w:pPr>
        <w:pStyle w:val="subparagrapha"/>
      </w:pPr>
      <w:r>
        <w:t>(L)  </w:t>
      </w:r>
      <w:proofErr w:type="gramStart"/>
      <w:r>
        <w:t>analyze</w:t>
      </w:r>
      <w:proofErr w:type="gramEnd"/>
      <w:r>
        <w:t xml:space="preserve"> past and present international treaties and protocols such as the environmental Antarctic Treaty System, Montreal Protocol, and Kyoto Protocol.</w:t>
      </w:r>
    </w:p>
    <w:p w:rsidR="00A33EE3" w:rsidRDefault="00A33EE3" w:rsidP="00A33EE3">
      <w:pPr>
        <w:pStyle w:val="sourcenote"/>
      </w:pPr>
      <w:r>
        <w:t xml:space="preserve">Source: The provisions of this §112.37 adopted to be effective August 4, 2009, 34 </w:t>
      </w:r>
      <w:proofErr w:type="spellStart"/>
      <w:r>
        <w:t>TexReg</w:t>
      </w:r>
      <w:proofErr w:type="spellEnd"/>
      <w:r>
        <w:t xml:space="preserve"> 5063.</w:t>
      </w:r>
    </w:p>
    <w:p w:rsidR="004A5CB9" w:rsidRDefault="004A5CB9" w:rsidP="00F72E36"/>
    <w:p w:rsidR="004A5CB9" w:rsidRDefault="004A5CB9" w:rsidP="00F72E36"/>
    <w:p w:rsidR="004A5CB9" w:rsidRDefault="004A5CB9" w:rsidP="00F72E36"/>
    <w:p w:rsidR="004A5CB9" w:rsidRDefault="004A5CB9" w:rsidP="00F72E36"/>
    <w:p w:rsidR="004A5CB9" w:rsidRPr="00F72E36" w:rsidRDefault="004A5CB9" w:rsidP="00F72E36"/>
    <w:sectPr w:rsidR="004A5CB9" w:rsidRPr="00F72E36" w:rsidSect="006E79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2E36"/>
    <w:rsid w:val="002E456E"/>
    <w:rsid w:val="004A5CB9"/>
    <w:rsid w:val="006E79D7"/>
    <w:rsid w:val="007319C4"/>
    <w:rsid w:val="00A33EE3"/>
    <w:rsid w:val="00F110EF"/>
    <w:rsid w:val="00F72E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9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5CB9"/>
    <w:rPr>
      <w:color w:val="0000FF" w:themeColor="hyperlink"/>
      <w:u w:val="single"/>
    </w:rPr>
  </w:style>
  <w:style w:type="paragraph" w:customStyle="1" w:styleId="sectionheading">
    <w:name w:val="sectionheading"/>
    <w:basedOn w:val="Normal"/>
    <w:rsid w:val="00A33EE3"/>
    <w:pPr>
      <w:spacing w:before="100" w:beforeAutospacing="1" w:after="100" w:afterAutospacing="1" w:line="240" w:lineRule="auto"/>
    </w:pPr>
    <w:rPr>
      <w:rFonts w:ascii="Times New Roman" w:eastAsia="Times New Roman" w:hAnsi="Times New Roman" w:cs="Times New Roman"/>
      <w:b/>
      <w:bCs/>
      <w:color w:val="000080"/>
      <w:sz w:val="24"/>
      <w:szCs w:val="24"/>
    </w:rPr>
  </w:style>
  <w:style w:type="paragraph" w:customStyle="1" w:styleId="subsectiona">
    <w:name w:val="subsectiona"/>
    <w:basedOn w:val="Normal"/>
    <w:rsid w:val="00A33EE3"/>
    <w:pPr>
      <w:shd w:val="clear" w:color="auto" w:fill="FFFFFF"/>
      <w:spacing w:before="100" w:beforeAutospacing="1" w:after="100" w:afterAutospacing="1" w:line="240" w:lineRule="auto"/>
    </w:pPr>
    <w:rPr>
      <w:rFonts w:ascii="Times New Roman" w:eastAsia="Times New Roman" w:hAnsi="Times New Roman" w:cs="Times New Roman"/>
      <w:color w:val="000080"/>
      <w:sz w:val="24"/>
      <w:szCs w:val="24"/>
    </w:rPr>
  </w:style>
  <w:style w:type="paragraph" w:customStyle="1" w:styleId="paragraph1">
    <w:name w:val="paragraph1"/>
    <w:basedOn w:val="Normal"/>
    <w:rsid w:val="00A33EE3"/>
    <w:pPr>
      <w:shd w:val="clear" w:color="auto" w:fill="FFFFFF"/>
      <w:spacing w:before="100" w:beforeAutospacing="1" w:after="100" w:afterAutospacing="1" w:line="240" w:lineRule="auto"/>
      <w:ind w:left="720"/>
    </w:pPr>
    <w:rPr>
      <w:rFonts w:ascii="Times New Roman" w:eastAsia="Times New Roman" w:hAnsi="Times New Roman" w:cs="Times New Roman"/>
      <w:color w:val="000080"/>
      <w:sz w:val="24"/>
      <w:szCs w:val="24"/>
    </w:rPr>
  </w:style>
  <w:style w:type="paragraph" w:customStyle="1" w:styleId="subparagrapha">
    <w:name w:val="subparagrapha"/>
    <w:basedOn w:val="Normal"/>
    <w:rsid w:val="00A33EE3"/>
    <w:pPr>
      <w:shd w:val="clear" w:color="auto" w:fill="FFFFFF"/>
      <w:spacing w:before="100" w:beforeAutospacing="1" w:after="100" w:afterAutospacing="1" w:line="240" w:lineRule="auto"/>
      <w:ind w:left="1440"/>
    </w:pPr>
    <w:rPr>
      <w:rFonts w:ascii="Times New Roman" w:eastAsia="Times New Roman" w:hAnsi="Times New Roman" w:cs="Times New Roman"/>
      <w:color w:val="000080"/>
      <w:sz w:val="24"/>
      <w:szCs w:val="24"/>
    </w:rPr>
  </w:style>
  <w:style w:type="paragraph" w:customStyle="1" w:styleId="sourcenote">
    <w:name w:val="sourcenote"/>
    <w:basedOn w:val="Normal"/>
    <w:rsid w:val="00A33EE3"/>
    <w:pPr>
      <w:shd w:val="clear" w:color="auto" w:fill="FFFFFF"/>
      <w:spacing w:before="100" w:beforeAutospacing="1" w:after="100" w:afterAutospacing="1" w:line="240" w:lineRule="auto"/>
      <w:jc w:val="center"/>
    </w:pPr>
    <w:rPr>
      <w:rFonts w:ascii="Times New Roman" w:eastAsia="Times New Roman" w:hAnsi="Times New Roman" w:cs="Times New Roman"/>
      <w:i/>
      <w:iCs/>
      <w:color w:val="000080"/>
      <w:sz w:val="24"/>
      <w:szCs w:val="24"/>
    </w:rPr>
  </w:style>
</w:styles>
</file>

<file path=word/webSettings.xml><?xml version="1.0" encoding="utf-8"?>
<w:webSettings xmlns:r="http://schemas.openxmlformats.org/officeDocument/2006/relationships" xmlns:w="http://schemas.openxmlformats.org/wordprocessingml/2006/main">
  <w:divs>
    <w:div w:id="129598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2</cp:revision>
  <dcterms:created xsi:type="dcterms:W3CDTF">2011-04-05T22:49:00Z</dcterms:created>
  <dcterms:modified xsi:type="dcterms:W3CDTF">2011-04-05T23:55:00Z</dcterms:modified>
</cp:coreProperties>
</file>