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05" w:rsidRPr="004C3E05" w:rsidRDefault="004C3E05" w:rsidP="004C3E05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4C3E05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es-ES"/>
        </w:rPr>
        <w:t>LOS PAÍSES QUE FORMAN EUROPA SON</w:t>
      </w:r>
    </w:p>
    <w:p w:rsidR="004C3E05" w:rsidRDefault="004C3E05" w:rsidP="004C3E05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4C3E05" w:rsidRPr="004C3E05" w:rsidRDefault="004C3E05" w:rsidP="004C3E0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C3E0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Islas atlánticas: Islandia, Gran Bretaña e Irlanda. </w:t>
      </w:r>
    </w:p>
    <w:p w:rsidR="004C3E05" w:rsidRPr="004C3E05" w:rsidRDefault="004C3E05" w:rsidP="004C3E0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C3E0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Península escandinava: Noruega y Suecia. </w:t>
      </w:r>
    </w:p>
    <w:p w:rsidR="004C3E05" w:rsidRPr="004C3E05" w:rsidRDefault="004C3E05" w:rsidP="004C3E0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C3E0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Países del Báltico: Finlandia, Estonia, Lituania y Letonia. </w:t>
      </w:r>
    </w:p>
    <w:p w:rsidR="004C3E05" w:rsidRPr="004C3E05" w:rsidRDefault="004C3E05" w:rsidP="004C3E0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C3E0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Países del este: Polonia, República Checa, Eslovaquia, Hungría, Rumania, Bulgaria, Bielorrusia (o </w:t>
      </w:r>
      <w:proofErr w:type="spellStart"/>
      <w:r w:rsidRPr="004C3E0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Belarús</w:t>
      </w:r>
      <w:proofErr w:type="spellEnd"/>
      <w:r w:rsidRPr="004C3E0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), Ucrania, Moldavia y Rusia. </w:t>
      </w:r>
    </w:p>
    <w:p w:rsidR="004C3E05" w:rsidRPr="004C3E05" w:rsidRDefault="004C3E05" w:rsidP="004C3E0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C3E0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Países del Cáucaso: Georgia, Armenia y Azerbaiyán. </w:t>
      </w:r>
    </w:p>
    <w:p w:rsidR="004C3E05" w:rsidRPr="004C3E05" w:rsidRDefault="004C3E05" w:rsidP="004C3E0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C3E0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Europa central: Dinamarca, Alemania, Austria, Países Bajos (Holanda), Bélgica, Luxemburgo, Suiza y Francia. </w:t>
      </w:r>
    </w:p>
    <w:p w:rsidR="004C3E05" w:rsidRPr="004C3E05" w:rsidRDefault="004C3E05" w:rsidP="004C3E0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C3E0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Países del Adriático: Eslovenia, Croacia, Bosnia-Herzegovina, Kosovo, Macedonia, Yugoslavia (</w:t>
      </w:r>
      <w:proofErr w:type="spellStart"/>
      <w:r w:rsidRPr="004C3E0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Servia</w:t>
      </w:r>
      <w:proofErr w:type="spellEnd"/>
      <w:r w:rsidRPr="004C3E0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Montenegro) y Albania. </w:t>
      </w:r>
    </w:p>
    <w:p w:rsidR="004C3E05" w:rsidRPr="004C3E05" w:rsidRDefault="004C3E05" w:rsidP="004C3E0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C3E0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Países ibéricos y mediterráneos: Portugal, España, Italia, Grecia, Malta, Chipre y Chipre turco. </w:t>
      </w:r>
    </w:p>
    <w:p w:rsidR="004C3E05" w:rsidRPr="004C3E05" w:rsidRDefault="004C3E05" w:rsidP="004C3E0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C3E0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Países pequeños enclavados en otros: Vaticano (Italia), San Marino (Italia), Mónaco (Francia), Liechtenstein (Austria-Suiza) y Andorra (Francia-España). </w:t>
      </w:r>
    </w:p>
    <w:p w:rsidR="004C3E05" w:rsidRPr="004C3E05" w:rsidRDefault="004C3E05" w:rsidP="004C3E0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4C3E0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Países asiáticos con enclaves en Europa: Turquía y Kazajistán.</w:t>
      </w:r>
    </w:p>
    <w:p w:rsidR="00A74EE5" w:rsidRDefault="00A74EE5"/>
    <w:p w:rsidR="009C1D2C" w:rsidRDefault="009C1D2C"/>
    <w:sectPr w:rsidR="009C1D2C" w:rsidSect="009C1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E05"/>
    <w:rsid w:val="004C3E05"/>
    <w:rsid w:val="00570BD7"/>
    <w:rsid w:val="009C1D2C"/>
    <w:rsid w:val="00A74EE5"/>
    <w:rsid w:val="00B9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787</Characters>
  <Application>Microsoft Office Word</Application>
  <DocSecurity>0</DocSecurity>
  <Lines>6</Lines>
  <Paragraphs>1</Paragraphs>
  <ScaleCrop>false</ScaleCrop>
  <Company>COMPUTADORES PARA EDUCAR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CIEN</cp:lastModifiedBy>
  <cp:revision>4</cp:revision>
  <dcterms:created xsi:type="dcterms:W3CDTF">2011-05-25T15:27:00Z</dcterms:created>
  <dcterms:modified xsi:type="dcterms:W3CDTF">2011-05-28T14:42:00Z</dcterms:modified>
</cp:coreProperties>
</file>