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F8" w:rsidRPr="00605E19" w:rsidRDefault="009E30F8" w:rsidP="001072E8">
      <w:pPr>
        <w:spacing w:after="0"/>
        <w:jc w:val="center"/>
        <w:rPr>
          <w:rFonts w:ascii="Times New Roman" w:hAnsi="Times New Roman" w:cs="Times New Roman"/>
          <w:sz w:val="28"/>
          <w:szCs w:val="28"/>
        </w:rPr>
      </w:pPr>
      <w:bookmarkStart w:id="0" w:name="_GoBack"/>
      <w:bookmarkEnd w:id="0"/>
      <w:r w:rsidRPr="00605E19">
        <w:rPr>
          <w:rFonts w:ascii="Times New Roman" w:hAnsi="Times New Roman" w:cs="Times New Roman"/>
          <w:sz w:val="28"/>
          <w:szCs w:val="28"/>
        </w:rPr>
        <w:t>Zeugnisse in den allgemein bildenden Schulen</w:t>
      </w:r>
    </w:p>
    <w:p w:rsidR="009E30F8" w:rsidRPr="001072E8" w:rsidRDefault="009E30F8" w:rsidP="00605E19">
      <w:pPr>
        <w:spacing w:after="0"/>
        <w:jc w:val="center"/>
        <w:rPr>
          <w:rFonts w:ascii="Times New Roman" w:hAnsi="Times New Roman" w:cs="Times New Roman"/>
          <w:sz w:val="20"/>
          <w:szCs w:val="20"/>
        </w:rPr>
      </w:pPr>
      <w:r w:rsidRPr="001072E8">
        <w:rPr>
          <w:rFonts w:ascii="Times New Roman" w:hAnsi="Times New Roman" w:cs="Times New Roman"/>
          <w:sz w:val="20"/>
          <w:szCs w:val="20"/>
        </w:rPr>
        <w:t>Der Erlass tritt am 1.1.2012 in Kraft und mit Ablauf des 31.12.2016 außer Kraft.</w:t>
      </w:r>
    </w:p>
    <w:p w:rsidR="001072E8" w:rsidRDefault="001072E8" w:rsidP="001072E8">
      <w:pPr>
        <w:spacing w:after="0"/>
        <w:rPr>
          <w:rFonts w:ascii="Times New Roman" w:hAnsi="Times New Roman" w:cs="Times New Roman"/>
          <w:sz w:val="24"/>
          <w:szCs w:val="24"/>
        </w:rPr>
      </w:pPr>
    </w:p>
    <w:bookmarkStart w:id="1" w:name="ivz1"/>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fldChar w:fldCharType="begin"/>
      </w:r>
      <w:r w:rsidRPr="009E30F8">
        <w:rPr>
          <w:rFonts w:ascii="Times New Roman" w:hAnsi="Times New Roman" w:cs="Times New Roman"/>
          <w:sz w:val="24"/>
          <w:szCs w:val="24"/>
        </w:rPr>
        <w:instrText xml:space="preserve"> HYPERLINK "http://www.nds-voris.de/jportal/portal/t/1g52/page/bsvorisprod.psml?doc.hl=1&amp;doc.id=VVND-VVND000030815%3Ajuris-v00&amp;documentnumber=1&amp;numberofresults=2&amp;showdoccase=1&amp;doc.part=F&amp;paramfromHL=true" \l "gesivz1" </w:instrText>
      </w:r>
      <w:r w:rsidRPr="009E30F8">
        <w:rPr>
          <w:rFonts w:ascii="Times New Roman" w:hAnsi="Times New Roman" w:cs="Times New Roman"/>
          <w:sz w:val="24"/>
          <w:szCs w:val="24"/>
        </w:rPr>
        <w:fldChar w:fldCharType="separate"/>
      </w:r>
      <w:r w:rsidRPr="009E30F8">
        <w:rPr>
          <w:rFonts w:ascii="Times New Roman" w:hAnsi="Times New Roman" w:cs="Times New Roman"/>
          <w:sz w:val="24"/>
          <w:szCs w:val="24"/>
        </w:rPr>
        <w:t xml:space="preserve">1. </w:t>
      </w:r>
      <w:r w:rsidRPr="009E30F8">
        <w:rPr>
          <w:rFonts w:ascii="Times New Roman" w:hAnsi="Times New Roman" w:cs="Times New Roman"/>
          <w:sz w:val="24"/>
          <w:szCs w:val="24"/>
        </w:rPr>
        <w:fldChar w:fldCharType="end"/>
      </w:r>
      <w:r w:rsidR="0042077D">
        <w:rPr>
          <w:rFonts w:ascii="Times New Roman" w:hAnsi="Times New Roman" w:cs="Times New Roman"/>
          <w:sz w:val="24"/>
          <w:szCs w:val="24"/>
        </w:rPr>
        <w:tab/>
      </w:r>
      <w:hyperlink r:id="rId5" w:anchor="gesivz1" w:history="1">
        <w:r w:rsidRPr="009E30F8">
          <w:rPr>
            <w:rFonts w:ascii="Times New Roman" w:hAnsi="Times New Roman" w:cs="Times New Roman"/>
            <w:sz w:val="24"/>
            <w:szCs w:val="24"/>
          </w:rPr>
          <w:t>Begriffsbestimmung und Verfahren</w:t>
        </w:r>
      </w:hyperlink>
      <w:bookmarkEnd w:id="1"/>
    </w:p>
    <w:p w:rsidR="009E30F8" w:rsidRPr="009E30F8" w:rsidRDefault="009E30F8" w:rsidP="001072E8">
      <w:pPr>
        <w:spacing w:after="0"/>
        <w:rPr>
          <w:rFonts w:ascii="Times New Roman" w:hAnsi="Times New Roman" w:cs="Times New Roman"/>
          <w:sz w:val="24"/>
          <w:szCs w:val="24"/>
        </w:rPr>
      </w:pPr>
    </w:p>
    <w:p w:rsidR="009E30F8" w:rsidRPr="009E30F8" w:rsidRDefault="009E30F8" w:rsidP="0042077D">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1.1 </w:t>
      </w:r>
      <w:r w:rsidR="0042077D">
        <w:rPr>
          <w:rFonts w:ascii="Times New Roman" w:hAnsi="Times New Roman" w:cs="Times New Roman"/>
          <w:sz w:val="24"/>
          <w:szCs w:val="24"/>
        </w:rPr>
        <w:tab/>
      </w:r>
      <w:r w:rsidRPr="009E30F8">
        <w:rPr>
          <w:rFonts w:ascii="Times New Roman" w:hAnsi="Times New Roman" w:cs="Times New Roman"/>
          <w:sz w:val="24"/>
          <w:szCs w:val="24"/>
        </w:rPr>
        <w:t>Zeugnisse geben den Stand der Lern- und Leistungsentwicklung der Schülerin oder des Schülers unter Berücksichtigung des durchlaufenen Lernprozesses wieder. Die Lernergebnisse werden nach Maßgabe der Rechts- und Verwaltungsvorschriften, insbesondere der auf die Leistungsbewertung bezogenen Abschnitte der Bezugserlasse zu h bis n und s und der Kerncurricula für die Fächer sowie der Konferenzbeschlüsse der Schule bewertet. Zeugnisse enthalten in den Schuljahrgängen 1 bis 10 auch Informationen über den Stand des Arbeits- und Sozialverhaltens der Schülerin oder des Schülers unter Berücksichtigung der Gesichtspunkte nach Nr. 3.7; in der Einführungsphase der gymnasialen Oberstufe im dreizehnjährigen Bildungsgang können Zeugnisse entsprechende Angaben enthalten.</w:t>
      </w:r>
    </w:p>
    <w:p w:rsidR="009E30F8" w:rsidRPr="009E30F8" w:rsidRDefault="009E30F8" w:rsidP="0042077D">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1.2 </w:t>
      </w:r>
      <w:r w:rsidR="0042077D">
        <w:rPr>
          <w:rFonts w:ascii="Times New Roman" w:hAnsi="Times New Roman" w:cs="Times New Roman"/>
          <w:sz w:val="24"/>
          <w:szCs w:val="24"/>
        </w:rPr>
        <w:tab/>
      </w:r>
      <w:r w:rsidRPr="009E30F8">
        <w:rPr>
          <w:rFonts w:ascii="Times New Roman" w:hAnsi="Times New Roman" w:cs="Times New Roman"/>
          <w:sz w:val="24"/>
          <w:szCs w:val="24"/>
        </w:rPr>
        <w:t>Zeugnisse werden, wenn in Nr. 5 nichts anderes bestimmt oder zugelassen ist, als Notenzeugnisse erteilt. In Notenzeugnissen werden Bewertungen mittels der Notenbezeichnungen oder Notenziffern entsprechend Nr. 3.4.1 vorgenommen. Hinweise zur weiteren Förderung der Schülerin oder des Schülers können unter Bemerkungen nach Nr. 4.3.2 aufgenommen werden.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1.3 </w:t>
      </w:r>
      <w:r w:rsidR="007B01B0">
        <w:rPr>
          <w:rFonts w:ascii="Times New Roman" w:hAnsi="Times New Roman" w:cs="Times New Roman"/>
          <w:sz w:val="24"/>
          <w:szCs w:val="24"/>
        </w:rPr>
        <w:tab/>
      </w:r>
      <w:r w:rsidRPr="009E30F8">
        <w:rPr>
          <w:rFonts w:ascii="Times New Roman" w:hAnsi="Times New Roman" w:cs="Times New Roman"/>
          <w:sz w:val="24"/>
          <w:szCs w:val="24"/>
        </w:rPr>
        <w:t>Soweit für einzelne Schulformen in Nr. 5 nichts anderes bestimmt oder zugelassen ist, werden am Ende jedes Schulhalbjahres Zeugnisse erteilt.</w:t>
      </w:r>
    </w:p>
    <w:p w:rsidR="009E30F8" w:rsidRPr="009E30F8" w:rsidRDefault="009E30F8" w:rsidP="001072E8">
      <w:pPr>
        <w:spacing w:after="0"/>
        <w:rPr>
          <w:rFonts w:ascii="Times New Roman" w:hAnsi="Times New Roman" w:cs="Times New Roman"/>
          <w:sz w:val="24"/>
          <w:szCs w:val="24"/>
        </w:rPr>
      </w:pPr>
    </w:p>
    <w:bookmarkStart w:id="2" w:name="ivz2"/>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fldChar w:fldCharType="begin"/>
      </w:r>
      <w:r w:rsidRPr="009E30F8">
        <w:rPr>
          <w:rFonts w:ascii="Times New Roman" w:hAnsi="Times New Roman" w:cs="Times New Roman"/>
          <w:sz w:val="24"/>
          <w:szCs w:val="24"/>
        </w:rPr>
        <w:instrText xml:space="preserve"> HYPERLINK "http://www.nds-voris.de/jportal/portal/t/1g52/page/bsvorisprod.psml?doc.hl=1&amp;doc.id=VVND-VVND000030815%3Ajuris-v00&amp;documentnumber=1&amp;numberofresults=2&amp;showdoccase=1&amp;doc.part=F&amp;paramfromHL=true" \l "gesivz2" </w:instrText>
      </w:r>
      <w:r w:rsidRPr="009E30F8">
        <w:rPr>
          <w:rFonts w:ascii="Times New Roman" w:hAnsi="Times New Roman" w:cs="Times New Roman"/>
          <w:sz w:val="24"/>
          <w:szCs w:val="24"/>
        </w:rPr>
        <w:fldChar w:fldCharType="separate"/>
      </w:r>
      <w:r w:rsidRPr="009E30F8">
        <w:rPr>
          <w:rFonts w:ascii="Times New Roman" w:hAnsi="Times New Roman" w:cs="Times New Roman"/>
          <w:sz w:val="24"/>
          <w:szCs w:val="24"/>
        </w:rPr>
        <w:t xml:space="preserve">2. </w:t>
      </w:r>
      <w:r w:rsidRPr="009E30F8">
        <w:rPr>
          <w:rFonts w:ascii="Times New Roman" w:hAnsi="Times New Roman" w:cs="Times New Roman"/>
          <w:sz w:val="24"/>
          <w:szCs w:val="24"/>
        </w:rPr>
        <w:fldChar w:fldCharType="end"/>
      </w:r>
      <w:r w:rsidR="007B01B0">
        <w:rPr>
          <w:rFonts w:ascii="Times New Roman" w:hAnsi="Times New Roman" w:cs="Times New Roman"/>
          <w:sz w:val="24"/>
          <w:szCs w:val="24"/>
        </w:rPr>
        <w:tab/>
      </w:r>
      <w:hyperlink r:id="rId6" w:anchor="gesivz2" w:history="1">
        <w:r w:rsidRPr="009E30F8">
          <w:rPr>
            <w:rFonts w:ascii="Times New Roman" w:hAnsi="Times New Roman" w:cs="Times New Roman"/>
            <w:sz w:val="24"/>
            <w:szCs w:val="24"/>
          </w:rPr>
          <w:t>Zweck der Erteilung von Zeugnissen</w:t>
        </w:r>
      </w:hyperlink>
      <w:bookmarkEnd w:id="2"/>
    </w:p>
    <w:p w:rsidR="009E30F8" w:rsidRPr="009E30F8" w:rsidRDefault="009E30F8" w:rsidP="001072E8">
      <w:pPr>
        <w:spacing w:after="0"/>
        <w:rPr>
          <w:rFonts w:ascii="Times New Roman" w:hAnsi="Times New Roman" w:cs="Times New Roman"/>
          <w:sz w:val="24"/>
          <w:szCs w:val="24"/>
        </w:rPr>
      </w:pPr>
    </w:p>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 xml:space="preserve">2.1 </w:t>
      </w:r>
      <w:r w:rsidR="007B01B0">
        <w:rPr>
          <w:rFonts w:ascii="Times New Roman" w:hAnsi="Times New Roman" w:cs="Times New Roman"/>
          <w:sz w:val="24"/>
          <w:szCs w:val="24"/>
        </w:rPr>
        <w:tab/>
      </w:r>
      <w:r w:rsidRPr="009E30F8">
        <w:rPr>
          <w:rFonts w:ascii="Times New Roman" w:hAnsi="Times New Roman" w:cs="Times New Roman"/>
          <w:sz w:val="24"/>
          <w:szCs w:val="24"/>
        </w:rPr>
        <w:t>Pädagogische Bedeutung von Zeugnissen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2.1.1 </w:t>
      </w:r>
      <w:r w:rsidR="007B01B0">
        <w:rPr>
          <w:rFonts w:ascii="Times New Roman" w:hAnsi="Times New Roman" w:cs="Times New Roman"/>
          <w:sz w:val="24"/>
          <w:szCs w:val="24"/>
        </w:rPr>
        <w:tab/>
      </w:r>
      <w:r w:rsidRPr="009E30F8">
        <w:rPr>
          <w:rFonts w:ascii="Times New Roman" w:hAnsi="Times New Roman" w:cs="Times New Roman"/>
          <w:sz w:val="24"/>
          <w:szCs w:val="24"/>
        </w:rPr>
        <w:t xml:space="preserve">Zeugnisse dienen in erster Linie der Information der Schülerinnen und Schüler sowie der Erziehungsberechtigten über Lernfortschritte, den erreichten Leistungsstand sowie ggf. über Lernschwierigkeiten. Zeugnisse dienen auch </w:t>
      </w:r>
      <w:proofErr w:type="gramStart"/>
      <w:r w:rsidRPr="009E30F8">
        <w:rPr>
          <w:rFonts w:ascii="Times New Roman" w:hAnsi="Times New Roman" w:cs="Times New Roman"/>
          <w:sz w:val="24"/>
          <w:szCs w:val="24"/>
        </w:rPr>
        <w:t>der</w:t>
      </w:r>
      <w:proofErr w:type="gramEnd"/>
      <w:r w:rsidRPr="009E30F8">
        <w:rPr>
          <w:rFonts w:ascii="Times New Roman" w:hAnsi="Times New Roman" w:cs="Times New Roman"/>
          <w:sz w:val="24"/>
          <w:szCs w:val="24"/>
        </w:rPr>
        <w:t xml:space="preserve"> Informationen über das Arbeits- und Sozialverhalten.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2.1.2 </w:t>
      </w:r>
      <w:r w:rsidR="007B01B0">
        <w:rPr>
          <w:rFonts w:ascii="Times New Roman" w:hAnsi="Times New Roman" w:cs="Times New Roman"/>
          <w:sz w:val="24"/>
          <w:szCs w:val="24"/>
        </w:rPr>
        <w:tab/>
      </w:r>
      <w:r w:rsidRPr="009E30F8">
        <w:rPr>
          <w:rFonts w:ascii="Times New Roman" w:hAnsi="Times New Roman" w:cs="Times New Roman"/>
          <w:sz w:val="24"/>
          <w:szCs w:val="24"/>
        </w:rPr>
        <w:t>Bei Übergängen zu anderen Schulen oder zu Hochschulen oder beim Eintritt in eine Berufstätigkeit dienen Zeugnisse nicht nur der Information der Schülerin oder des Schülers und ihrer oder seiner Erziehungsberechtigten, sondern auch der Unterrichtung der aufnehmenden Einrichtung. Daher können sie den Lebensweg einer Schülerin oder eines Schülers entscheidend beeinflussen. Die Lehrkräfte übernehmen mit ihren Bewertungen Verantwortung sowohl gegenüber der Schülerin oder dem Schüler als auch gegenüber der Öffentlichkeit.</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2.1.3 </w:t>
      </w:r>
      <w:r w:rsidR="007B01B0">
        <w:rPr>
          <w:rFonts w:ascii="Times New Roman" w:hAnsi="Times New Roman" w:cs="Times New Roman"/>
          <w:sz w:val="24"/>
          <w:szCs w:val="24"/>
        </w:rPr>
        <w:tab/>
      </w:r>
      <w:r w:rsidRPr="009E30F8">
        <w:rPr>
          <w:rFonts w:ascii="Times New Roman" w:hAnsi="Times New Roman" w:cs="Times New Roman"/>
          <w:sz w:val="24"/>
          <w:szCs w:val="24"/>
        </w:rPr>
        <w:t>Über die Grundsätze und Maßstäbe der Bewertung und ihren Zusammenhang mit den Kerncurricula der Fächer sind größtmögliche Transparenz und Klarheit anzustreben. Erörterungen mit den Schülerinnen und Schülern aller Altersgruppen über ihr Arbeits- und Sozialverhalten, ihre Lernfortschritte und ihren Leistungsstand sowie deren Bewertung, insbesondere vor der Zeugniserteilung, geben Schülerinnen und Schülern sowie Lehrkräften wichtige und für die Selbstkontrolle notwendige Hinweise.</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2.1.4 </w:t>
      </w:r>
      <w:r w:rsidR="007B01B0">
        <w:rPr>
          <w:rFonts w:ascii="Times New Roman" w:hAnsi="Times New Roman" w:cs="Times New Roman"/>
          <w:sz w:val="24"/>
          <w:szCs w:val="24"/>
        </w:rPr>
        <w:tab/>
      </w:r>
      <w:r w:rsidRPr="009E30F8">
        <w:rPr>
          <w:rFonts w:ascii="Times New Roman" w:hAnsi="Times New Roman" w:cs="Times New Roman"/>
          <w:sz w:val="24"/>
          <w:szCs w:val="24"/>
        </w:rPr>
        <w:t xml:space="preserve">Im Zusammenhang mit der Erörterung von Inhalt, Planung und Gestaltung des Unterrichts mit den </w:t>
      </w:r>
      <w:proofErr w:type="spellStart"/>
      <w:r w:rsidRPr="009E30F8">
        <w:rPr>
          <w:rFonts w:ascii="Times New Roman" w:hAnsi="Times New Roman" w:cs="Times New Roman"/>
          <w:sz w:val="24"/>
          <w:szCs w:val="24"/>
        </w:rPr>
        <w:t>Klassenelternschaften</w:t>
      </w:r>
      <w:proofErr w:type="spellEnd"/>
      <w:r w:rsidRPr="009E30F8">
        <w:rPr>
          <w:rFonts w:ascii="Times New Roman" w:hAnsi="Times New Roman" w:cs="Times New Roman"/>
          <w:sz w:val="24"/>
          <w:szCs w:val="24"/>
        </w:rPr>
        <w:t xml:space="preserve"> nach § 96 Abs. 4 Satz 1 </w:t>
      </w:r>
      <w:proofErr w:type="spellStart"/>
      <w:r w:rsidRPr="009E30F8">
        <w:rPr>
          <w:rFonts w:ascii="Times New Roman" w:hAnsi="Times New Roman" w:cs="Times New Roman"/>
          <w:sz w:val="24"/>
          <w:szCs w:val="24"/>
        </w:rPr>
        <w:t>NSchG</w:t>
      </w:r>
      <w:proofErr w:type="spellEnd"/>
      <w:r w:rsidRPr="009E30F8">
        <w:rPr>
          <w:rFonts w:ascii="Times New Roman" w:hAnsi="Times New Roman" w:cs="Times New Roman"/>
          <w:sz w:val="24"/>
          <w:szCs w:val="24"/>
        </w:rPr>
        <w:t xml:space="preserve"> sind auch </w:t>
      </w:r>
      <w:r w:rsidRPr="009E30F8">
        <w:rPr>
          <w:rFonts w:ascii="Times New Roman" w:hAnsi="Times New Roman" w:cs="Times New Roman"/>
          <w:sz w:val="24"/>
          <w:szCs w:val="24"/>
        </w:rPr>
        <w:lastRenderedPageBreak/>
        <w:t>die Grundsätze und Maßstäbe der Bewertung und ihr Zusammenhang mit den Kerncurricula der Fächer zu erläutern.</w:t>
      </w:r>
    </w:p>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 xml:space="preserve">2.2 </w:t>
      </w:r>
      <w:r w:rsidR="007B01B0">
        <w:rPr>
          <w:rFonts w:ascii="Times New Roman" w:hAnsi="Times New Roman" w:cs="Times New Roman"/>
          <w:sz w:val="24"/>
          <w:szCs w:val="24"/>
        </w:rPr>
        <w:tab/>
      </w:r>
      <w:r w:rsidRPr="009E30F8">
        <w:rPr>
          <w:rFonts w:ascii="Times New Roman" w:hAnsi="Times New Roman" w:cs="Times New Roman"/>
          <w:sz w:val="24"/>
          <w:szCs w:val="24"/>
        </w:rPr>
        <w:t>Rechtliche Bedeutung von Zeugnissen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2.2.1 </w:t>
      </w:r>
      <w:r w:rsidR="007B01B0">
        <w:rPr>
          <w:rFonts w:ascii="Times New Roman" w:hAnsi="Times New Roman" w:cs="Times New Roman"/>
          <w:sz w:val="24"/>
          <w:szCs w:val="24"/>
        </w:rPr>
        <w:tab/>
      </w:r>
      <w:r w:rsidRPr="009E30F8">
        <w:rPr>
          <w:rFonts w:ascii="Times New Roman" w:hAnsi="Times New Roman" w:cs="Times New Roman"/>
          <w:sz w:val="24"/>
          <w:szCs w:val="24"/>
        </w:rPr>
        <w:t>Zeugnisse und Einzelbewertungen sind rechtlich insbesondere dann von Bedeutung, wenn sie Grundlage eines Verwaltungsaktes (Versetzungsentscheidung, Abschlussvergabe u. ä.) sind. In diesen Fällen sind gegen Zeugnisse und Einzelbewertungen auch förmliche Rechtsbehelfe zulässig. Ergibt sich im Einzelfall, dass ein förmlicher Rechtsbehelf unzulässig ist, so ist die Eingabe als Beschwerde anzusehen und zu bescheiden.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2.2.2 </w:t>
      </w:r>
      <w:r w:rsidR="007B01B0">
        <w:rPr>
          <w:rFonts w:ascii="Times New Roman" w:hAnsi="Times New Roman" w:cs="Times New Roman"/>
          <w:sz w:val="24"/>
          <w:szCs w:val="24"/>
        </w:rPr>
        <w:tab/>
      </w:r>
      <w:r w:rsidRPr="009E30F8">
        <w:rPr>
          <w:rFonts w:ascii="Times New Roman" w:hAnsi="Times New Roman" w:cs="Times New Roman"/>
          <w:sz w:val="24"/>
          <w:szCs w:val="24"/>
        </w:rPr>
        <w:t xml:space="preserve">Zeugnisse und Bewertungen gehören zu den persönlichen Angelegenheiten einer Schülerin oder eines Schülers im Sinne von § 41 Abs. 2 Satz 1 </w:t>
      </w:r>
      <w:proofErr w:type="spellStart"/>
      <w:r w:rsidRPr="009E30F8">
        <w:rPr>
          <w:rFonts w:ascii="Times New Roman" w:hAnsi="Times New Roman" w:cs="Times New Roman"/>
          <w:sz w:val="24"/>
          <w:szCs w:val="24"/>
        </w:rPr>
        <w:t>NSchG</w:t>
      </w:r>
      <w:proofErr w:type="spellEnd"/>
      <w:r w:rsidRPr="009E30F8">
        <w:rPr>
          <w:rFonts w:ascii="Times New Roman" w:hAnsi="Times New Roman" w:cs="Times New Roman"/>
          <w:sz w:val="24"/>
          <w:szCs w:val="24"/>
        </w:rPr>
        <w:t>.</w:t>
      </w:r>
    </w:p>
    <w:p w:rsidR="009E30F8" w:rsidRPr="009E30F8" w:rsidRDefault="009E30F8" w:rsidP="001072E8">
      <w:pPr>
        <w:spacing w:after="0"/>
        <w:rPr>
          <w:rFonts w:ascii="Times New Roman" w:hAnsi="Times New Roman" w:cs="Times New Roman"/>
          <w:sz w:val="24"/>
          <w:szCs w:val="24"/>
        </w:rPr>
      </w:pPr>
    </w:p>
    <w:bookmarkStart w:id="3" w:name="ivz3"/>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fldChar w:fldCharType="begin"/>
      </w:r>
      <w:r w:rsidRPr="009E30F8">
        <w:rPr>
          <w:rFonts w:ascii="Times New Roman" w:hAnsi="Times New Roman" w:cs="Times New Roman"/>
          <w:sz w:val="24"/>
          <w:szCs w:val="24"/>
        </w:rPr>
        <w:instrText xml:space="preserve"> HYPERLINK "http://www.nds-voris.de/jportal/portal/t/1g52/page/bsvorisprod.psml?doc.hl=1&amp;doc.id=VVND-VVND000030815%3Ajuris-v00&amp;documentnumber=1&amp;numberofresults=2&amp;showdoccase=1&amp;doc.part=F&amp;paramfromHL=true" \l "gesivz3" </w:instrText>
      </w:r>
      <w:r w:rsidRPr="009E30F8">
        <w:rPr>
          <w:rFonts w:ascii="Times New Roman" w:hAnsi="Times New Roman" w:cs="Times New Roman"/>
          <w:sz w:val="24"/>
          <w:szCs w:val="24"/>
        </w:rPr>
        <w:fldChar w:fldCharType="separate"/>
      </w:r>
      <w:r w:rsidRPr="009E30F8">
        <w:rPr>
          <w:rFonts w:ascii="Times New Roman" w:hAnsi="Times New Roman" w:cs="Times New Roman"/>
          <w:sz w:val="24"/>
          <w:szCs w:val="24"/>
        </w:rPr>
        <w:t xml:space="preserve">3. </w:t>
      </w:r>
      <w:r w:rsidRPr="009E30F8">
        <w:rPr>
          <w:rFonts w:ascii="Times New Roman" w:hAnsi="Times New Roman" w:cs="Times New Roman"/>
          <w:sz w:val="24"/>
          <w:szCs w:val="24"/>
        </w:rPr>
        <w:fldChar w:fldCharType="end"/>
      </w:r>
      <w:r w:rsidR="007B01B0">
        <w:rPr>
          <w:rFonts w:ascii="Times New Roman" w:hAnsi="Times New Roman" w:cs="Times New Roman"/>
          <w:sz w:val="24"/>
          <w:szCs w:val="24"/>
        </w:rPr>
        <w:tab/>
      </w:r>
      <w:hyperlink r:id="rId7" w:anchor="gesivz3" w:history="1">
        <w:r w:rsidRPr="009E30F8">
          <w:rPr>
            <w:rFonts w:ascii="Times New Roman" w:hAnsi="Times New Roman" w:cs="Times New Roman"/>
            <w:sz w:val="24"/>
            <w:szCs w:val="24"/>
          </w:rPr>
          <w:t>Bewertung</w:t>
        </w:r>
      </w:hyperlink>
      <w:bookmarkEnd w:id="3"/>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3.1 </w:t>
      </w:r>
      <w:r w:rsidR="007B01B0">
        <w:rPr>
          <w:rFonts w:ascii="Times New Roman" w:hAnsi="Times New Roman" w:cs="Times New Roman"/>
          <w:sz w:val="24"/>
          <w:szCs w:val="24"/>
        </w:rPr>
        <w:tab/>
      </w:r>
      <w:r w:rsidRPr="009E30F8">
        <w:rPr>
          <w:rFonts w:ascii="Times New Roman" w:hAnsi="Times New Roman" w:cs="Times New Roman"/>
          <w:sz w:val="24"/>
          <w:szCs w:val="24"/>
        </w:rPr>
        <w:t>Die in den Zeugnissen festgehaltenen Bewertungen erfolgen auf der Grundlage von Beobachtungen im Unterricht sowie von mündlichen, schriftlichen und anderen fachspezifischen Lernkontrollen. Sie beziehen sich auf die Lernentwicklung und die Leistungen der Schülerin oder des Schülers in dem auf dem Zeugnis angegebenen Berichtszeitraum. Berichtszeitraum der am Ende eines Schuljahres angegebenen Zeugnisnoten ist das gesamte Schuljahr. Einzelne Lernkontrollen dürfen kein unangemessenes Gewicht bei der Erteilung der Zeugnisnoten erhalten. Bei positiver Entwicklung der Leistungen ist im Zweifelsfall die für die Schülerin oder den Schüler bessere Note zu erteilen. Die in den Zeugnissen festgehaltenen Bewertungen über das Arbeits- und Sozialverhalten erfolgen auf der Grundlage von Beobachtungen, die sich über den Unterricht hinaus auch auf das Schulleben erstrecken.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3.2 </w:t>
      </w:r>
      <w:r w:rsidR="007B01B0">
        <w:rPr>
          <w:rFonts w:ascii="Times New Roman" w:hAnsi="Times New Roman" w:cs="Times New Roman"/>
          <w:sz w:val="24"/>
          <w:szCs w:val="24"/>
        </w:rPr>
        <w:tab/>
      </w:r>
      <w:r w:rsidRPr="009E30F8">
        <w:rPr>
          <w:rFonts w:ascii="Times New Roman" w:hAnsi="Times New Roman" w:cs="Times New Roman"/>
          <w:sz w:val="24"/>
          <w:szCs w:val="24"/>
        </w:rPr>
        <w:t>Beobachtungen und Leistungsfeststellungen, die für die Beratung von Schülerinnen und Schülern sowie ihrer Erziehungsberechtigten und für die Zeugniserteilung von Bedeutung sind, sollen regelmäßig aufgezeichnet werden. Dabei bleibt es der einzelnen Lehrkraft überlassen, ob sie die Aufzeichnungen in freier oder strukturierter Form vornehmen will. Es muss sichergestellt sein, dass die Bewertungen in den Zeugnissen in nachvollziehbarer Weise auf solche Aufzeichnungen gestützt werden können.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3.3 </w:t>
      </w:r>
      <w:r w:rsidR="007B01B0">
        <w:rPr>
          <w:rFonts w:ascii="Times New Roman" w:hAnsi="Times New Roman" w:cs="Times New Roman"/>
          <w:sz w:val="24"/>
          <w:szCs w:val="24"/>
        </w:rPr>
        <w:tab/>
      </w:r>
      <w:r w:rsidRPr="009E30F8">
        <w:rPr>
          <w:rFonts w:ascii="Times New Roman" w:hAnsi="Times New Roman" w:cs="Times New Roman"/>
          <w:sz w:val="24"/>
          <w:szCs w:val="24"/>
        </w:rPr>
        <w:t>Die Bewertungen in den Fächern werden von der Fachlehrerin oder dem Fachlehrer festgesetzt. Kommt die Schulleiterin oder der Schulleiter oder die Mehrheit der stimmberechtigten Mitglieder der Klassenkonferenz zu der Auffassung, dass eine Lehrkraft bei der Erteilung einer Zeugnisnote einen Konferenzbeschluss über Grundsätze für die Leistungsbewertung verletzt oder gegen Rechts- oder Verwaltungsvorschriften, allgemein anerkannte pädagogische Grundsätze oder Bewertungsmaßstäbe verstoßen hat oder von unrichtigen Voraussetzungen oder sachfremden Erwägungen ausgegangen ist, so ist der Lehrkraft Gelegenheit zur Stellungnahme zu geben. Kann kein Einvernehmen erzielt werden, so berichtet die Schulleiterin oder der Schulleiter der zuständigen Schulbehörde und bittet um Überprüfung der Bewertung.</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3.4 </w:t>
      </w:r>
      <w:r w:rsidR="007B01B0">
        <w:rPr>
          <w:rFonts w:ascii="Times New Roman" w:hAnsi="Times New Roman" w:cs="Times New Roman"/>
          <w:sz w:val="24"/>
          <w:szCs w:val="24"/>
        </w:rPr>
        <w:tab/>
      </w:r>
      <w:r w:rsidRPr="009E30F8">
        <w:rPr>
          <w:rFonts w:ascii="Times New Roman" w:hAnsi="Times New Roman" w:cs="Times New Roman"/>
          <w:sz w:val="24"/>
          <w:szCs w:val="24"/>
        </w:rPr>
        <w:t>Für Notenzeugnisse sind gemäß Beschluss der Kultusministerkonferenz vom 3.10.1968 folgende Notenbezeichnungen und Notenziffern zu verwenden:</w:t>
      </w:r>
    </w:p>
    <w:p w:rsidR="009E30F8" w:rsidRPr="009E30F8" w:rsidRDefault="009E30F8" w:rsidP="001072E8">
      <w:pPr>
        <w:spacing w:after="0"/>
        <w:rPr>
          <w:rFonts w:ascii="Times New Roman" w:hAnsi="Times New Roman" w:cs="Times New Roman"/>
          <w:sz w:val="24"/>
          <w:szCs w:val="24"/>
        </w:rPr>
      </w:pPr>
    </w:p>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lastRenderedPageBreak/>
        <w:t xml:space="preserve">3.4.1 </w:t>
      </w:r>
    </w:p>
    <w:tbl>
      <w:tblPr>
        <w:tblW w:w="9160" w:type="dxa"/>
        <w:tblCellSpacing w:w="15" w:type="dxa"/>
        <w:tblCellMar>
          <w:top w:w="15" w:type="dxa"/>
          <w:left w:w="15" w:type="dxa"/>
          <w:bottom w:w="15" w:type="dxa"/>
          <w:right w:w="15" w:type="dxa"/>
        </w:tblCellMar>
        <w:tblLook w:val="04A0" w:firstRow="1" w:lastRow="0" w:firstColumn="1" w:lastColumn="0" w:noHBand="0" w:noVBand="1"/>
      </w:tblPr>
      <w:tblGrid>
        <w:gridCol w:w="1936"/>
        <w:gridCol w:w="1234"/>
        <w:gridCol w:w="5990"/>
      </w:tblGrid>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shd w:val="clear" w:color="auto" w:fill="E0E0E0"/>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Notenbezeichnung</w:t>
            </w:r>
          </w:p>
        </w:tc>
        <w:tc>
          <w:tcPr>
            <w:tcW w:w="665" w:type="pct"/>
            <w:tcBorders>
              <w:top w:val="single" w:sz="4" w:space="0" w:color="000000"/>
              <w:left w:val="single" w:sz="4" w:space="0" w:color="000000"/>
              <w:bottom w:val="single" w:sz="4" w:space="0" w:color="000000"/>
              <w:right w:val="single" w:sz="4" w:space="0" w:color="000000"/>
            </w:tcBorders>
            <w:shd w:val="clear" w:color="auto" w:fill="E0E0E0"/>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Notenziffer</w:t>
            </w:r>
          </w:p>
        </w:tc>
        <w:tc>
          <w:tcPr>
            <w:tcW w:w="3285" w:type="pct"/>
            <w:tcBorders>
              <w:top w:val="single" w:sz="4" w:space="0" w:color="000000"/>
              <w:left w:val="single" w:sz="4" w:space="0" w:color="000000"/>
              <w:bottom w:val="single" w:sz="4" w:space="0" w:color="000000"/>
              <w:right w:val="single" w:sz="4" w:space="0" w:color="000000"/>
            </w:tcBorders>
            <w:shd w:val="clear" w:color="auto" w:fill="E0E0E0"/>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Notendefinition gemäß KMK-Beschluss</w:t>
            </w:r>
          </w:p>
        </w:tc>
      </w:tr>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sehr gut</w:t>
            </w:r>
          </w:p>
        </w:tc>
        <w:tc>
          <w:tcPr>
            <w:tcW w:w="66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1</w:t>
            </w:r>
          </w:p>
        </w:tc>
        <w:tc>
          <w:tcPr>
            <w:tcW w:w="328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Die Note „sehr gut“ soll erteilt werden, wenn die Leistung den Anforderungen in besonderem Maße entspricht.</w:t>
            </w:r>
          </w:p>
        </w:tc>
      </w:tr>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hideMark/>
          </w:tcPr>
          <w:p w:rsidR="009E30F8" w:rsidRPr="009E30F8" w:rsidRDefault="007B01B0" w:rsidP="001072E8">
            <w:pPr>
              <w:spacing w:after="0"/>
              <w:rPr>
                <w:rFonts w:ascii="Times New Roman" w:hAnsi="Times New Roman" w:cs="Times New Roman"/>
                <w:sz w:val="24"/>
                <w:szCs w:val="24"/>
              </w:rPr>
            </w:pPr>
            <w:r w:rsidRPr="009E30F8">
              <w:rPr>
                <w:rFonts w:ascii="Times New Roman" w:hAnsi="Times New Roman" w:cs="Times New Roman"/>
                <w:sz w:val="24"/>
                <w:szCs w:val="24"/>
              </w:rPr>
              <w:t>G</w:t>
            </w:r>
            <w:r w:rsidR="009E30F8" w:rsidRPr="009E30F8">
              <w:rPr>
                <w:rFonts w:ascii="Times New Roman" w:hAnsi="Times New Roman" w:cs="Times New Roman"/>
                <w:sz w:val="24"/>
                <w:szCs w:val="24"/>
              </w:rPr>
              <w:t>ut</w:t>
            </w:r>
          </w:p>
        </w:tc>
        <w:tc>
          <w:tcPr>
            <w:tcW w:w="66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2</w:t>
            </w:r>
          </w:p>
        </w:tc>
        <w:tc>
          <w:tcPr>
            <w:tcW w:w="328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Die Note „gut“ soll erteilt werden, wenn die Leistung den Anforderungen voll entspricht.</w:t>
            </w:r>
          </w:p>
        </w:tc>
      </w:tr>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befriedigend</w:t>
            </w:r>
          </w:p>
        </w:tc>
        <w:tc>
          <w:tcPr>
            <w:tcW w:w="66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3</w:t>
            </w:r>
          </w:p>
        </w:tc>
        <w:tc>
          <w:tcPr>
            <w:tcW w:w="328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Die Note „befriedigend“ soll erteilt werden, wenn die Leistung im Allgemeinen den Anforderungen entspricht.</w:t>
            </w:r>
          </w:p>
        </w:tc>
      </w:tr>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ausreichend</w:t>
            </w:r>
          </w:p>
        </w:tc>
        <w:tc>
          <w:tcPr>
            <w:tcW w:w="66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4</w:t>
            </w:r>
          </w:p>
        </w:tc>
        <w:tc>
          <w:tcPr>
            <w:tcW w:w="328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Die Note „ausreichend“ soll erteilt werden, wenn die Leistung zwar Mängel aufweist, aber im Ganzen den Anforderungen noch entspricht.</w:t>
            </w:r>
          </w:p>
        </w:tc>
      </w:tr>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mangelhaft</w:t>
            </w:r>
          </w:p>
        </w:tc>
        <w:tc>
          <w:tcPr>
            <w:tcW w:w="66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5</w:t>
            </w:r>
          </w:p>
        </w:tc>
        <w:tc>
          <w:tcPr>
            <w:tcW w:w="328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Die Note „mangelhaft“ soll erteilt werden, wenn die Leistung den Anforderungen nicht entspricht, jedoch erkennen lässt, dass die notwendigen Grundkenntnisse vorhanden sind und die Mängel in absehbarer Zeit behoben werden könnten.</w:t>
            </w:r>
          </w:p>
        </w:tc>
      </w:tr>
      <w:tr w:rsidR="009E30F8" w:rsidRPr="009E30F8" w:rsidTr="009E30F8">
        <w:trPr>
          <w:tblCellSpacing w:w="15" w:type="dxa"/>
        </w:trPr>
        <w:tc>
          <w:tcPr>
            <w:tcW w:w="104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ungenügend</w:t>
            </w:r>
          </w:p>
        </w:tc>
        <w:tc>
          <w:tcPr>
            <w:tcW w:w="66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6</w:t>
            </w:r>
          </w:p>
        </w:tc>
        <w:tc>
          <w:tcPr>
            <w:tcW w:w="3285" w:type="pct"/>
            <w:tcBorders>
              <w:top w:val="single" w:sz="4" w:space="0" w:color="000000"/>
              <w:left w:val="single" w:sz="4" w:space="0" w:color="000000"/>
              <w:bottom w:val="single" w:sz="4" w:space="0" w:color="000000"/>
              <w:right w:val="single" w:sz="4" w:space="0" w:color="000000"/>
            </w:tcBorders>
            <w:hideMark/>
          </w:tcPr>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Die Note „ungenügend“ soll erteilt werden, wenn die Leistung den Anforderungen nicht entspricht und selbst die Grundkenntnisse so lückenhaft sind, dass die Mängel in absehbarer Zeit nicht behoben werden können.</w:t>
            </w:r>
          </w:p>
        </w:tc>
      </w:tr>
    </w:tbl>
    <w:p w:rsidR="009E30F8" w:rsidRPr="009E30F8" w:rsidRDefault="009E30F8" w:rsidP="001072E8">
      <w:pPr>
        <w:spacing w:after="0"/>
        <w:rPr>
          <w:rFonts w:ascii="Times New Roman" w:hAnsi="Times New Roman" w:cs="Times New Roman"/>
          <w:sz w:val="24"/>
          <w:szCs w:val="24"/>
        </w:rPr>
      </w:pP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3.4.2 </w:t>
      </w:r>
      <w:r w:rsidR="007B01B0">
        <w:rPr>
          <w:rFonts w:ascii="Times New Roman" w:hAnsi="Times New Roman" w:cs="Times New Roman"/>
          <w:sz w:val="24"/>
          <w:szCs w:val="24"/>
        </w:rPr>
        <w:tab/>
      </w:r>
      <w:r w:rsidRPr="009E30F8">
        <w:rPr>
          <w:rFonts w:ascii="Times New Roman" w:hAnsi="Times New Roman" w:cs="Times New Roman"/>
          <w:sz w:val="24"/>
          <w:szCs w:val="24"/>
        </w:rPr>
        <w:t>Zwischennoten und so genannte Prädikatsanhängsel sind in Notenzeugnissen unzulässig.</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3.5 </w:t>
      </w:r>
      <w:r w:rsidR="007B01B0">
        <w:rPr>
          <w:rFonts w:ascii="Times New Roman" w:hAnsi="Times New Roman" w:cs="Times New Roman"/>
          <w:sz w:val="24"/>
          <w:szCs w:val="24"/>
        </w:rPr>
        <w:tab/>
      </w:r>
      <w:r w:rsidRPr="009E30F8">
        <w:rPr>
          <w:rFonts w:ascii="Times New Roman" w:hAnsi="Times New Roman" w:cs="Times New Roman"/>
          <w:sz w:val="24"/>
          <w:szCs w:val="24"/>
        </w:rPr>
        <w:t>Soll darauf hingewiesen werden, dass bestimmte Leistungen in einem Fach besser oder schlechter als die zusammenfassende Bewertung waren, kann im Zeugnis ein entsprechender Hinweis unter „Bemerkungen“ gegeben werden.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3.6 </w:t>
      </w:r>
      <w:r w:rsidR="007B01B0">
        <w:rPr>
          <w:rFonts w:ascii="Times New Roman" w:hAnsi="Times New Roman" w:cs="Times New Roman"/>
          <w:sz w:val="24"/>
          <w:szCs w:val="24"/>
        </w:rPr>
        <w:tab/>
      </w:r>
      <w:r w:rsidRPr="009E30F8">
        <w:rPr>
          <w:rFonts w:ascii="Times New Roman" w:hAnsi="Times New Roman" w:cs="Times New Roman"/>
          <w:sz w:val="24"/>
          <w:szCs w:val="24"/>
        </w:rPr>
        <w:t>Verändert sich in einem Fach die Bewertung gegenüber der für das vorhergehende Schulhalbjahr innerhalb der gleichen Schulform um mehr als eine, nach einem Schulformwechsel um mehr als zwei Notenstufen, so ist die Begründung der Bewertung in der Klassenkonferenz zu erörtern und in der Konferenzniederschrift zu vermerken.</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3.7 </w:t>
      </w:r>
      <w:r w:rsidR="007B01B0">
        <w:rPr>
          <w:rFonts w:ascii="Times New Roman" w:hAnsi="Times New Roman" w:cs="Times New Roman"/>
          <w:sz w:val="24"/>
          <w:szCs w:val="24"/>
        </w:rPr>
        <w:tab/>
      </w:r>
      <w:r w:rsidRPr="009E30F8">
        <w:rPr>
          <w:rFonts w:ascii="Times New Roman" w:hAnsi="Times New Roman" w:cs="Times New Roman"/>
          <w:sz w:val="24"/>
          <w:szCs w:val="24"/>
        </w:rPr>
        <w:t>Die Bewertung des Arbeits- und Sozialverhaltens erfolgt durch Beschluss der Klassenkonferenz auf Vorschlag der Klassenlehrerin oder des Klassenlehrers.</w:t>
      </w:r>
    </w:p>
    <w:p w:rsidR="007B01B0"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3.7.3 </w:t>
      </w:r>
      <w:r w:rsidR="007B01B0">
        <w:rPr>
          <w:rFonts w:ascii="Times New Roman" w:hAnsi="Times New Roman" w:cs="Times New Roman"/>
          <w:sz w:val="24"/>
          <w:szCs w:val="24"/>
        </w:rPr>
        <w:tab/>
      </w:r>
      <w:r w:rsidRPr="009E30F8">
        <w:rPr>
          <w:rFonts w:ascii="Times New Roman" w:hAnsi="Times New Roman" w:cs="Times New Roman"/>
          <w:sz w:val="24"/>
          <w:szCs w:val="24"/>
        </w:rPr>
        <w:t xml:space="preserve">Die Klassenkonferenz trifft eine zusammenfassende Bewertung sowohl zum Arbeitsverhalten als auch zum Sozialverhalten. </w:t>
      </w:r>
    </w:p>
    <w:p w:rsidR="009E30F8" w:rsidRPr="009E30F8" w:rsidRDefault="009E30F8" w:rsidP="007B01B0">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3.7.4 </w:t>
      </w:r>
      <w:r w:rsidR="007B01B0">
        <w:rPr>
          <w:rFonts w:ascii="Times New Roman" w:hAnsi="Times New Roman" w:cs="Times New Roman"/>
          <w:sz w:val="24"/>
          <w:szCs w:val="24"/>
        </w:rPr>
        <w:tab/>
      </w:r>
      <w:r w:rsidRPr="009E30F8">
        <w:rPr>
          <w:rFonts w:ascii="Times New Roman" w:hAnsi="Times New Roman" w:cs="Times New Roman"/>
          <w:sz w:val="24"/>
          <w:szCs w:val="24"/>
        </w:rPr>
        <w:t>Die Gesamtkonferenz entscheidet im Benehmen mit dem Schulelternrat und dem Schülerrat im Grundsatz, ob die Klassenkonferenz unter Berücksichtigung der Nrn. 3.7.1 und 3.7.2 die standardisierte Form nach Nr. 3.7.3 ohne Hervorhebung einzelner Gesichtspunkte bei den Bewertungsstufen eins bis drei zu verwenden hat; sie kann auch im Grundsatz entscheiden, ob die Klassenkonferenz die Bewertungsstufen eins bis fünf durch freie Formulierungen zu ersetzen hat.</w:t>
      </w:r>
    </w:p>
    <w:p w:rsidR="009E30F8" w:rsidRPr="009E30F8" w:rsidRDefault="009E30F8" w:rsidP="001072E8">
      <w:pPr>
        <w:spacing w:after="0"/>
        <w:rPr>
          <w:rFonts w:ascii="Times New Roman" w:hAnsi="Times New Roman" w:cs="Times New Roman"/>
          <w:sz w:val="24"/>
          <w:szCs w:val="24"/>
        </w:rPr>
      </w:pPr>
    </w:p>
    <w:bookmarkStart w:id="4" w:name="ivz4"/>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fldChar w:fldCharType="begin"/>
      </w:r>
      <w:r w:rsidRPr="009E30F8">
        <w:rPr>
          <w:rFonts w:ascii="Times New Roman" w:hAnsi="Times New Roman" w:cs="Times New Roman"/>
          <w:sz w:val="24"/>
          <w:szCs w:val="24"/>
        </w:rPr>
        <w:instrText xml:space="preserve"> HYPERLINK "http://www.nds-voris.de/jportal/portal/t/1g52/page/bsvorisprod.psml?doc.hl=1&amp;doc.id=VVND-VVND000030815%3Ajuris-v00&amp;documentnumber=1&amp;numberofresults=2&amp;showdoccase=1&amp;doc.part=F&amp;paramfromHL=true" \l "gesivz4" </w:instrText>
      </w:r>
      <w:r w:rsidRPr="009E30F8">
        <w:rPr>
          <w:rFonts w:ascii="Times New Roman" w:hAnsi="Times New Roman" w:cs="Times New Roman"/>
          <w:sz w:val="24"/>
          <w:szCs w:val="24"/>
        </w:rPr>
        <w:fldChar w:fldCharType="separate"/>
      </w:r>
      <w:r w:rsidRPr="009E30F8">
        <w:rPr>
          <w:rFonts w:ascii="Times New Roman" w:hAnsi="Times New Roman" w:cs="Times New Roman"/>
          <w:sz w:val="24"/>
          <w:szCs w:val="24"/>
        </w:rPr>
        <w:t>4.</w:t>
      </w:r>
      <w:r w:rsidRPr="009E30F8">
        <w:rPr>
          <w:rFonts w:ascii="Times New Roman" w:hAnsi="Times New Roman" w:cs="Times New Roman"/>
          <w:sz w:val="24"/>
          <w:szCs w:val="24"/>
        </w:rPr>
        <w:fldChar w:fldCharType="end"/>
      </w:r>
      <w:r w:rsidR="007B01B0">
        <w:rPr>
          <w:rFonts w:ascii="Times New Roman" w:hAnsi="Times New Roman" w:cs="Times New Roman"/>
          <w:sz w:val="24"/>
          <w:szCs w:val="24"/>
        </w:rPr>
        <w:tab/>
      </w:r>
      <w:hyperlink r:id="rId8" w:anchor="gesivz4" w:history="1">
        <w:r w:rsidRPr="009E30F8">
          <w:rPr>
            <w:rFonts w:ascii="Times New Roman" w:hAnsi="Times New Roman" w:cs="Times New Roman"/>
            <w:sz w:val="24"/>
            <w:szCs w:val="24"/>
          </w:rPr>
          <w:t>Formvorschriften</w:t>
        </w:r>
      </w:hyperlink>
      <w:bookmarkEnd w:id="4"/>
    </w:p>
    <w:p w:rsidR="009E30F8" w:rsidRPr="009E30F8" w:rsidRDefault="006241E9" w:rsidP="001072E8">
      <w:pPr>
        <w:spacing w:after="0"/>
        <w:rPr>
          <w:rFonts w:ascii="Times New Roman" w:hAnsi="Times New Roman" w:cs="Times New Roman"/>
          <w:sz w:val="24"/>
          <w:szCs w:val="24"/>
        </w:rPr>
      </w:pPr>
      <w:r>
        <w:rPr>
          <w:rFonts w:ascii="Times New Roman" w:hAnsi="Times New Roman" w:cs="Times New Roman"/>
          <w:sz w:val="24"/>
          <w:szCs w:val="24"/>
        </w:rPr>
        <w:lastRenderedPageBreak/>
        <w:t>4.</w:t>
      </w:r>
      <w:r w:rsidR="009E30F8" w:rsidRPr="009E30F8">
        <w:rPr>
          <w:rFonts w:ascii="Times New Roman" w:hAnsi="Times New Roman" w:cs="Times New Roman"/>
          <w:sz w:val="24"/>
          <w:szCs w:val="24"/>
        </w:rPr>
        <w:t xml:space="preserve">3.2 </w:t>
      </w:r>
      <w:r>
        <w:rPr>
          <w:rFonts w:ascii="Times New Roman" w:hAnsi="Times New Roman" w:cs="Times New Roman"/>
          <w:sz w:val="24"/>
          <w:szCs w:val="24"/>
        </w:rPr>
        <w:tab/>
      </w:r>
      <w:r w:rsidR="009E30F8" w:rsidRPr="009E30F8">
        <w:rPr>
          <w:rFonts w:ascii="Times New Roman" w:hAnsi="Times New Roman" w:cs="Times New Roman"/>
          <w:sz w:val="24"/>
          <w:szCs w:val="24"/>
        </w:rPr>
        <w:t>Unter „Bemerkungen“ sind ggf. einzutragen:</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Versetzungs- bzw. Nichtversetzungsvermerke;</w:t>
      </w:r>
    </w:p>
    <w:p w:rsidR="009E30F8" w:rsidRPr="009E30F8" w:rsidRDefault="009E30F8" w:rsidP="006241E9">
      <w:pPr>
        <w:spacing w:after="0"/>
        <w:ind w:left="708"/>
        <w:rPr>
          <w:rFonts w:ascii="Times New Roman" w:hAnsi="Times New Roman" w:cs="Times New Roman"/>
          <w:sz w:val="24"/>
          <w:szCs w:val="24"/>
        </w:rPr>
      </w:pPr>
      <w:r w:rsidRPr="009E30F8">
        <w:rPr>
          <w:rFonts w:ascii="Times New Roman" w:hAnsi="Times New Roman" w:cs="Times New Roman"/>
          <w:sz w:val="24"/>
          <w:szCs w:val="24"/>
        </w:rPr>
        <w:t>Hinweise gemäß §§ 9 Abs. 1 und 2 sowie 10a der Durchlässigkeits- und Versetzungsverordnung;</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Hinweis nach Nr. 3.5;</w:t>
      </w:r>
    </w:p>
    <w:p w:rsidR="006241E9"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Empfehlungen zum Überspringen eines Schuljahrgangs;</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Hinweise zur weiteren Förderung;</w:t>
      </w:r>
    </w:p>
    <w:p w:rsidR="009E30F8" w:rsidRPr="009E30F8" w:rsidRDefault="009E30F8" w:rsidP="006241E9">
      <w:pPr>
        <w:spacing w:after="0"/>
        <w:ind w:left="708"/>
        <w:rPr>
          <w:rFonts w:ascii="Times New Roman" w:hAnsi="Times New Roman" w:cs="Times New Roman"/>
          <w:sz w:val="24"/>
          <w:szCs w:val="24"/>
        </w:rPr>
      </w:pPr>
      <w:r w:rsidRPr="009E30F8">
        <w:rPr>
          <w:rFonts w:ascii="Times New Roman" w:hAnsi="Times New Roman" w:cs="Times New Roman"/>
          <w:sz w:val="24"/>
          <w:szCs w:val="24"/>
        </w:rPr>
        <w:t>Hinweise auf mögliche Gefährdung der Versetzung, der Abschlusserteilung und des Verbleibens in der Schulform;</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Hinweise zum herkunftssprachlichen Unterricht;</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Teilnahme am Förderunterricht;</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Hinweise zum Schulbesuch, zur Lernentwicklung und zur Beteiligung am Unterricht;</w:t>
      </w:r>
    </w:p>
    <w:p w:rsidR="009E30F8" w:rsidRPr="009E30F8" w:rsidRDefault="006241E9" w:rsidP="006241E9">
      <w:pPr>
        <w:spacing w:after="0"/>
        <w:ind w:firstLine="708"/>
        <w:rPr>
          <w:rFonts w:ascii="Times New Roman" w:hAnsi="Times New Roman" w:cs="Times New Roman"/>
          <w:sz w:val="24"/>
          <w:szCs w:val="24"/>
        </w:rPr>
      </w:pPr>
      <w:r>
        <w:rPr>
          <w:rFonts w:ascii="Times New Roman" w:hAnsi="Times New Roman" w:cs="Times New Roman"/>
          <w:sz w:val="24"/>
          <w:szCs w:val="24"/>
        </w:rPr>
        <w:t>b</w:t>
      </w:r>
      <w:r w:rsidR="009E30F8" w:rsidRPr="009E30F8">
        <w:rPr>
          <w:rFonts w:ascii="Times New Roman" w:hAnsi="Times New Roman" w:cs="Times New Roman"/>
          <w:sz w:val="24"/>
          <w:szCs w:val="24"/>
        </w:rPr>
        <w:t>esondere Leistungen in Unterrichtsvorhaben;</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Mitarbeit in der Schülervertretung;</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Teilnahme an Praktika, Arbeitsgemeinschaften, Projekten, Schülerwettbewerben u. ä.;</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ggf. ein Hinweis auf ein zusätzlich erteiltes Berichtszeugnis;</w:t>
      </w:r>
    </w:p>
    <w:p w:rsidR="009E30F8" w:rsidRPr="009E30F8" w:rsidRDefault="009E30F8" w:rsidP="006241E9">
      <w:pPr>
        <w:spacing w:after="0"/>
        <w:ind w:firstLine="708"/>
        <w:rPr>
          <w:rFonts w:ascii="Times New Roman" w:hAnsi="Times New Roman" w:cs="Times New Roman"/>
          <w:sz w:val="24"/>
          <w:szCs w:val="24"/>
        </w:rPr>
      </w:pPr>
      <w:r w:rsidRPr="009E30F8">
        <w:rPr>
          <w:rFonts w:ascii="Times New Roman" w:hAnsi="Times New Roman" w:cs="Times New Roman"/>
          <w:sz w:val="24"/>
          <w:szCs w:val="24"/>
        </w:rPr>
        <w:t>sonstige Hinweise.</w:t>
      </w:r>
    </w:p>
    <w:p w:rsidR="009E30F8" w:rsidRPr="009E30F8" w:rsidRDefault="009E30F8" w:rsidP="006241E9">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4.3.3 </w:t>
      </w:r>
      <w:r w:rsidR="006241E9">
        <w:rPr>
          <w:rFonts w:ascii="Times New Roman" w:hAnsi="Times New Roman" w:cs="Times New Roman"/>
          <w:sz w:val="24"/>
          <w:szCs w:val="24"/>
        </w:rPr>
        <w:tab/>
      </w:r>
      <w:r w:rsidRPr="009E30F8">
        <w:rPr>
          <w:rFonts w:ascii="Times New Roman" w:hAnsi="Times New Roman" w:cs="Times New Roman"/>
          <w:sz w:val="24"/>
          <w:szCs w:val="24"/>
        </w:rPr>
        <w:t>Dem Zeugnis sollten von der Schule entwickelte Bewertungskriterien zum Arbeits- und Sozialverhalten beigefügt werden.</w:t>
      </w:r>
    </w:p>
    <w:p w:rsidR="009E30F8" w:rsidRPr="009E30F8" w:rsidRDefault="009E30F8" w:rsidP="006241E9">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4.4 </w:t>
      </w:r>
      <w:r w:rsidR="006241E9">
        <w:rPr>
          <w:rFonts w:ascii="Times New Roman" w:hAnsi="Times New Roman" w:cs="Times New Roman"/>
          <w:sz w:val="24"/>
          <w:szCs w:val="24"/>
        </w:rPr>
        <w:tab/>
      </w:r>
      <w:r w:rsidRPr="009E30F8">
        <w:rPr>
          <w:rFonts w:ascii="Times New Roman" w:hAnsi="Times New Roman" w:cs="Times New Roman"/>
          <w:sz w:val="24"/>
          <w:szCs w:val="24"/>
        </w:rPr>
        <w:t>Bei minderjährigen Schülerinnen und Schülern bestätigt eine Erziehungsberechtigte oder ein Erziehungsberechtigter durch Unterschrift die Kenntnisnahme des Zeugnisses. Volljährige Schülerinnen und Schüler bestätigen die Kenntnisnahme selbst durch Unterschrift. Die Klassenlehrerin oder der Klassenlehrer vergewissert sich, dass die Kenntnisnahme bestätigt wurde.</w:t>
      </w:r>
    </w:p>
    <w:p w:rsidR="009E30F8" w:rsidRPr="009E30F8" w:rsidRDefault="009E30F8" w:rsidP="006241E9">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4.5 </w:t>
      </w:r>
      <w:r w:rsidR="006241E9">
        <w:rPr>
          <w:rFonts w:ascii="Times New Roman" w:hAnsi="Times New Roman" w:cs="Times New Roman"/>
          <w:sz w:val="24"/>
          <w:szCs w:val="24"/>
        </w:rPr>
        <w:tab/>
      </w:r>
      <w:r w:rsidRPr="009E30F8">
        <w:rPr>
          <w:rFonts w:ascii="Times New Roman" w:hAnsi="Times New Roman" w:cs="Times New Roman"/>
          <w:sz w:val="24"/>
          <w:szCs w:val="24"/>
        </w:rPr>
        <w:t>Zeugnisse sind Urkunden. In den Reinschriften darf grundsätzlich weder radiert noch korrigiert werden. Ist bei Verwendung von Zeugnisheften eine Korrektur in einem Zeugnis unvermeidlich, so ist sie durch die Schulleiterin oder den Schulleiter abzuzeichnen. Erfolgt die Zeugnisausstellung per Computer, so ist für ein dokumentenechtes Druckbild zu sorgen.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4.7 </w:t>
      </w:r>
      <w:r w:rsidR="00311B58">
        <w:rPr>
          <w:rFonts w:ascii="Times New Roman" w:hAnsi="Times New Roman" w:cs="Times New Roman"/>
          <w:sz w:val="24"/>
          <w:szCs w:val="24"/>
        </w:rPr>
        <w:tab/>
      </w:r>
      <w:r w:rsidRPr="009E30F8">
        <w:rPr>
          <w:rFonts w:ascii="Times New Roman" w:hAnsi="Times New Roman" w:cs="Times New Roman"/>
          <w:sz w:val="24"/>
          <w:szCs w:val="24"/>
        </w:rPr>
        <w:t>Außer in Abgangs- und Abschlusszeugnissen können Bewertungen als Notenziffern in Notenzeugnisse eingetragen werden. Der Platz für diese Ziffern ist in den Zeugnisformularen mit einem Rasterunterdruck zu versehen.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4.8 </w:t>
      </w:r>
      <w:r w:rsidR="00311B58">
        <w:rPr>
          <w:rFonts w:ascii="Times New Roman" w:hAnsi="Times New Roman" w:cs="Times New Roman"/>
          <w:sz w:val="24"/>
          <w:szCs w:val="24"/>
        </w:rPr>
        <w:tab/>
      </w:r>
      <w:r w:rsidRPr="009E30F8">
        <w:rPr>
          <w:rFonts w:ascii="Times New Roman" w:hAnsi="Times New Roman" w:cs="Times New Roman"/>
          <w:sz w:val="24"/>
          <w:szCs w:val="24"/>
        </w:rPr>
        <w:t>Zeugnisse sind handschriftlich zu unterzeichnen. Die Schulleiterin oder der Schulleiter kann hiermit die Stellvertreterin oder den Stellvertreter oder ein Mitglied der kollegialen Schulleitung beauftragen. Die Verwendung von Namensstempeln ist unzulässig.</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4.10 </w:t>
      </w:r>
      <w:r w:rsidR="00311B58">
        <w:rPr>
          <w:rFonts w:ascii="Times New Roman" w:hAnsi="Times New Roman" w:cs="Times New Roman"/>
          <w:sz w:val="24"/>
          <w:szCs w:val="24"/>
        </w:rPr>
        <w:tab/>
      </w:r>
      <w:r w:rsidRPr="009E30F8">
        <w:rPr>
          <w:rFonts w:ascii="Times New Roman" w:hAnsi="Times New Roman" w:cs="Times New Roman"/>
          <w:sz w:val="24"/>
          <w:szCs w:val="24"/>
        </w:rPr>
        <w:t>Sind im Zeugnisformular Fächer aufgeführt, die gemäß der für die betreffende Klasse gültigen Stundentafel nicht erteilt worden sind oder an denen die Schülerin oder der Schüler nicht teilzunehmen hatte, so ist anstelle der Bewertung ein Strich zu setzen.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4.11 </w:t>
      </w:r>
      <w:r w:rsidR="00311B58">
        <w:rPr>
          <w:rFonts w:ascii="Times New Roman" w:hAnsi="Times New Roman" w:cs="Times New Roman"/>
          <w:sz w:val="24"/>
          <w:szCs w:val="24"/>
        </w:rPr>
        <w:tab/>
      </w:r>
      <w:r w:rsidRPr="009E30F8">
        <w:rPr>
          <w:rFonts w:ascii="Times New Roman" w:hAnsi="Times New Roman" w:cs="Times New Roman"/>
          <w:sz w:val="24"/>
          <w:szCs w:val="24"/>
        </w:rPr>
        <w:t>Ist ein Fach aus schulorganisatorischen Gründen nicht erteilt worden, so ist im Zeugnis „nicht erteilt“ anstelle der Bewertung zu vermerken.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4.12 </w:t>
      </w:r>
      <w:r w:rsidR="00311B58">
        <w:rPr>
          <w:rFonts w:ascii="Times New Roman" w:hAnsi="Times New Roman" w:cs="Times New Roman"/>
          <w:sz w:val="24"/>
          <w:szCs w:val="24"/>
        </w:rPr>
        <w:tab/>
      </w:r>
      <w:r w:rsidRPr="009E30F8">
        <w:rPr>
          <w:rFonts w:ascii="Times New Roman" w:hAnsi="Times New Roman" w:cs="Times New Roman"/>
          <w:sz w:val="24"/>
          <w:szCs w:val="24"/>
        </w:rPr>
        <w:t>n Fachleistungskursen erteilt worden ist, so ist die Anspruchsebene im Zeugnis anzugeben.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lastRenderedPageBreak/>
        <w:t xml:space="preserve">4.13 </w:t>
      </w:r>
      <w:r w:rsidR="00311B58">
        <w:rPr>
          <w:rFonts w:ascii="Times New Roman" w:hAnsi="Times New Roman" w:cs="Times New Roman"/>
          <w:sz w:val="24"/>
          <w:szCs w:val="24"/>
        </w:rPr>
        <w:tab/>
      </w:r>
      <w:r w:rsidRPr="009E30F8">
        <w:rPr>
          <w:rFonts w:ascii="Times New Roman" w:hAnsi="Times New Roman" w:cs="Times New Roman"/>
          <w:sz w:val="24"/>
          <w:szCs w:val="24"/>
        </w:rPr>
        <w:t>Ist ein Fach planmäßig nur im ersten Schulhalbjahr unterrichtet worden, so ist die Note des ersten Halbjahrs in das am Ende des Schuljahres erteilte Zeugnis aufzunehmen; unter Bemerkungen ist „Note aus dem ersten Schulhalbjahr“ einzutragen.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4.14 </w:t>
      </w:r>
      <w:r w:rsidR="00311B58">
        <w:rPr>
          <w:rFonts w:ascii="Times New Roman" w:hAnsi="Times New Roman" w:cs="Times New Roman"/>
          <w:sz w:val="24"/>
          <w:szCs w:val="24"/>
        </w:rPr>
        <w:tab/>
      </w:r>
      <w:r w:rsidRPr="009E30F8">
        <w:rPr>
          <w:rFonts w:ascii="Times New Roman" w:hAnsi="Times New Roman" w:cs="Times New Roman"/>
          <w:sz w:val="24"/>
          <w:szCs w:val="24"/>
        </w:rPr>
        <w:t>Fächerübergreifende Anteile im Fachunterricht werden bei den Bewertungen der beteiligten Fächer in angemessenem Umfang berücksichtigt. An Schulen, an denen nach den Vorschriften für die Schulform zwei oder drei Fächer überwiegend fächerübergreifend unterrichtet werden, wird für diese Fächer eine einheitliche Zensur erteilt. Werden diese Fächer im Zeugnisformular getrennt ausgewiesen, so sind im Zeugnis die beteiligten Fächer durch eine Klammer zusammenzufassen und ist unter Bemerkungen darauf hinzuweisen, dass in diesen Fächern fächerübergreifend unterrichtet und zensiert wurde.</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4.15 </w:t>
      </w:r>
      <w:r w:rsidR="00311B58">
        <w:rPr>
          <w:rFonts w:ascii="Times New Roman" w:hAnsi="Times New Roman" w:cs="Times New Roman"/>
          <w:sz w:val="24"/>
          <w:szCs w:val="24"/>
        </w:rPr>
        <w:tab/>
      </w:r>
      <w:r w:rsidRPr="009E30F8">
        <w:rPr>
          <w:rFonts w:ascii="Times New Roman" w:hAnsi="Times New Roman" w:cs="Times New Roman"/>
          <w:sz w:val="24"/>
          <w:szCs w:val="24"/>
        </w:rPr>
        <w:t>Bei schulzweigübergreifendem Unterricht werden Bewertungen erteilt, die sich auf den Schulzweig beziehen, dem die Schülerin oder der Schüler angehört. Falls eine Schülerin oder ein Schüler am Unterricht eines anderen Schulzweigs teilnimmt, wird die Bewertung in geeigneter Weise gekennzeichnet.</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4.16 </w:t>
      </w:r>
      <w:r w:rsidR="00311B58">
        <w:rPr>
          <w:rFonts w:ascii="Times New Roman" w:hAnsi="Times New Roman" w:cs="Times New Roman"/>
          <w:sz w:val="24"/>
          <w:szCs w:val="24"/>
        </w:rPr>
        <w:tab/>
      </w:r>
      <w:r w:rsidRPr="009E30F8">
        <w:rPr>
          <w:rFonts w:ascii="Times New Roman" w:hAnsi="Times New Roman" w:cs="Times New Roman"/>
          <w:sz w:val="24"/>
          <w:szCs w:val="24"/>
        </w:rPr>
        <w:t>Bei Schülerinnen und Schülern mit sonderpädagogischem Förderbedarf, die nicht in Förderschulen unterrichtet werden, ist in den Zeugnissen anzugeben, an welchen Kerncurricula für die Förderschule sich die Anforderungen orientiert haben.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4.17 </w:t>
      </w:r>
      <w:r w:rsidR="00311B58">
        <w:rPr>
          <w:rFonts w:ascii="Times New Roman" w:hAnsi="Times New Roman" w:cs="Times New Roman"/>
          <w:sz w:val="24"/>
          <w:szCs w:val="24"/>
        </w:rPr>
        <w:tab/>
      </w:r>
      <w:r w:rsidRPr="009E30F8">
        <w:rPr>
          <w:rFonts w:ascii="Times New Roman" w:hAnsi="Times New Roman" w:cs="Times New Roman"/>
          <w:sz w:val="24"/>
          <w:szCs w:val="24"/>
        </w:rPr>
        <w:t>Die Teilnahme an einer Arbeitsgemeinschaft wird ohne Bewertung im Zeugnis bescheinigt.</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4.18 </w:t>
      </w:r>
      <w:r w:rsidR="00311B58">
        <w:rPr>
          <w:rFonts w:ascii="Times New Roman" w:hAnsi="Times New Roman" w:cs="Times New Roman"/>
          <w:sz w:val="24"/>
          <w:szCs w:val="24"/>
        </w:rPr>
        <w:tab/>
      </w:r>
      <w:r w:rsidRPr="009E30F8">
        <w:rPr>
          <w:rFonts w:ascii="Times New Roman" w:hAnsi="Times New Roman" w:cs="Times New Roman"/>
          <w:sz w:val="24"/>
          <w:szCs w:val="24"/>
        </w:rPr>
        <w:t xml:space="preserve">Schülerinnen und Schüler, die nicht während des überwiegenden Teils des Schulhalbjahres am Unterricht eines Faches teilgenommen haben, erhalten nur dann im </w:t>
      </w:r>
      <w:proofErr w:type="spellStart"/>
      <w:r w:rsidRPr="009E30F8">
        <w:rPr>
          <w:rFonts w:ascii="Times New Roman" w:hAnsi="Times New Roman" w:cs="Times New Roman"/>
          <w:sz w:val="24"/>
          <w:szCs w:val="24"/>
        </w:rPr>
        <w:t>Halbjahrszeugnis</w:t>
      </w:r>
      <w:proofErr w:type="spellEnd"/>
      <w:r w:rsidRPr="009E30F8">
        <w:rPr>
          <w:rFonts w:ascii="Times New Roman" w:hAnsi="Times New Roman" w:cs="Times New Roman"/>
          <w:sz w:val="24"/>
          <w:szCs w:val="24"/>
        </w:rPr>
        <w:t xml:space="preserve"> eine Note in diesem Fach, wenn der unterrichtenden Lehrkraft eine Beurteilung möglich ist. Ist keine Beurteilung möglich, ist anstelle der Bewertung „kann nicht beurteilt werden“ zu vermerken.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4.19 </w:t>
      </w:r>
      <w:r w:rsidR="00311B58">
        <w:rPr>
          <w:rFonts w:ascii="Times New Roman" w:hAnsi="Times New Roman" w:cs="Times New Roman"/>
          <w:sz w:val="24"/>
          <w:szCs w:val="24"/>
        </w:rPr>
        <w:tab/>
      </w:r>
      <w:r w:rsidRPr="009E30F8">
        <w:rPr>
          <w:rFonts w:ascii="Times New Roman" w:hAnsi="Times New Roman" w:cs="Times New Roman"/>
          <w:sz w:val="24"/>
          <w:szCs w:val="24"/>
        </w:rPr>
        <w:t>Eine für das erste Schulhalbjahr erteilte Note ist, wenn im zweiten Schulhalbjahr keine beurteilbaren Leistungen vorliegen, nicht in das am Ende des Schuljahres erteilte Zeugnis aufzunehmen. Das gilt nicht für Fächer, die planmäßig nur im ersten Schulhalbjahr unterrichtet worden sind (Nr. 4.13), und für die Fälle von Leistungsverweigerung im Sinne von § 3 Abs. 2 Satz 1 der Bezugsverordnung zu b.</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4.20 </w:t>
      </w:r>
      <w:r w:rsidR="00311B58">
        <w:rPr>
          <w:rFonts w:ascii="Times New Roman" w:hAnsi="Times New Roman" w:cs="Times New Roman"/>
          <w:sz w:val="24"/>
          <w:szCs w:val="24"/>
        </w:rPr>
        <w:tab/>
      </w:r>
      <w:r w:rsidRPr="009E30F8">
        <w:rPr>
          <w:rFonts w:ascii="Times New Roman" w:hAnsi="Times New Roman" w:cs="Times New Roman"/>
          <w:sz w:val="24"/>
          <w:szCs w:val="24"/>
        </w:rPr>
        <w:t>Wenn eine Schülerin oder ein Schüler von der Teilnahme am Sportunterricht befreit worden ist, ist „befreit“ einzutragen.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4.21 </w:t>
      </w:r>
      <w:r w:rsidR="00311B58">
        <w:rPr>
          <w:rFonts w:ascii="Times New Roman" w:hAnsi="Times New Roman" w:cs="Times New Roman"/>
          <w:sz w:val="24"/>
          <w:szCs w:val="24"/>
        </w:rPr>
        <w:tab/>
      </w:r>
      <w:r w:rsidRPr="009E30F8">
        <w:rPr>
          <w:rFonts w:ascii="Times New Roman" w:hAnsi="Times New Roman" w:cs="Times New Roman"/>
          <w:sz w:val="24"/>
          <w:szCs w:val="24"/>
        </w:rPr>
        <w:t>Für die Erteilung von Zeugnissen an Schülerinnen und Schüler nichtdeutscher Herkunftssprache gelten ergänzend die Bestimmungen des Bezugserlasses zu t in der jeweils geltenden Fassung. Sie sind sinngemäß auch bei Schülerinnen und Schülern anzuwenden, die Berechtigungen nach dem Bundesvertriebenengesetz in Anspruch nehmen können.</w:t>
      </w:r>
    </w:p>
    <w:p w:rsidR="009E30F8" w:rsidRPr="009E30F8" w:rsidRDefault="009E30F8" w:rsidP="00311B58">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4.22 </w:t>
      </w:r>
      <w:r w:rsidR="00311B58">
        <w:rPr>
          <w:rFonts w:ascii="Times New Roman" w:hAnsi="Times New Roman" w:cs="Times New Roman"/>
          <w:sz w:val="24"/>
          <w:szCs w:val="24"/>
        </w:rPr>
        <w:tab/>
      </w:r>
      <w:r w:rsidRPr="009E30F8">
        <w:rPr>
          <w:rFonts w:ascii="Times New Roman" w:hAnsi="Times New Roman" w:cs="Times New Roman"/>
          <w:sz w:val="24"/>
          <w:szCs w:val="24"/>
        </w:rPr>
        <w:t>Liegen besondere Schwierigkeiten im Lesen und Rechtschreiben sowie im Rechnen – letzteres gilt nur für die Grundschule – vor, so ist im Zeugnis unter „Bemerkungen“ im Einzelnen darzulegen, wie und auf welche Weise auf Schwierigkeiten bei der Bewertung Rücksicht genommen worden ist.</w:t>
      </w:r>
    </w:p>
    <w:p w:rsidR="00311B58" w:rsidRDefault="00311B58" w:rsidP="001072E8">
      <w:pPr>
        <w:spacing w:after="0"/>
        <w:rPr>
          <w:rFonts w:ascii="Times New Roman" w:hAnsi="Times New Roman" w:cs="Times New Roman"/>
          <w:sz w:val="24"/>
          <w:szCs w:val="24"/>
        </w:rPr>
      </w:pPr>
      <w:bookmarkStart w:id="5" w:name="ivz5"/>
    </w:p>
    <w:p w:rsidR="009E30F8" w:rsidRPr="009E30F8" w:rsidRDefault="00D270BC" w:rsidP="00311B58">
      <w:pPr>
        <w:spacing w:after="0"/>
        <w:ind w:left="705" w:hanging="705"/>
        <w:rPr>
          <w:rFonts w:ascii="Times New Roman" w:hAnsi="Times New Roman" w:cs="Times New Roman"/>
          <w:sz w:val="24"/>
          <w:szCs w:val="24"/>
        </w:rPr>
      </w:pPr>
      <w:hyperlink r:id="rId9" w:anchor="gesivz5" w:history="1">
        <w:r w:rsidR="009E30F8" w:rsidRPr="009E30F8">
          <w:rPr>
            <w:rFonts w:ascii="Times New Roman" w:hAnsi="Times New Roman" w:cs="Times New Roman"/>
            <w:sz w:val="24"/>
            <w:szCs w:val="24"/>
          </w:rPr>
          <w:t>5.</w:t>
        </w:r>
      </w:hyperlink>
      <w:r w:rsidR="00311B58">
        <w:rPr>
          <w:rFonts w:ascii="Times New Roman" w:hAnsi="Times New Roman" w:cs="Times New Roman"/>
          <w:sz w:val="24"/>
          <w:szCs w:val="24"/>
        </w:rPr>
        <w:tab/>
      </w:r>
      <w:hyperlink r:id="rId10" w:anchor="gesivz5" w:history="1">
        <w:r w:rsidR="009E30F8" w:rsidRPr="009E30F8">
          <w:rPr>
            <w:rFonts w:ascii="Times New Roman" w:hAnsi="Times New Roman" w:cs="Times New Roman"/>
            <w:sz w:val="24"/>
            <w:szCs w:val="24"/>
          </w:rPr>
          <w:t xml:space="preserve">Bestimmungen für einzelne Schulformen </w:t>
        </w:r>
      </w:hyperlink>
      <w:bookmarkEnd w:id="5"/>
    </w:p>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 xml:space="preserve">5.5 </w:t>
      </w:r>
      <w:r w:rsidR="00311B58">
        <w:rPr>
          <w:rFonts w:ascii="Times New Roman" w:hAnsi="Times New Roman" w:cs="Times New Roman"/>
          <w:sz w:val="24"/>
          <w:szCs w:val="24"/>
        </w:rPr>
        <w:tab/>
      </w:r>
      <w:r w:rsidRPr="009E30F8">
        <w:rPr>
          <w:rFonts w:ascii="Times New Roman" w:hAnsi="Times New Roman" w:cs="Times New Roman"/>
          <w:sz w:val="24"/>
          <w:szCs w:val="24"/>
        </w:rPr>
        <w:t>Gymnasium (Schuljahrgänge 5 - 10)</w:t>
      </w:r>
    </w:p>
    <w:p w:rsidR="009E30F8" w:rsidRPr="009E30F8" w:rsidRDefault="009E30F8" w:rsidP="002E4DDB">
      <w:pPr>
        <w:spacing w:after="0"/>
        <w:ind w:left="708" w:hanging="708"/>
        <w:rPr>
          <w:rFonts w:ascii="Times New Roman" w:hAnsi="Times New Roman" w:cs="Times New Roman"/>
          <w:sz w:val="24"/>
          <w:szCs w:val="24"/>
        </w:rPr>
      </w:pPr>
      <w:r w:rsidRPr="009E30F8">
        <w:rPr>
          <w:rFonts w:ascii="Times New Roman" w:hAnsi="Times New Roman" w:cs="Times New Roman"/>
          <w:sz w:val="24"/>
          <w:szCs w:val="24"/>
        </w:rPr>
        <w:lastRenderedPageBreak/>
        <w:t>5.5.2</w:t>
      </w:r>
      <w:r w:rsidR="002E4DDB">
        <w:rPr>
          <w:rFonts w:ascii="Times New Roman" w:hAnsi="Times New Roman" w:cs="Times New Roman"/>
          <w:sz w:val="24"/>
          <w:szCs w:val="24"/>
        </w:rPr>
        <w:tab/>
      </w:r>
      <w:r w:rsidRPr="009E30F8">
        <w:rPr>
          <w:rFonts w:ascii="Times New Roman" w:hAnsi="Times New Roman" w:cs="Times New Roman"/>
          <w:sz w:val="24"/>
          <w:szCs w:val="24"/>
        </w:rPr>
        <w:t xml:space="preserve"> Auf Abgangszeugnissen nach dem zehnten Schuljahrgang, die den Erweiterten Sekundarabschluss I bescheinigen, ist zusätzlich unter „Bemerkungen“ anzugeben: „Versetzt in die Qualifikationsphase der gymnasialen Oberstufe“.</w:t>
      </w:r>
    </w:p>
    <w:bookmarkStart w:id="6" w:name="ivz6"/>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fldChar w:fldCharType="begin"/>
      </w:r>
      <w:r w:rsidRPr="009E30F8">
        <w:rPr>
          <w:rFonts w:ascii="Times New Roman" w:hAnsi="Times New Roman" w:cs="Times New Roman"/>
          <w:sz w:val="24"/>
          <w:szCs w:val="24"/>
        </w:rPr>
        <w:instrText xml:space="preserve"> HYPERLINK "http://www.nds-voris.de/jportal/portal/t/1g52/page/bsvorisprod.psml?doc.hl=1&amp;doc.id=VVND-VVND000030815%3Ajuris-v00&amp;documentnumber=1&amp;numberofresults=2&amp;showdoccase=1&amp;doc.part=F&amp;paramfromHL=true" \l "gesivz6" </w:instrText>
      </w:r>
      <w:r w:rsidRPr="009E30F8">
        <w:rPr>
          <w:rFonts w:ascii="Times New Roman" w:hAnsi="Times New Roman" w:cs="Times New Roman"/>
          <w:sz w:val="24"/>
          <w:szCs w:val="24"/>
        </w:rPr>
        <w:fldChar w:fldCharType="separate"/>
      </w:r>
      <w:r w:rsidRPr="009E30F8">
        <w:rPr>
          <w:rFonts w:ascii="Times New Roman" w:hAnsi="Times New Roman" w:cs="Times New Roman"/>
          <w:sz w:val="24"/>
          <w:szCs w:val="24"/>
        </w:rPr>
        <w:t>6.</w:t>
      </w:r>
      <w:r w:rsidRPr="009E30F8">
        <w:rPr>
          <w:rFonts w:ascii="Times New Roman" w:hAnsi="Times New Roman" w:cs="Times New Roman"/>
          <w:sz w:val="24"/>
          <w:szCs w:val="24"/>
        </w:rPr>
        <w:fldChar w:fldCharType="end"/>
      </w:r>
      <w:r w:rsidR="002E4DDB">
        <w:rPr>
          <w:rFonts w:ascii="Times New Roman" w:hAnsi="Times New Roman" w:cs="Times New Roman"/>
          <w:sz w:val="24"/>
          <w:szCs w:val="24"/>
        </w:rPr>
        <w:tab/>
      </w:r>
      <w:hyperlink r:id="rId11" w:anchor="gesivz6" w:history="1">
        <w:r w:rsidRPr="009E30F8">
          <w:rPr>
            <w:rFonts w:ascii="Times New Roman" w:hAnsi="Times New Roman" w:cs="Times New Roman"/>
            <w:sz w:val="24"/>
            <w:szCs w:val="24"/>
          </w:rPr>
          <w:t>Abschluss- und Abgangszeugnisse; sonstige besondere Zeugnisse</w:t>
        </w:r>
      </w:hyperlink>
      <w:bookmarkEnd w:id="6"/>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6.1 </w:t>
      </w:r>
      <w:r w:rsidR="002E4DDB">
        <w:rPr>
          <w:rFonts w:ascii="Times New Roman" w:hAnsi="Times New Roman" w:cs="Times New Roman"/>
          <w:sz w:val="24"/>
          <w:szCs w:val="24"/>
        </w:rPr>
        <w:tab/>
      </w:r>
      <w:r w:rsidRPr="009E30F8">
        <w:rPr>
          <w:rFonts w:ascii="Times New Roman" w:hAnsi="Times New Roman" w:cs="Times New Roman"/>
          <w:sz w:val="24"/>
          <w:szCs w:val="24"/>
        </w:rPr>
        <w:t xml:space="preserve">Abschlusszeugnisse bescheinigen den Erwerb von Abschlüssen, die nach der Bezugsverordnung zu d erworben worden sind. Für diese Zeugnisse sind Muster nach Nr. 10 der </w:t>
      </w:r>
      <w:hyperlink r:id="rId12" w:tgtFrame="_blank" w:tooltip="Muster, öffnet in neuem Fenster" w:history="1">
        <w:r w:rsidRPr="009E30F8">
          <w:rPr>
            <w:rFonts w:ascii="Times New Roman" w:hAnsi="Times New Roman" w:cs="Times New Roman"/>
            <w:sz w:val="24"/>
            <w:szCs w:val="24"/>
          </w:rPr>
          <w:t>Anlage</w:t>
        </w:r>
      </w:hyperlink>
      <w:r w:rsidRPr="009E30F8">
        <w:rPr>
          <w:rFonts w:ascii="Times New Roman" w:hAnsi="Times New Roman" w:cs="Times New Roman"/>
          <w:sz w:val="24"/>
          <w:szCs w:val="24"/>
        </w:rPr>
        <w:t xml:space="preserve"> zu verwenden.</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6.2 </w:t>
      </w:r>
      <w:r w:rsidR="002E4DDB">
        <w:rPr>
          <w:rFonts w:ascii="Times New Roman" w:hAnsi="Times New Roman" w:cs="Times New Roman"/>
          <w:sz w:val="24"/>
          <w:szCs w:val="24"/>
        </w:rPr>
        <w:tab/>
      </w:r>
      <w:r w:rsidRPr="009E30F8">
        <w:rPr>
          <w:rFonts w:ascii="Times New Roman" w:hAnsi="Times New Roman" w:cs="Times New Roman"/>
          <w:sz w:val="24"/>
          <w:szCs w:val="24"/>
        </w:rPr>
        <w:t xml:space="preserve">Ein Abgangszeugnis nach dem Muster der Nr. 11 der </w:t>
      </w:r>
      <w:hyperlink r:id="rId13" w:tgtFrame="_blank" w:tooltip="Muster, öffnet in neuem Fenster" w:history="1">
        <w:r w:rsidRPr="009E30F8">
          <w:rPr>
            <w:rFonts w:ascii="Times New Roman" w:hAnsi="Times New Roman" w:cs="Times New Roman"/>
            <w:sz w:val="24"/>
            <w:szCs w:val="24"/>
          </w:rPr>
          <w:t>Anlage</w:t>
        </w:r>
      </w:hyperlink>
      <w:r w:rsidRPr="009E30F8">
        <w:rPr>
          <w:rFonts w:ascii="Times New Roman" w:hAnsi="Times New Roman" w:cs="Times New Roman"/>
          <w:sz w:val="24"/>
          <w:szCs w:val="24"/>
        </w:rPr>
        <w:t xml:space="preserve"> erhalten alle Schülerinnen und Schüler, die die Schule nach Beendigung der Pflicht zum Besuch allgemein bildender Schulen verlassen. In den Fällen nach § 1 Abs. 3 Satz 2 und Absatz 5 AVO-Sek I wird das Abgangszeugnis nach dem Muster der Nrn. 11a oder 11b der </w:t>
      </w:r>
      <w:hyperlink r:id="rId14" w:tgtFrame="_blank" w:tooltip="Muster, öffnet in neuem Fenster" w:history="1">
        <w:r w:rsidRPr="009E30F8">
          <w:rPr>
            <w:rFonts w:ascii="Times New Roman" w:hAnsi="Times New Roman" w:cs="Times New Roman"/>
            <w:sz w:val="24"/>
            <w:szCs w:val="24"/>
          </w:rPr>
          <w:t>Anlage</w:t>
        </w:r>
      </w:hyperlink>
      <w:r w:rsidRPr="009E30F8">
        <w:rPr>
          <w:rFonts w:ascii="Times New Roman" w:hAnsi="Times New Roman" w:cs="Times New Roman"/>
          <w:sz w:val="24"/>
          <w:szCs w:val="24"/>
        </w:rPr>
        <w:t xml:space="preserve"> verwendet.</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6.3 </w:t>
      </w:r>
      <w:r w:rsidR="002E4DDB">
        <w:rPr>
          <w:rFonts w:ascii="Times New Roman" w:hAnsi="Times New Roman" w:cs="Times New Roman"/>
          <w:sz w:val="24"/>
          <w:szCs w:val="24"/>
        </w:rPr>
        <w:tab/>
      </w:r>
      <w:r w:rsidRPr="009E30F8">
        <w:rPr>
          <w:rFonts w:ascii="Times New Roman" w:hAnsi="Times New Roman" w:cs="Times New Roman"/>
          <w:sz w:val="24"/>
          <w:szCs w:val="24"/>
        </w:rPr>
        <w:t xml:space="preserve">Wechselt eine Schülerin oder ein Schüler die Schule, ohne dass nach Nrn. 6.1 oder 6.2 ein Abschluss- oder Abgangszeugnis zu erteilen ist, so erhält sie oder er ein Zeugnis mit Angaben über den gegenwärtigen Leistungsstand und einem Kopfteil nach dem Muster der Nr. 1 der </w:t>
      </w:r>
      <w:hyperlink r:id="rId15" w:tgtFrame="_blank" w:tooltip="Muster, öffnet in neuem Fenster" w:history="1">
        <w:r w:rsidRPr="009E30F8">
          <w:rPr>
            <w:rFonts w:ascii="Times New Roman" w:hAnsi="Times New Roman" w:cs="Times New Roman"/>
            <w:sz w:val="24"/>
            <w:szCs w:val="24"/>
          </w:rPr>
          <w:t>Anlage</w:t>
        </w:r>
      </w:hyperlink>
      <w:r w:rsidRPr="009E30F8">
        <w:rPr>
          <w:rFonts w:ascii="Times New Roman" w:hAnsi="Times New Roman" w:cs="Times New Roman"/>
          <w:sz w:val="24"/>
          <w:szCs w:val="24"/>
        </w:rPr>
        <w:t>. Unter „Bemerkungen“ ist einzutragen: „... (Vor- und Zuname) verlässt die Schule, um eine Schule in ... (oder: die........Schule in........) zu besuchen.“ Bei den Zeugnissen, die aus Anlass des Schulformwechsels nach der Grundschule erteilt werden, entfallen diese Angaben. Auf Zeugnissen, die von Integrierten Gesamtschulen beim Schulwechsel erteilt werden, sind die Schulform und der Schuljahrgang anzugeben, zu deren Besuch das Zeugnis berechtigt.</w:t>
      </w:r>
    </w:p>
    <w:p w:rsidR="009E30F8" w:rsidRPr="009E30F8" w:rsidRDefault="009E30F8" w:rsidP="002E4DDB">
      <w:pPr>
        <w:spacing w:after="0"/>
        <w:ind w:left="705"/>
        <w:rPr>
          <w:rFonts w:ascii="Times New Roman" w:hAnsi="Times New Roman" w:cs="Times New Roman"/>
          <w:sz w:val="24"/>
          <w:szCs w:val="24"/>
        </w:rPr>
      </w:pPr>
      <w:r w:rsidRPr="009E30F8">
        <w:rPr>
          <w:rFonts w:ascii="Times New Roman" w:hAnsi="Times New Roman" w:cs="Times New Roman"/>
          <w:sz w:val="24"/>
          <w:szCs w:val="24"/>
        </w:rPr>
        <w:t xml:space="preserve">Für Zeugnisse nach Nr. 6.3 sind die Formulare mit einem Kopfteil nach dem Muster der Nr. 1 der </w:t>
      </w:r>
      <w:hyperlink r:id="rId16" w:tgtFrame="_blank" w:tooltip="Muster, öffnet in neuem Fenster" w:history="1">
        <w:r w:rsidRPr="009E30F8">
          <w:rPr>
            <w:rFonts w:ascii="Times New Roman" w:hAnsi="Times New Roman" w:cs="Times New Roman"/>
            <w:sz w:val="24"/>
            <w:szCs w:val="24"/>
          </w:rPr>
          <w:t>Anlage</w:t>
        </w:r>
      </w:hyperlink>
      <w:r w:rsidRPr="009E30F8">
        <w:rPr>
          <w:rFonts w:ascii="Times New Roman" w:hAnsi="Times New Roman" w:cs="Times New Roman"/>
          <w:sz w:val="24"/>
          <w:szCs w:val="24"/>
        </w:rPr>
        <w:t xml:space="preserve"> zu verwenden.</w:t>
      </w:r>
    </w:p>
    <w:p w:rsidR="009E30F8" w:rsidRPr="009E30F8" w:rsidRDefault="009E30F8" w:rsidP="001072E8">
      <w:pPr>
        <w:spacing w:after="0"/>
        <w:rPr>
          <w:rFonts w:ascii="Times New Roman" w:hAnsi="Times New Roman" w:cs="Times New Roman"/>
          <w:sz w:val="24"/>
          <w:szCs w:val="24"/>
        </w:rPr>
      </w:pPr>
      <w:r w:rsidRPr="009E30F8">
        <w:rPr>
          <w:rFonts w:ascii="Times New Roman" w:hAnsi="Times New Roman" w:cs="Times New Roman"/>
          <w:sz w:val="24"/>
          <w:szCs w:val="24"/>
        </w:rPr>
        <w:t xml:space="preserve">6.4 </w:t>
      </w:r>
      <w:r w:rsidR="002E4DDB">
        <w:rPr>
          <w:rFonts w:ascii="Times New Roman" w:hAnsi="Times New Roman" w:cs="Times New Roman"/>
          <w:sz w:val="24"/>
          <w:szCs w:val="24"/>
        </w:rPr>
        <w:tab/>
      </w:r>
      <w:r w:rsidRPr="009E30F8">
        <w:rPr>
          <w:rFonts w:ascii="Times New Roman" w:hAnsi="Times New Roman" w:cs="Times New Roman"/>
          <w:sz w:val="24"/>
          <w:szCs w:val="24"/>
        </w:rPr>
        <w:t>Abschluss- und Abgangszeugnisse sind als Notenzeugnisse zu erteilen.</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6.5 </w:t>
      </w:r>
      <w:r w:rsidR="002E4DDB">
        <w:rPr>
          <w:rFonts w:ascii="Times New Roman" w:hAnsi="Times New Roman" w:cs="Times New Roman"/>
          <w:sz w:val="24"/>
          <w:szCs w:val="24"/>
        </w:rPr>
        <w:tab/>
      </w:r>
      <w:r w:rsidRPr="009E30F8">
        <w:rPr>
          <w:rFonts w:ascii="Times New Roman" w:hAnsi="Times New Roman" w:cs="Times New Roman"/>
          <w:sz w:val="24"/>
          <w:szCs w:val="24"/>
        </w:rPr>
        <w:t>Es ist nicht zulässig, Zensuren davon abhängig zu machen, ob die Schülerin oder der Schüler eine berufliche Tätigkeit aufnimmt oder eine andere Schule besuchen will.</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6.6 </w:t>
      </w:r>
      <w:r w:rsidR="002E4DDB">
        <w:rPr>
          <w:rFonts w:ascii="Times New Roman" w:hAnsi="Times New Roman" w:cs="Times New Roman"/>
          <w:sz w:val="24"/>
          <w:szCs w:val="24"/>
        </w:rPr>
        <w:tab/>
      </w:r>
      <w:r w:rsidRPr="009E30F8">
        <w:rPr>
          <w:rFonts w:ascii="Times New Roman" w:hAnsi="Times New Roman" w:cs="Times New Roman"/>
          <w:sz w:val="24"/>
          <w:szCs w:val="24"/>
        </w:rPr>
        <w:t>Abschluss- und Abgangszeugnisse sowie Zeugnisse nach Nr. 6.3 dürfen unter „Bemerkungen“ keine Eintragungen enthalten, die für die Schülerin oder den Schüler nachteilig sein können. Positive Hinweise sind ebenso zulässig wie Hinweise auf besondere Leistungen im Schulleben, z. B. für die Schülervertretung.</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6.7 </w:t>
      </w:r>
      <w:r w:rsidR="002E4DDB">
        <w:rPr>
          <w:rFonts w:ascii="Times New Roman" w:hAnsi="Times New Roman" w:cs="Times New Roman"/>
          <w:sz w:val="24"/>
          <w:szCs w:val="24"/>
        </w:rPr>
        <w:tab/>
      </w:r>
      <w:r w:rsidRPr="009E30F8">
        <w:rPr>
          <w:rFonts w:ascii="Times New Roman" w:hAnsi="Times New Roman" w:cs="Times New Roman"/>
          <w:sz w:val="24"/>
          <w:szCs w:val="24"/>
        </w:rPr>
        <w:t>Wird das Abgangszeugnis oder Zeugnis nach Nr. 6.3 am Schuljahresende erteilt, so ist bei erfolgter Versetzung unter „Bemerkungen“ einzutragen: „Durch Konferenzbeschluss in den Schuljahrgang ... versetzt.“</w:t>
      </w:r>
    </w:p>
    <w:p w:rsidR="009E30F8" w:rsidRPr="009E30F8" w:rsidRDefault="009E30F8" w:rsidP="002E4DDB">
      <w:pPr>
        <w:spacing w:after="0"/>
        <w:ind w:left="705"/>
        <w:rPr>
          <w:rFonts w:ascii="Times New Roman" w:hAnsi="Times New Roman" w:cs="Times New Roman"/>
          <w:sz w:val="24"/>
          <w:szCs w:val="24"/>
        </w:rPr>
      </w:pPr>
      <w:r w:rsidRPr="009E30F8">
        <w:rPr>
          <w:rFonts w:ascii="Times New Roman" w:hAnsi="Times New Roman" w:cs="Times New Roman"/>
          <w:sz w:val="24"/>
          <w:szCs w:val="24"/>
        </w:rPr>
        <w:t xml:space="preserve">Ein Vermerk über Nichtversetzung, Entlassung oder Verweisung darf nicht aufgenommen werden. Wird in der betreffenden Schulform am Ende des in Frage kommenden Schuljahres keine Versetzungsentscheidung getroffen, so ist zu vermerken: „... (Vor- und Zuname) ist berechtigt, im </w:t>
      </w:r>
      <w:proofErr w:type="gramStart"/>
      <w:r w:rsidRPr="009E30F8">
        <w:rPr>
          <w:rFonts w:ascii="Times New Roman" w:hAnsi="Times New Roman" w:cs="Times New Roman"/>
          <w:sz w:val="24"/>
          <w:szCs w:val="24"/>
        </w:rPr>
        <w:t>Schuljahr ..</w:t>
      </w:r>
      <w:proofErr w:type="gramEnd"/>
      <w:r w:rsidRPr="009E30F8">
        <w:rPr>
          <w:rFonts w:ascii="Times New Roman" w:hAnsi="Times New Roman" w:cs="Times New Roman"/>
          <w:sz w:val="24"/>
          <w:szCs w:val="24"/>
        </w:rPr>
        <w:t>/.. den Schuljahrgang ...einer weiterführenden Schule zu besuchen“.</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6.8 </w:t>
      </w:r>
      <w:r w:rsidR="002E4DDB">
        <w:rPr>
          <w:rFonts w:ascii="Times New Roman" w:hAnsi="Times New Roman" w:cs="Times New Roman"/>
          <w:sz w:val="24"/>
          <w:szCs w:val="24"/>
        </w:rPr>
        <w:tab/>
      </w:r>
      <w:r w:rsidRPr="009E30F8">
        <w:rPr>
          <w:rFonts w:ascii="Times New Roman" w:hAnsi="Times New Roman" w:cs="Times New Roman"/>
          <w:sz w:val="24"/>
          <w:szCs w:val="24"/>
        </w:rPr>
        <w:t>Die in Zeugnisvordrucken zur Aufnahme von Beurteilungen oder Vermerken vorgesehenen Lücken, die offen bleiben, sind durch Striche auszufüllen. Das gilt auch für den freien Raum unter „Bemerkungen“.</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6.9 </w:t>
      </w:r>
      <w:r w:rsidR="002E4DDB">
        <w:rPr>
          <w:rFonts w:ascii="Times New Roman" w:hAnsi="Times New Roman" w:cs="Times New Roman"/>
          <w:sz w:val="24"/>
          <w:szCs w:val="24"/>
        </w:rPr>
        <w:tab/>
      </w:r>
      <w:r w:rsidRPr="009E30F8">
        <w:rPr>
          <w:rFonts w:ascii="Times New Roman" w:hAnsi="Times New Roman" w:cs="Times New Roman"/>
          <w:sz w:val="24"/>
          <w:szCs w:val="24"/>
        </w:rPr>
        <w:t>Abgangs- und Abschlusszeugnisse der öffentlichen Schulen und der anerkannten Ersatzschulen sind mit dem kleinen Landessiegel der Schule zu versehen.</w:t>
      </w:r>
    </w:p>
    <w:p w:rsidR="002E4DDB" w:rsidRDefault="002E4DDB" w:rsidP="001072E8">
      <w:pPr>
        <w:spacing w:after="0"/>
        <w:rPr>
          <w:rFonts w:ascii="Times New Roman" w:hAnsi="Times New Roman" w:cs="Times New Roman"/>
          <w:sz w:val="24"/>
          <w:szCs w:val="24"/>
        </w:rPr>
      </w:pPr>
      <w:bookmarkStart w:id="7" w:name="ivz7"/>
    </w:p>
    <w:p w:rsidR="009E30F8" w:rsidRPr="009E30F8" w:rsidRDefault="00D270BC" w:rsidP="001072E8">
      <w:pPr>
        <w:spacing w:after="0"/>
        <w:rPr>
          <w:rFonts w:ascii="Times New Roman" w:hAnsi="Times New Roman" w:cs="Times New Roman"/>
          <w:sz w:val="24"/>
          <w:szCs w:val="24"/>
        </w:rPr>
      </w:pPr>
      <w:hyperlink r:id="rId17" w:anchor="gesivz7" w:history="1">
        <w:r w:rsidR="009E30F8" w:rsidRPr="009E30F8">
          <w:rPr>
            <w:rFonts w:ascii="Times New Roman" w:hAnsi="Times New Roman" w:cs="Times New Roman"/>
            <w:sz w:val="24"/>
            <w:szCs w:val="24"/>
          </w:rPr>
          <w:t xml:space="preserve">7. </w:t>
        </w:r>
      </w:hyperlink>
      <w:r w:rsidR="002E4DDB">
        <w:rPr>
          <w:rFonts w:ascii="Times New Roman" w:hAnsi="Times New Roman" w:cs="Times New Roman"/>
          <w:sz w:val="24"/>
          <w:szCs w:val="24"/>
        </w:rPr>
        <w:tab/>
      </w:r>
      <w:hyperlink r:id="rId18" w:anchor="gesivz7" w:history="1">
        <w:r w:rsidR="009E30F8" w:rsidRPr="009E30F8">
          <w:rPr>
            <w:rFonts w:ascii="Times New Roman" w:hAnsi="Times New Roman" w:cs="Times New Roman"/>
            <w:sz w:val="24"/>
            <w:szCs w:val="24"/>
          </w:rPr>
          <w:t>Würdigung ehrenamtlicher Tätigkeit</w:t>
        </w:r>
      </w:hyperlink>
      <w:bookmarkEnd w:id="7"/>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lastRenderedPageBreak/>
        <w:t xml:space="preserve">7.1 </w:t>
      </w:r>
      <w:r w:rsidR="002E4DDB">
        <w:rPr>
          <w:rFonts w:ascii="Times New Roman" w:hAnsi="Times New Roman" w:cs="Times New Roman"/>
          <w:sz w:val="24"/>
          <w:szCs w:val="24"/>
        </w:rPr>
        <w:tab/>
      </w:r>
      <w:r w:rsidRPr="009E30F8">
        <w:rPr>
          <w:rFonts w:ascii="Times New Roman" w:hAnsi="Times New Roman" w:cs="Times New Roman"/>
          <w:sz w:val="24"/>
          <w:szCs w:val="24"/>
        </w:rPr>
        <w:t xml:space="preserve">Zum Bildungsauftrag der Schule gehört die Mitgestaltung des sozialen Lebens (§ 2 Abs. 1 Satz 3 </w:t>
      </w:r>
      <w:proofErr w:type="spellStart"/>
      <w:r w:rsidRPr="009E30F8">
        <w:rPr>
          <w:rFonts w:ascii="Times New Roman" w:hAnsi="Times New Roman" w:cs="Times New Roman"/>
          <w:sz w:val="24"/>
          <w:szCs w:val="24"/>
        </w:rPr>
        <w:t>NSchG</w:t>
      </w:r>
      <w:proofErr w:type="spellEnd"/>
      <w:r w:rsidRPr="009E30F8">
        <w:rPr>
          <w:rFonts w:ascii="Times New Roman" w:hAnsi="Times New Roman" w:cs="Times New Roman"/>
          <w:sz w:val="24"/>
          <w:szCs w:val="24"/>
        </w:rPr>
        <w:t>). Ein entsprechendes Engagement der Schülerinnen und Schüler zu fördern und sie zur Übernahme ehrenamtlicher Tätigkeit anzuregen, gehört zu den Aufgaben der Schule. Soweit sich ein solches Engagement im Rahmen der Schule entfaltet, kann es nach Nr. 6.6 in Abgangs- und Abschlusszeugnissen gewürdigt werden.</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7.2 </w:t>
      </w:r>
      <w:r w:rsidR="002E4DDB">
        <w:rPr>
          <w:rFonts w:ascii="Times New Roman" w:hAnsi="Times New Roman" w:cs="Times New Roman"/>
          <w:sz w:val="24"/>
          <w:szCs w:val="24"/>
        </w:rPr>
        <w:tab/>
      </w:r>
      <w:r w:rsidRPr="009E30F8">
        <w:rPr>
          <w:rFonts w:ascii="Times New Roman" w:hAnsi="Times New Roman" w:cs="Times New Roman"/>
          <w:sz w:val="24"/>
          <w:szCs w:val="24"/>
        </w:rPr>
        <w:t>Soweit die ehrenamtliche Tätigkeit außerhalb des Verantwortungsbereichs der Schule stattfindet, kann die Würdigung beispielgebender Aktivitäten in einem Beiblatt zum Zeugnis erfolgen. Als ehrenamtliche Tätigkeit kann ein Einsatz</w:t>
      </w:r>
    </w:p>
    <w:p w:rsidR="009E30F8" w:rsidRPr="009E30F8" w:rsidRDefault="009E30F8" w:rsidP="002E4DDB">
      <w:pPr>
        <w:spacing w:after="0"/>
        <w:ind w:firstLine="705"/>
        <w:rPr>
          <w:rFonts w:ascii="Times New Roman" w:hAnsi="Times New Roman" w:cs="Times New Roman"/>
          <w:sz w:val="24"/>
          <w:szCs w:val="24"/>
        </w:rPr>
      </w:pPr>
      <w:r w:rsidRPr="009E30F8">
        <w:rPr>
          <w:rFonts w:ascii="Times New Roman" w:hAnsi="Times New Roman" w:cs="Times New Roman"/>
          <w:sz w:val="24"/>
          <w:szCs w:val="24"/>
        </w:rPr>
        <w:t xml:space="preserve">– </w:t>
      </w:r>
      <w:r w:rsidR="002E4DDB">
        <w:rPr>
          <w:rFonts w:ascii="Times New Roman" w:hAnsi="Times New Roman" w:cs="Times New Roman"/>
          <w:sz w:val="24"/>
          <w:szCs w:val="24"/>
        </w:rPr>
        <w:tab/>
      </w:r>
      <w:r w:rsidRPr="009E30F8">
        <w:rPr>
          <w:rFonts w:ascii="Times New Roman" w:hAnsi="Times New Roman" w:cs="Times New Roman"/>
          <w:sz w:val="24"/>
          <w:szCs w:val="24"/>
        </w:rPr>
        <w:t>im sozialen, karitativen und diakonischen Bereich,</w:t>
      </w:r>
    </w:p>
    <w:p w:rsidR="009E30F8" w:rsidRPr="009E30F8" w:rsidRDefault="009E30F8" w:rsidP="002E4DDB">
      <w:pPr>
        <w:spacing w:after="0"/>
        <w:ind w:left="1410" w:hanging="705"/>
        <w:rPr>
          <w:rFonts w:ascii="Times New Roman" w:hAnsi="Times New Roman" w:cs="Times New Roman"/>
          <w:sz w:val="24"/>
          <w:szCs w:val="24"/>
        </w:rPr>
      </w:pPr>
      <w:r w:rsidRPr="009E30F8">
        <w:rPr>
          <w:rFonts w:ascii="Times New Roman" w:hAnsi="Times New Roman" w:cs="Times New Roman"/>
          <w:sz w:val="24"/>
          <w:szCs w:val="24"/>
        </w:rPr>
        <w:t xml:space="preserve">– </w:t>
      </w:r>
      <w:r w:rsidR="002E4DDB">
        <w:rPr>
          <w:rFonts w:ascii="Times New Roman" w:hAnsi="Times New Roman" w:cs="Times New Roman"/>
          <w:sz w:val="24"/>
          <w:szCs w:val="24"/>
        </w:rPr>
        <w:tab/>
      </w:r>
      <w:r w:rsidRPr="009E30F8">
        <w:rPr>
          <w:rFonts w:ascii="Times New Roman" w:hAnsi="Times New Roman" w:cs="Times New Roman"/>
          <w:sz w:val="24"/>
          <w:szCs w:val="24"/>
        </w:rPr>
        <w:t>im kulturellen Bereich (z. B. Kunst, Theater, Musik; Gedenkstätten- und Denkmalpflege),</w:t>
      </w:r>
    </w:p>
    <w:p w:rsidR="009E30F8" w:rsidRPr="009E30F8" w:rsidRDefault="009E30F8" w:rsidP="002E4DDB">
      <w:pPr>
        <w:spacing w:after="0"/>
        <w:ind w:firstLine="705"/>
        <w:rPr>
          <w:rFonts w:ascii="Times New Roman" w:hAnsi="Times New Roman" w:cs="Times New Roman"/>
          <w:sz w:val="24"/>
          <w:szCs w:val="24"/>
        </w:rPr>
      </w:pPr>
      <w:r w:rsidRPr="009E30F8">
        <w:rPr>
          <w:rFonts w:ascii="Times New Roman" w:hAnsi="Times New Roman" w:cs="Times New Roman"/>
          <w:sz w:val="24"/>
          <w:szCs w:val="24"/>
        </w:rPr>
        <w:t xml:space="preserve">– </w:t>
      </w:r>
      <w:r w:rsidR="002E4DDB">
        <w:rPr>
          <w:rFonts w:ascii="Times New Roman" w:hAnsi="Times New Roman" w:cs="Times New Roman"/>
          <w:sz w:val="24"/>
          <w:szCs w:val="24"/>
        </w:rPr>
        <w:tab/>
      </w:r>
      <w:r w:rsidRPr="009E30F8">
        <w:rPr>
          <w:rFonts w:ascii="Times New Roman" w:hAnsi="Times New Roman" w:cs="Times New Roman"/>
          <w:sz w:val="24"/>
          <w:szCs w:val="24"/>
        </w:rPr>
        <w:t>im Natur-, Landschafts- und Umweltschutz,</w:t>
      </w:r>
    </w:p>
    <w:p w:rsidR="009E30F8" w:rsidRPr="009E30F8" w:rsidRDefault="009E30F8" w:rsidP="002E4DDB">
      <w:pPr>
        <w:spacing w:after="0"/>
        <w:ind w:firstLine="705"/>
        <w:rPr>
          <w:rFonts w:ascii="Times New Roman" w:hAnsi="Times New Roman" w:cs="Times New Roman"/>
          <w:sz w:val="24"/>
          <w:szCs w:val="24"/>
        </w:rPr>
      </w:pPr>
      <w:r w:rsidRPr="009E30F8">
        <w:rPr>
          <w:rFonts w:ascii="Times New Roman" w:hAnsi="Times New Roman" w:cs="Times New Roman"/>
          <w:sz w:val="24"/>
          <w:szCs w:val="24"/>
        </w:rPr>
        <w:t xml:space="preserve">– </w:t>
      </w:r>
      <w:r w:rsidR="002E4DDB">
        <w:rPr>
          <w:rFonts w:ascii="Times New Roman" w:hAnsi="Times New Roman" w:cs="Times New Roman"/>
          <w:sz w:val="24"/>
          <w:szCs w:val="24"/>
        </w:rPr>
        <w:tab/>
      </w:r>
      <w:r w:rsidRPr="009E30F8">
        <w:rPr>
          <w:rFonts w:ascii="Times New Roman" w:hAnsi="Times New Roman" w:cs="Times New Roman"/>
          <w:sz w:val="24"/>
          <w:szCs w:val="24"/>
        </w:rPr>
        <w:t>in der Jugendarbeit und</w:t>
      </w:r>
    </w:p>
    <w:p w:rsidR="009E30F8" w:rsidRPr="009E30F8" w:rsidRDefault="009E30F8" w:rsidP="002E4DDB">
      <w:pPr>
        <w:spacing w:after="0"/>
        <w:ind w:firstLine="705"/>
        <w:rPr>
          <w:rFonts w:ascii="Times New Roman" w:hAnsi="Times New Roman" w:cs="Times New Roman"/>
          <w:sz w:val="24"/>
          <w:szCs w:val="24"/>
        </w:rPr>
      </w:pPr>
      <w:r w:rsidRPr="009E30F8">
        <w:rPr>
          <w:rFonts w:ascii="Times New Roman" w:hAnsi="Times New Roman" w:cs="Times New Roman"/>
          <w:sz w:val="24"/>
          <w:szCs w:val="24"/>
        </w:rPr>
        <w:t xml:space="preserve">– </w:t>
      </w:r>
      <w:r w:rsidR="002E4DDB">
        <w:rPr>
          <w:rFonts w:ascii="Times New Roman" w:hAnsi="Times New Roman" w:cs="Times New Roman"/>
          <w:sz w:val="24"/>
          <w:szCs w:val="24"/>
        </w:rPr>
        <w:tab/>
        <w:t>i</w:t>
      </w:r>
      <w:r w:rsidRPr="009E30F8">
        <w:rPr>
          <w:rFonts w:ascii="Times New Roman" w:hAnsi="Times New Roman" w:cs="Times New Roman"/>
          <w:sz w:val="24"/>
          <w:szCs w:val="24"/>
        </w:rPr>
        <w:t>m Sport</w:t>
      </w:r>
    </w:p>
    <w:p w:rsidR="009E30F8" w:rsidRPr="009E30F8" w:rsidRDefault="009E30F8" w:rsidP="002E4DDB">
      <w:pPr>
        <w:spacing w:after="0"/>
        <w:ind w:firstLine="705"/>
        <w:rPr>
          <w:rFonts w:ascii="Times New Roman" w:hAnsi="Times New Roman" w:cs="Times New Roman"/>
          <w:sz w:val="24"/>
          <w:szCs w:val="24"/>
        </w:rPr>
      </w:pPr>
      <w:r w:rsidRPr="009E30F8">
        <w:rPr>
          <w:rFonts w:ascii="Times New Roman" w:hAnsi="Times New Roman" w:cs="Times New Roman"/>
          <w:sz w:val="24"/>
          <w:szCs w:val="24"/>
        </w:rPr>
        <w:t>gewürdigt werden.</w:t>
      </w:r>
    </w:p>
    <w:p w:rsidR="009E30F8" w:rsidRPr="009E30F8" w:rsidRDefault="009E30F8" w:rsidP="002E4DDB">
      <w:pPr>
        <w:spacing w:after="0"/>
        <w:ind w:left="705" w:hanging="705"/>
        <w:rPr>
          <w:rFonts w:ascii="Times New Roman" w:hAnsi="Times New Roman" w:cs="Times New Roman"/>
          <w:sz w:val="24"/>
          <w:szCs w:val="24"/>
        </w:rPr>
      </w:pPr>
      <w:r w:rsidRPr="009E30F8">
        <w:rPr>
          <w:rFonts w:ascii="Times New Roman" w:hAnsi="Times New Roman" w:cs="Times New Roman"/>
          <w:sz w:val="24"/>
          <w:szCs w:val="24"/>
        </w:rPr>
        <w:t xml:space="preserve">7.3 </w:t>
      </w:r>
      <w:r w:rsidR="002E4DDB">
        <w:rPr>
          <w:rFonts w:ascii="Times New Roman" w:hAnsi="Times New Roman" w:cs="Times New Roman"/>
          <w:sz w:val="24"/>
          <w:szCs w:val="24"/>
        </w:rPr>
        <w:tab/>
      </w:r>
      <w:r w:rsidRPr="009E30F8">
        <w:rPr>
          <w:rFonts w:ascii="Times New Roman" w:hAnsi="Times New Roman" w:cs="Times New Roman"/>
          <w:sz w:val="24"/>
          <w:szCs w:val="24"/>
        </w:rPr>
        <w:t xml:space="preserve">Schülerinnen und Schüler, die eine Würdigung ihrer ehrenamtlichen Tätigkeit außerhalb des Verantwortungsbereichs der Schule wünschen, erhalten von der Schule ein Formblatt nach dem Muster der </w:t>
      </w:r>
      <w:hyperlink r:id="rId19" w:tgtFrame="_blank" w:tooltip="Muster, öffnet in neuem Fenster" w:history="1">
        <w:r w:rsidRPr="009E30F8">
          <w:rPr>
            <w:rFonts w:ascii="Times New Roman" w:hAnsi="Times New Roman" w:cs="Times New Roman"/>
            <w:sz w:val="24"/>
            <w:szCs w:val="24"/>
          </w:rPr>
          <w:t>Anlage</w:t>
        </w:r>
      </w:hyperlink>
      <w:r w:rsidRPr="009E30F8">
        <w:rPr>
          <w:rFonts w:ascii="Times New Roman" w:hAnsi="Times New Roman" w:cs="Times New Roman"/>
          <w:sz w:val="24"/>
          <w:szCs w:val="24"/>
        </w:rPr>
        <w:t xml:space="preserve"> 12, das von der jeweiligen Organisation in eigener Verantwortung auszufüllen und der Schule bis zum 1. Juni zuzuleiten ist. Die Schulleiterin oder der Schulleiter entscheidet, ob die bescheinigte Tätigkeit den vorstehend genannten Grundsätzen entspricht. Die Bescheinigung wird als Beiblatt zum Zeugnis ausgehändigt. Eine Kopie ist zu den Schülerakten zu nehmen.</w:t>
      </w:r>
    </w:p>
    <w:p w:rsidR="009E30F8" w:rsidRPr="009E30F8" w:rsidRDefault="009E30F8" w:rsidP="001072E8">
      <w:pPr>
        <w:spacing w:after="0"/>
        <w:rPr>
          <w:rFonts w:ascii="Times New Roman" w:hAnsi="Times New Roman" w:cs="Times New Roman"/>
          <w:sz w:val="24"/>
          <w:szCs w:val="24"/>
        </w:rPr>
      </w:pPr>
    </w:p>
    <w:sectPr w:rsidR="009E30F8" w:rsidRPr="009E30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8"/>
    <w:rsid w:val="00005972"/>
    <w:rsid w:val="000869E0"/>
    <w:rsid w:val="000920B4"/>
    <w:rsid w:val="000C3842"/>
    <w:rsid w:val="000D32F8"/>
    <w:rsid w:val="001072E8"/>
    <w:rsid w:val="00143799"/>
    <w:rsid w:val="00184EE9"/>
    <w:rsid w:val="001A71ED"/>
    <w:rsid w:val="00232FF3"/>
    <w:rsid w:val="002507E5"/>
    <w:rsid w:val="00260577"/>
    <w:rsid w:val="002B7D8A"/>
    <w:rsid w:val="002C09A4"/>
    <w:rsid w:val="002D4EEC"/>
    <w:rsid w:val="002E4DDB"/>
    <w:rsid w:val="002F0AD9"/>
    <w:rsid w:val="002F1CBC"/>
    <w:rsid w:val="00311B58"/>
    <w:rsid w:val="00345290"/>
    <w:rsid w:val="00387EA1"/>
    <w:rsid w:val="003B07E7"/>
    <w:rsid w:val="003C616F"/>
    <w:rsid w:val="003E4043"/>
    <w:rsid w:val="004101BE"/>
    <w:rsid w:val="0042077D"/>
    <w:rsid w:val="004343E4"/>
    <w:rsid w:val="00436133"/>
    <w:rsid w:val="004509D0"/>
    <w:rsid w:val="004818E6"/>
    <w:rsid w:val="00484FC7"/>
    <w:rsid w:val="00496144"/>
    <w:rsid w:val="00512B0F"/>
    <w:rsid w:val="005160A8"/>
    <w:rsid w:val="00525FD2"/>
    <w:rsid w:val="00571DE9"/>
    <w:rsid w:val="005741F1"/>
    <w:rsid w:val="005A6D7C"/>
    <w:rsid w:val="005C1163"/>
    <w:rsid w:val="00602FAA"/>
    <w:rsid w:val="00605E19"/>
    <w:rsid w:val="00615B63"/>
    <w:rsid w:val="006241E9"/>
    <w:rsid w:val="00643C3C"/>
    <w:rsid w:val="00681BB2"/>
    <w:rsid w:val="00691304"/>
    <w:rsid w:val="006B7385"/>
    <w:rsid w:val="006F2675"/>
    <w:rsid w:val="00730D01"/>
    <w:rsid w:val="007A6052"/>
    <w:rsid w:val="007A6426"/>
    <w:rsid w:val="007B01B0"/>
    <w:rsid w:val="007D1C1E"/>
    <w:rsid w:val="007E3E7E"/>
    <w:rsid w:val="007F0950"/>
    <w:rsid w:val="0085408A"/>
    <w:rsid w:val="00861736"/>
    <w:rsid w:val="00870092"/>
    <w:rsid w:val="008C6BEE"/>
    <w:rsid w:val="008F3164"/>
    <w:rsid w:val="00947E18"/>
    <w:rsid w:val="0095484A"/>
    <w:rsid w:val="009566D9"/>
    <w:rsid w:val="00960791"/>
    <w:rsid w:val="00966535"/>
    <w:rsid w:val="00994F81"/>
    <w:rsid w:val="00997778"/>
    <w:rsid w:val="009A4800"/>
    <w:rsid w:val="009A490A"/>
    <w:rsid w:val="009A6C43"/>
    <w:rsid w:val="009C05DC"/>
    <w:rsid w:val="009C36AD"/>
    <w:rsid w:val="009D5A5D"/>
    <w:rsid w:val="009E30F8"/>
    <w:rsid w:val="00A2350F"/>
    <w:rsid w:val="00A840DB"/>
    <w:rsid w:val="00AA7875"/>
    <w:rsid w:val="00B20A61"/>
    <w:rsid w:val="00B44CF4"/>
    <w:rsid w:val="00B70536"/>
    <w:rsid w:val="00B71B13"/>
    <w:rsid w:val="00BA19C4"/>
    <w:rsid w:val="00BC5F67"/>
    <w:rsid w:val="00BC6860"/>
    <w:rsid w:val="00BE416D"/>
    <w:rsid w:val="00BF482A"/>
    <w:rsid w:val="00C007FE"/>
    <w:rsid w:val="00C32DB3"/>
    <w:rsid w:val="00C40A68"/>
    <w:rsid w:val="00C42A18"/>
    <w:rsid w:val="00C506F7"/>
    <w:rsid w:val="00C679C5"/>
    <w:rsid w:val="00C707D2"/>
    <w:rsid w:val="00C90EF5"/>
    <w:rsid w:val="00CB193C"/>
    <w:rsid w:val="00CC0D15"/>
    <w:rsid w:val="00CD22F2"/>
    <w:rsid w:val="00CD39A7"/>
    <w:rsid w:val="00D11D77"/>
    <w:rsid w:val="00D14464"/>
    <w:rsid w:val="00D85A07"/>
    <w:rsid w:val="00DD70C5"/>
    <w:rsid w:val="00DF3F9F"/>
    <w:rsid w:val="00E35D53"/>
    <w:rsid w:val="00E41833"/>
    <w:rsid w:val="00E73DAE"/>
    <w:rsid w:val="00E846A2"/>
    <w:rsid w:val="00EA6548"/>
    <w:rsid w:val="00F43815"/>
    <w:rsid w:val="00F47B3D"/>
    <w:rsid w:val="00F7518B"/>
    <w:rsid w:val="00F96222"/>
    <w:rsid w:val="00FA551A"/>
    <w:rsid w:val="00FE5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8166">
      <w:bodyDiv w:val="1"/>
      <w:marLeft w:val="0"/>
      <w:marRight w:val="0"/>
      <w:marTop w:val="0"/>
      <w:marBottom w:val="0"/>
      <w:divBdr>
        <w:top w:val="none" w:sz="0" w:space="0" w:color="auto"/>
        <w:left w:val="none" w:sz="0" w:space="0" w:color="auto"/>
        <w:bottom w:val="none" w:sz="0" w:space="0" w:color="auto"/>
        <w:right w:val="none" w:sz="0" w:space="0" w:color="auto"/>
      </w:divBdr>
      <w:divsChild>
        <w:div w:id="357975131">
          <w:marLeft w:val="0"/>
          <w:marRight w:val="0"/>
          <w:marTop w:val="0"/>
          <w:marBottom w:val="0"/>
          <w:divBdr>
            <w:top w:val="none" w:sz="0" w:space="0" w:color="auto"/>
            <w:left w:val="none" w:sz="0" w:space="0" w:color="auto"/>
            <w:bottom w:val="none" w:sz="0" w:space="0" w:color="auto"/>
            <w:right w:val="none" w:sz="0" w:space="0" w:color="auto"/>
          </w:divBdr>
          <w:divsChild>
            <w:div w:id="1647776732">
              <w:marLeft w:val="0"/>
              <w:marRight w:val="0"/>
              <w:marTop w:val="0"/>
              <w:marBottom w:val="0"/>
              <w:divBdr>
                <w:top w:val="none" w:sz="0" w:space="0" w:color="auto"/>
                <w:left w:val="none" w:sz="0" w:space="0" w:color="auto"/>
                <w:bottom w:val="none" w:sz="0" w:space="0" w:color="auto"/>
                <w:right w:val="none" w:sz="0" w:space="0" w:color="auto"/>
              </w:divBdr>
              <w:divsChild>
                <w:div w:id="960385014">
                  <w:marLeft w:val="150"/>
                  <w:marRight w:val="0"/>
                  <w:marTop w:val="240"/>
                  <w:marBottom w:val="240"/>
                  <w:divBdr>
                    <w:top w:val="none" w:sz="0" w:space="0" w:color="auto"/>
                    <w:left w:val="none" w:sz="0" w:space="0" w:color="auto"/>
                    <w:bottom w:val="none" w:sz="0" w:space="0" w:color="auto"/>
                    <w:right w:val="none" w:sz="0" w:space="0" w:color="auto"/>
                  </w:divBdr>
                  <w:divsChild>
                    <w:div w:id="1866675075">
                      <w:marLeft w:val="-300"/>
                      <w:marRight w:val="0"/>
                      <w:marTop w:val="60"/>
                      <w:marBottom w:val="0"/>
                      <w:divBdr>
                        <w:top w:val="none" w:sz="0" w:space="0" w:color="auto"/>
                        <w:left w:val="none" w:sz="0" w:space="0" w:color="auto"/>
                        <w:bottom w:val="none" w:sz="0" w:space="0" w:color="auto"/>
                        <w:right w:val="none" w:sz="0" w:space="0" w:color="auto"/>
                      </w:divBdr>
                    </w:div>
                  </w:divsChild>
                </w:div>
                <w:div w:id="1065489933">
                  <w:marLeft w:val="405"/>
                  <w:marRight w:val="75"/>
                  <w:marTop w:val="0"/>
                  <w:marBottom w:val="0"/>
                  <w:divBdr>
                    <w:top w:val="none" w:sz="0" w:space="0" w:color="auto"/>
                    <w:left w:val="none" w:sz="0" w:space="0" w:color="auto"/>
                    <w:bottom w:val="none" w:sz="0" w:space="0" w:color="auto"/>
                    <w:right w:val="none" w:sz="0" w:space="0" w:color="auto"/>
                  </w:divBdr>
                  <w:divsChild>
                    <w:div w:id="1685090361">
                      <w:marLeft w:val="0"/>
                      <w:marRight w:val="0"/>
                      <w:marTop w:val="120"/>
                      <w:marBottom w:val="0"/>
                      <w:divBdr>
                        <w:top w:val="none" w:sz="0" w:space="0" w:color="auto"/>
                        <w:left w:val="none" w:sz="0" w:space="0" w:color="auto"/>
                        <w:bottom w:val="none" w:sz="0" w:space="0" w:color="auto"/>
                        <w:right w:val="none" w:sz="0" w:space="0" w:color="auto"/>
                      </w:divBdr>
                      <w:divsChild>
                        <w:div w:id="1089080419">
                          <w:marLeft w:val="0"/>
                          <w:marRight w:val="0"/>
                          <w:marTop w:val="0"/>
                          <w:marBottom w:val="0"/>
                          <w:divBdr>
                            <w:top w:val="none" w:sz="0" w:space="0" w:color="auto"/>
                            <w:left w:val="none" w:sz="0" w:space="0" w:color="auto"/>
                            <w:bottom w:val="none" w:sz="0" w:space="0" w:color="auto"/>
                            <w:right w:val="none" w:sz="0" w:space="0" w:color="auto"/>
                          </w:divBdr>
                        </w:div>
                        <w:div w:id="1875800074">
                          <w:marLeft w:val="0"/>
                          <w:marRight w:val="0"/>
                          <w:marTop w:val="0"/>
                          <w:marBottom w:val="0"/>
                          <w:divBdr>
                            <w:top w:val="none" w:sz="0" w:space="0" w:color="auto"/>
                            <w:left w:val="none" w:sz="0" w:space="0" w:color="auto"/>
                            <w:bottom w:val="none" w:sz="0" w:space="0" w:color="auto"/>
                            <w:right w:val="none" w:sz="0" w:space="0" w:color="auto"/>
                          </w:divBdr>
                        </w:div>
                      </w:divsChild>
                    </w:div>
                    <w:div w:id="219481223">
                      <w:marLeft w:val="0"/>
                      <w:marRight w:val="0"/>
                      <w:marTop w:val="180"/>
                      <w:marBottom w:val="0"/>
                      <w:divBdr>
                        <w:top w:val="none" w:sz="0" w:space="0" w:color="auto"/>
                        <w:left w:val="none" w:sz="0" w:space="0" w:color="auto"/>
                        <w:bottom w:val="none" w:sz="0" w:space="0" w:color="auto"/>
                        <w:right w:val="none" w:sz="0" w:space="0" w:color="auto"/>
                      </w:divBdr>
                      <w:divsChild>
                        <w:div w:id="29720472">
                          <w:marLeft w:val="0"/>
                          <w:marRight w:val="0"/>
                          <w:marTop w:val="120"/>
                          <w:marBottom w:val="0"/>
                          <w:divBdr>
                            <w:top w:val="none" w:sz="0" w:space="0" w:color="auto"/>
                            <w:left w:val="none" w:sz="0" w:space="0" w:color="auto"/>
                            <w:bottom w:val="none" w:sz="0" w:space="0" w:color="auto"/>
                            <w:right w:val="none" w:sz="0" w:space="0" w:color="auto"/>
                          </w:divBdr>
                          <w:divsChild>
                            <w:div w:id="871652171">
                              <w:marLeft w:val="0"/>
                              <w:marRight w:val="0"/>
                              <w:marTop w:val="0"/>
                              <w:marBottom w:val="0"/>
                              <w:divBdr>
                                <w:top w:val="none" w:sz="0" w:space="0" w:color="auto"/>
                                <w:left w:val="none" w:sz="0" w:space="0" w:color="auto"/>
                                <w:bottom w:val="none" w:sz="0" w:space="0" w:color="auto"/>
                                <w:right w:val="none" w:sz="0" w:space="0" w:color="auto"/>
                              </w:divBdr>
                              <w:divsChild>
                                <w:div w:id="1654141365">
                                  <w:marLeft w:val="0"/>
                                  <w:marRight w:val="0"/>
                                  <w:marTop w:val="0"/>
                                  <w:marBottom w:val="0"/>
                                  <w:divBdr>
                                    <w:top w:val="none" w:sz="0" w:space="0" w:color="auto"/>
                                    <w:left w:val="none" w:sz="0" w:space="0" w:color="auto"/>
                                    <w:bottom w:val="none" w:sz="0" w:space="0" w:color="auto"/>
                                    <w:right w:val="none" w:sz="0" w:space="0" w:color="auto"/>
                                  </w:divBdr>
                                </w:div>
                                <w:div w:id="1932883643">
                                  <w:marLeft w:val="0"/>
                                  <w:marRight w:val="0"/>
                                  <w:marTop w:val="0"/>
                                  <w:marBottom w:val="0"/>
                                  <w:divBdr>
                                    <w:top w:val="none" w:sz="0" w:space="0" w:color="auto"/>
                                    <w:left w:val="none" w:sz="0" w:space="0" w:color="auto"/>
                                    <w:bottom w:val="none" w:sz="0" w:space="0" w:color="auto"/>
                                    <w:right w:val="none" w:sz="0" w:space="0" w:color="auto"/>
                                  </w:divBdr>
                                </w:div>
                                <w:div w:id="508911744">
                                  <w:marLeft w:val="0"/>
                                  <w:marRight w:val="0"/>
                                  <w:marTop w:val="0"/>
                                  <w:marBottom w:val="0"/>
                                  <w:divBdr>
                                    <w:top w:val="none" w:sz="0" w:space="0" w:color="auto"/>
                                    <w:left w:val="none" w:sz="0" w:space="0" w:color="auto"/>
                                    <w:bottom w:val="none" w:sz="0" w:space="0" w:color="auto"/>
                                    <w:right w:val="none" w:sz="0" w:space="0" w:color="auto"/>
                                  </w:divBdr>
                                </w:div>
                                <w:div w:id="822817574">
                                  <w:marLeft w:val="0"/>
                                  <w:marRight w:val="0"/>
                                  <w:marTop w:val="0"/>
                                  <w:marBottom w:val="0"/>
                                  <w:divBdr>
                                    <w:top w:val="none" w:sz="0" w:space="0" w:color="auto"/>
                                    <w:left w:val="none" w:sz="0" w:space="0" w:color="auto"/>
                                    <w:bottom w:val="none" w:sz="0" w:space="0" w:color="auto"/>
                                    <w:right w:val="none" w:sz="0" w:space="0" w:color="auto"/>
                                  </w:divBdr>
                                </w:div>
                                <w:div w:id="1316490577">
                                  <w:marLeft w:val="0"/>
                                  <w:marRight w:val="0"/>
                                  <w:marTop w:val="0"/>
                                  <w:marBottom w:val="0"/>
                                  <w:divBdr>
                                    <w:top w:val="none" w:sz="0" w:space="0" w:color="auto"/>
                                    <w:left w:val="none" w:sz="0" w:space="0" w:color="auto"/>
                                    <w:bottom w:val="none" w:sz="0" w:space="0" w:color="auto"/>
                                    <w:right w:val="none" w:sz="0" w:space="0" w:color="auto"/>
                                  </w:divBdr>
                                </w:div>
                                <w:div w:id="1628244467">
                                  <w:marLeft w:val="0"/>
                                  <w:marRight w:val="0"/>
                                  <w:marTop w:val="0"/>
                                  <w:marBottom w:val="0"/>
                                  <w:divBdr>
                                    <w:top w:val="none" w:sz="0" w:space="0" w:color="auto"/>
                                    <w:left w:val="none" w:sz="0" w:space="0" w:color="auto"/>
                                    <w:bottom w:val="none" w:sz="0" w:space="0" w:color="auto"/>
                                    <w:right w:val="none" w:sz="0" w:space="0" w:color="auto"/>
                                  </w:divBdr>
                                </w:div>
                                <w:div w:id="979726007">
                                  <w:marLeft w:val="0"/>
                                  <w:marRight w:val="0"/>
                                  <w:marTop w:val="0"/>
                                  <w:marBottom w:val="0"/>
                                  <w:divBdr>
                                    <w:top w:val="none" w:sz="0" w:space="0" w:color="auto"/>
                                    <w:left w:val="none" w:sz="0" w:space="0" w:color="auto"/>
                                    <w:bottom w:val="none" w:sz="0" w:space="0" w:color="auto"/>
                                    <w:right w:val="none" w:sz="0" w:space="0" w:color="auto"/>
                                  </w:divBdr>
                                </w:div>
                                <w:div w:id="73940289">
                                  <w:marLeft w:val="0"/>
                                  <w:marRight w:val="0"/>
                                  <w:marTop w:val="0"/>
                                  <w:marBottom w:val="0"/>
                                  <w:divBdr>
                                    <w:top w:val="none" w:sz="0" w:space="0" w:color="auto"/>
                                    <w:left w:val="none" w:sz="0" w:space="0" w:color="auto"/>
                                    <w:bottom w:val="none" w:sz="0" w:space="0" w:color="auto"/>
                                    <w:right w:val="none" w:sz="0" w:space="0" w:color="auto"/>
                                  </w:divBdr>
                                </w:div>
                                <w:div w:id="116267028">
                                  <w:marLeft w:val="0"/>
                                  <w:marRight w:val="0"/>
                                  <w:marTop w:val="0"/>
                                  <w:marBottom w:val="0"/>
                                  <w:divBdr>
                                    <w:top w:val="none" w:sz="0" w:space="0" w:color="auto"/>
                                    <w:left w:val="none" w:sz="0" w:space="0" w:color="auto"/>
                                    <w:bottom w:val="none" w:sz="0" w:space="0" w:color="auto"/>
                                    <w:right w:val="none" w:sz="0" w:space="0" w:color="auto"/>
                                  </w:divBdr>
                                </w:div>
                                <w:div w:id="1027753342">
                                  <w:marLeft w:val="0"/>
                                  <w:marRight w:val="0"/>
                                  <w:marTop w:val="0"/>
                                  <w:marBottom w:val="0"/>
                                  <w:divBdr>
                                    <w:top w:val="none" w:sz="0" w:space="0" w:color="auto"/>
                                    <w:left w:val="none" w:sz="0" w:space="0" w:color="auto"/>
                                    <w:bottom w:val="none" w:sz="0" w:space="0" w:color="auto"/>
                                    <w:right w:val="none" w:sz="0" w:space="0" w:color="auto"/>
                                  </w:divBdr>
                                </w:div>
                                <w:div w:id="233855883">
                                  <w:marLeft w:val="0"/>
                                  <w:marRight w:val="0"/>
                                  <w:marTop w:val="0"/>
                                  <w:marBottom w:val="0"/>
                                  <w:divBdr>
                                    <w:top w:val="none" w:sz="0" w:space="0" w:color="auto"/>
                                    <w:left w:val="none" w:sz="0" w:space="0" w:color="auto"/>
                                    <w:bottom w:val="none" w:sz="0" w:space="0" w:color="auto"/>
                                    <w:right w:val="none" w:sz="0" w:space="0" w:color="auto"/>
                                  </w:divBdr>
                                </w:div>
                                <w:div w:id="265500540">
                                  <w:marLeft w:val="0"/>
                                  <w:marRight w:val="0"/>
                                  <w:marTop w:val="0"/>
                                  <w:marBottom w:val="0"/>
                                  <w:divBdr>
                                    <w:top w:val="none" w:sz="0" w:space="0" w:color="auto"/>
                                    <w:left w:val="none" w:sz="0" w:space="0" w:color="auto"/>
                                    <w:bottom w:val="none" w:sz="0" w:space="0" w:color="auto"/>
                                    <w:right w:val="none" w:sz="0" w:space="0" w:color="auto"/>
                                  </w:divBdr>
                                </w:div>
                                <w:div w:id="996879142">
                                  <w:marLeft w:val="0"/>
                                  <w:marRight w:val="0"/>
                                  <w:marTop w:val="0"/>
                                  <w:marBottom w:val="0"/>
                                  <w:divBdr>
                                    <w:top w:val="none" w:sz="0" w:space="0" w:color="auto"/>
                                    <w:left w:val="none" w:sz="0" w:space="0" w:color="auto"/>
                                    <w:bottom w:val="none" w:sz="0" w:space="0" w:color="auto"/>
                                    <w:right w:val="none" w:sz="0" w:space="0" w:color="auto"/>
                                  </w:divBdr>
                                </w:div>
                                <w:div w:id="1448739855">
                                  <w:marLeft w:val="0"/>
                                  <w:marRight w:val="0"/>
                                  <w:marTop w:val="0"/>
                                  <w:marBottom w:val="0"/>
                                  <w:divBdr>
                                    <w:top w:val="none" w:sz="0" w:space="0" w:color="auto"/>
                                    <w:left w:val="none" w:sz="0" w:space="0" w:color="auto"/>
                                    <w:bottom w:val="none" w:sz="0" w:space="0" w:color="auto"/>
                                    <w:right w:val="none" w:sz="0" w:space="0" w:color="auto"/>
                                  </w:divBdr>
                                </w:div>
                                <w:div w:id="1322391371">
                                  <w:marLeft w:val="0"/>
                                  <w:marRight w:val="0"/>
                                  <w:marTop w:val="0"/>
                                  <w:marBottom w:val="0"/>
                                  <w:divBdr>
                                    <w:top w:val="none" w:sz="0" w:space="0" w:color="auto"/>
                                    <w:left w:val="none" w:sz="0" w:space="0" w:color="auto"/>
                                    <w:bottom w:val="none" w:sz="0" w:space="0" w:color="auto"/>
                                    <w:right w:val="none" w:sz="0" w:space="0" w:color="auto"/>
                                  </w:divBdr>
                                </w:div>
                                <w:div w:id="628165012">
                                  <w:marLeft w:val="0"/>
                                  <w:marRight w:val="0"/>
                                  <w:marTop w:val="0"/>
                                  <w:marBottom w:val="0"/>
                                  <w:divBdr>
                                    <w:top w:val="none" w:sz="0" w:space="0" w:color="auto"/>
                                    <w:left w:val="none" w:sz="0" w:space="0" w:color="auto"/>
                                    <w:bottom w:val="none" w:sz="0" w:space="0" w:color="auto"/>
                                    <w:right w:val="none" w:sz="0" w:space="0" w:color="auto"/>
                                  </w:divBdr>
                                </w:div>
                                <w:div w:id="2020082639">
                                  <w:marLeft w:val="0"/>
                                  <w:marRight w:val="0"/>
                                  <w:marTop w:val="0"/>
                                  <w:marBottom w:val="0"/>
                                  <w:divBdr>
                                    <w:top w:val="none" w:sz="0" w:space="0" w:color="auto"/>
                                    <w:left w:val="none" w:sz="0" w:space="0" w:color="auto"/>
                                    <w:bottom w:val="none" w:sz="0" w:space="0" w:color="auto"/>
                                    <w:right w:val="none" w:sz="0" w:space="0" w:color="auto"/>
                                  </w:divBdr>
                                </w:div>
                                <w:div w:id="453795550">
                                  <w:marLeft w:val="0"/>
                                  <w:marRight w:val="0"/>
                                  <w:marTop w:val="0"/>
                                  <w:marBottom w:val="0"/>
                                  <w:divBdr>
                                    <w:top w:val="none" w:sz="0" w:space="0" w:color="auto"/>
                                    <w:left w:val="none" w:sz="0" w:space="0" w:color="auto"/>
                                    <w:bottom w:val="none" w:sz="0" w:space="0" w:color="auto"/>
                                    <w:right w:val="none" w:sz="0" w:space="0" w:color="auto"/>
                                  </w:divBdr>
                                </w:div>
                                <w:div w:id="242879231">
                                  <w:marLeft w:val="0"/>
                                  <w:marRight w:val="0"/>
                                  <w:marTop w:val="0"/>
                                  <w:marBottom w:val="0"/>
                                  <w:divBdr>
                                    <w:top w:val="none" w:sz="0" w:space="0" w:color="auto"/>
                                    <w:left w:val="none" w:sz="0" w:space="0" w:color="auto"/>
                                    <w:bottom w:val="none" w:sz="0" w:space="0" w:color="auto"/>
                                    <w:right w:val="none" w:sz="0" w:space="0" w:color="auto"/>
                                  </w:divBdr>
                                </w:div>
                                <w:div w:id="1946301283">
                                  <w:marLeft w:val="0"/>
                                  <w:marRight w:val="0"/>
                                  <w:marTop w:val="0"/>
                                  <w:marBottom w:val="0"/>
                                  <w:divBdr>
                                    <w:top w:val="none" w:sz="0" w:space="0" w:color="auto"/>
                                    <w:left w:val="none" w:sz="0" w:space="0" w:color="auto"/>
                                    <w:bottom w:val="none" w:sz="0" w:space="0" w:color="auto"/>
                                    <w:right w:val="none" w:sz="0" w:space="0" w:color="auto"/>
                                  </w:divBdr>
                                </w:div>
                                <w:div w:id="1723366422">
                                  <w:marLeft w:val="0"/>
                                  <w:marRight w:val="0"/>
                                  <w:marTop w:val="0"/>
                                  <w:marBottom w:val="0"/>
                                  <w:divBdr>
                                    <w:top w:val="none" w:sz="0" w:space="0" w:color="auto"/>
                                    <w:left w:val="none" w:sz="0" w:space="0" w:color="auto"/>
                                    <w:bottom w:val="none" w:sz="0" w:space="0" w:color="auto"/>
                                    <w:right w:val="none" w:sz="0" w:space="0" w:color="auto"/>
                                  </w:divBdr>
                                </w:div>
                                <w:div w:id="60712844">
                                  <w:marLeft w:val="0"/>
                                  <w:marRight w:val="0"/>
                                  <w:marTop w:val="0"/>
                                  <w:marBottom w:val="0"/>
                                  <w:divBdr>
                                    <w:top w:val="none" w:sz="0" w:space="0" w:color="auto"/>
                                    <w:left w:val="none" w:sz="0" w:space="0" w:color="auto"/>
                                    <w:bottom w:val="none" w:sz="0" w:space="0" w:color="auto"/>
                                    <w:right w:val="none" w:sz="0" w:space="0" w:color="auto"/>
                                  </w:divBdr>
                                </w:div>
                                <w:div w:id="1862816411">
                                  <w:marLeft w:val="0"/>
                                  <w:marRight w:val="0"/>
                                  <w:marTop w:val="0"/>
                                  <w:marBottom w:val="0"/>
                                  <w:divBdr>
                                    <w:top w:val="none" w:sz="0" w:space="0" w:color="auto"/>
                                    <w:left w:val="none" w:sz="0" w:space="0" w:color="auto"/>
                                    <w:bottom w:val="none" w:sz="0" w:space="0" w:color="auto"/>
                                    <w:right w:val="none" w:sz="0" w:space="0" w:color="auto"/>
                                  </w:divBdr>
                                </w:div>
                                <w:div w:id="780613739">
                                  <w:marLeft w:val="0"/>
                                  <w:marRight w:val="0"/>
                                  <w:marTop w:val="0"/>
                                  <w:marBottom w:val="0"/>
                                  <w:divBdr>
                                    <w:top w:val="none" w:sz="0" w:space="0" w:color="auto"/>
                                    <w:left w:val="none" w:sz="0" w:space="0" w:color="auto"/>
                                    <w:bottom w:val="none" w:sz="0" w:space="0" w:color="auto"/>
                                    <w:right w:val="none" w:sz="0" w:space="0" w:color="auto"/>
                                  </w:divBdr>
                                </w:div>
                                <w:div w:id="2129740053">
                                  <w:marLeft w:val="0"/>
                                  <w:marRight w:val="0"/>
                                  <w:marTop w:val="0"/>
                                  <w:marBottom w:val="0"/>
                                  <w:divBdr>
                                    <w:top w:val="none" w:sz="0" w:space="0" w:color="auto"/>
                                    <w:left w:val="none" w:sz="0" w:space="0" w:color="auto"/>
                                    <w:bottom w:val="none" w:sz="0" w:space="0" w:color="auto"/>
                                    <w:right w:val="none" w:sz="0" w:space="0" w:color="auto"/>
                                  </w:divBdr>
                                </w:div>
                                <w:div w:id="1364093802">
                                  <w:marLeft w:val="0"/>
                                  <w:marRight w:val="0"/>
                                  <w:marTop w:val="0"/>
                                  <w:marBottom w:val="0"/>
                                  <w:divBdr>
                                    <w:top w:val="none" w:sz="0" w:space="0" w:color="auto"/>
                                    <w:left w:val="none" w:sz="0" w:space="0" w:color="auto"/>
                                    <w:bottom w:val="none" w:sz="0" w:space="0" w:color="auto"/>
                                    <w:right w:val="none" w:sz="0" w:space="0" w:color="auto"/>
                                  </w:divBdr>
                                </w:div>
                                <w:div w:id="1726755016">
                                  <w:marLeft w:val="0"/>
                                  <w:marRight w:val="0"/>
                                  <w:marTop w:val="0"/>
                                  <w:marBottom w:val="0"/>
                                  <w:divBdr>
                                    <w:top w:val="none" w:sz="0" w:space="0" w:color="auto"/>
                                    <w:left w:val="none" w:sz="0" w:space="0" w:color="auto"/>
                                    <w:bottom w:val="none" w:sz="0" w:space="0" w:color="auto"/>
                                    <w:right w:val="none" w:sz="0" w:space="0" w:color="auto"/>
                                  </w:divBdr>
                                </w:div>
                                <w:div w:id="1828746648">
                                  <w:marLeft w:val="0"/>
                                  <w:marRight w:val="0"/>
                                  <w:marTop w:val="0"/>
                                  <w:marBottom w:val="0"/>
                                  <w:divBdr>
                                    <w:top w:val="none" w:sz="0" w:space="0" w:color="auto"/>
                                    <w:left w:val="none" w:sz="0" w:space="0" w:color="auto"/>
                                    <w:bottom w:val="none" w:sz="0" w:space="0" w:color="auto"/>
                                    <w:right w:val="none" w:sz="0" w:space="0" w:color="auto"/>
                                  </w:divBdr>
                                </w:div>
                                <w:div w:id="477175">
                                  <w:marLeft w:val="0"/>
                                  <w:marRight w:val="0"/>
                                  <w:marTop w:val="0"/>
                                  <w:marBottom w:val="0"/>
                                  <w:divBdr>
                                    <w:top w:val="none" w:sz="0" w:space="0" w:color="auto"/>
                                    <w:left w:val="none" w:sz="0" w:space="0" w:color="auto"/>
                                    <w:bottom w:val="none" w:sz="0" w:space="0" w:color="auto"/>
                                    <w:right w:val="none" w:sz="0" w:space="0" w:color="auto"/>
                                  </w:divBdr>
                                </w:div>
                                <w:div w:id="1696927991">
                                  <w:marLeft w:val="0"/>
                                  <w:marRight w:val="0"/>
                                  <w:marTop w:val="0"/>
                                  <w:marBottom w:val="0"/>
                                  <w:divBdr>
                                    <w:top w:val="none" w:sz="0" w:space="0" w:color="auto"/>
                                    <w:left w:val="none" w:sz="0" w:space="0" w:color="auto"/>
                                    <w:bottom w:val="none" w:sz="0" w:space="0" w:color="auto"/>
                                    <w:right w:val="none" w:sz="0" w:space="0" w:color="auto"/>
                                  </w:divBdr>
                                </w:div>
                                <w:div w:id="1512255763">
                                  <w:marLeft w:val="0"/>
                                  <w:marRight w:val="0"/>
                                  <w:marTop w:val="0"/>
                                  <w:marBottom w:val="0"/>
                                  <w:divBdr>
                                    <w:top w:val="none" w:sz="0" w:space="0" w:color="auto"/>
                                    <w:left w:val="none" w:sz="0" w:space="0" w:color="auto"/>
                                    <w:bottom w:val="none" w:sz="0" w:space="0" w:color="auto"/>
                                    <w:right w:val="none" w:sz="0" w:space="0" w:color="auto"/>
                                  </w:divBdr>
                                </w:div>
                                <w:div w:id="732243815">
                                  <w:marLeft w:val="0"/>
                                  <w:marRight w:val="0"/>
                                  <w:marTop w:val="0"/>
                                  <w:marBottom w:val="0"/>
                                  <w:divBdr>
                                    <w:top w:val="none" w:sz="0" w:space="0" w:color="auto"/>
                                    <w:left w:val="none" w:sz="0" w:space="0" w:color="auto"/>
                                    <w:bottom w:val="none" w:sz="0" w:space="0" w:color="auto"/>
                                    <w:right w:val="none" w:sz="0" w:space="0" w:color="auto"/>
                                  </w:divBdr>
                                </w:div>
                                <w:div w:id="883718229">
                                  <w:marLeft w:val="0"/>
                                  <w:marRight w:val="0"/>
                                  <w:marTop w:val="0"/>
                                  <w:marBottom w:val="0"/>
                                  <w:divBdr>
                                    <w:top w:val="none" w:sz="0" w:space="0" w:color="auto"/>
                                    <w:left w:val="none" w:sz="0" w:space="0" w:color="auto"/>
                                    <w:bottom w:val="none" w:sz="0" w:space="0" w:color="auto"/>
                                    <w:right w:val="none" w:sz="0" w:space="0" w:color="auto"/>
                                  </w:divBdr>
                                </w:div>
                                <w:div w:id="87888526">
                                  <w:marLeft w:val="0"/>
                                  <w:marRight w:val="0"/>
                                  <w:marTop w:val="0"/>
                                  <w:marBottom w:val="0"/>
                                  <w:divBdr>
                                    <w:top w:val="none" w:sz="0" w:space="0" w:color="auto"/>
                                    <w:left w:val="none" w:sz="0" w:space="0" w:color="auto"/>
                                    <w:bottom w:val="none" w:sz="0" w:space="0" w:color="auto"/>
                                    <w:right w:val="none" w:sz="0" w:space="0" w:color="auto"/>
                                  </w:divBdr>
                                </w:div>
                                <w:div w:id="1872759291">
                                  <w:marLeft w:val="0"/>
                                  <w:marRight w:val="0"/>
                                  <w:marTop w:val="0"/>
                                  <w:marBottom w:val="0"/>
                                  <w:divBdr>
                                    <w:top w:val="none" w:sz="0" w:space="0" w:color="auto"/>
                                    <w:left w:val="none" w:sz="0" w:space="0" w:color="auto"/>
                                    <w:bottom w:val="none" w:sz="0" w:space="0" w:color="auto"/>
                                    <w:right w:val="none" w:sz="0" w:space="0" w:color="auto"/>
                                  </w:divBdr>
                                </w:div>
                                <w:div w:id="1670215321">
                                  <w:marLeft w:val="0"/>
                                  <w:marRight w:val="0"/>
                                  <w:marTop w:val="0"/>
                                  <w:marBottom w:val="0"/>
                                  <w:divBdr>
                                    <w:top w:val="none" w:sz="0" w:space="0" w:color="auto"/>
                                    <w:left w:val="none" w:sz="0" w:space="0" w:color="auto"/>
                                    <w:bottom w:val="none" w:sz="0" w:space="0" w:color="auto"/>
                                    <w:right w:val="none" w:sz="0" w:space="0" w:color="auto"/>
                                  </w:divBdr>
                                </w:div>
                                <w:div w:id="1884711084">
                                  <w:marLeft w:val="0"/>
                                  <w:marRight w:val="0"/>
                                  <w:marTop w:val="0"/>
                                  <w:marBottom w:val="0"/>
                                  <w:divBdr>
                                    <w:top w:val="none" w:sz="0" w:space="0" w:color="auto"/>
                                    <w:left w:val="none" w:sz="0" w:space="0" w:color="auto"/>
                                    <w:bottom w:val="none" w:sz="0" w:space="0" w:color="auto"/>
                                    <w:right w:val="none" w:sz="0" w:space="0" w:color="auto"/>
                                  </w:divBdr>
                                </w:div>
                                <w:div w:id="1092122923">
                                  <w:marLeft w:val="0"/>
                                  <w:marRight w:val="0"/>
                                  <w:marTop w:val="0"/>
                                  <w:marBottom w:val="0"/>
                                  <w:divBdr>
                                    <w:top w:val="none" w:sz="0" w:space="0" w:color="auto"/>
                                    <w:left w:val="none" w:sz="0" w:space="0" w:color="auto"/>
                                    <w:bottom w:val="none" w:sz="0" w:space="0" w:color="auto"/>
                                    <w:right w:val="none" w:sz="0" w:space="0" w:color="auto"/>
                                  </w:divBdr>
                                </w:div>
                                <w:div w:id="232394846">
                                  <w:marLeft w:val="0"/>
                                  <w:marRight w:val="0"/>
                                  <w:marTop w:val="0"/>
                                  <w:marBottom w:val="0"/>
                                  <w:divBdr>
                                    <w:top w:val="none" w:sz="0" w:space="0" w:color="auto"/>
                                    <w:left w:val="none" w:sz="0" w:space="0" w:color="auto"/>
                                    <w:bottom w:val="none" w:sz="0" w:space="0" w:color="auto"/>
                                    <w:right w:val="none" w:sz="0" w:space="0" w:color="auto"/>
                                  </w:divBdr>
                                </w:div>
                                <w:div w:id="2128549401">
                                  <w:marLeft w:val="0"/>
                                  <w:marRight w:val="0"/>
                                  <w:marTop w:val="0"/>
                                  <w:marBottom w:val="0"/>
                                  <w:divBdr>
                                    <w:top w:val="none" w:sz="0" w:space="0" w:color="auto"/>
                                    <w:left w:val="none" w:sz="0" w:space="0" w:color="auto"/>
                                    <w:bottom w:val="none" w:sz="0" w:space="0" w:color="auto"/>
                                    <w:right w:val="none" w:sz="0" w:space="0" w:color="auto"/>
                                  </w:divBdr>
                                </w:div>
                                <w:div w:id="1382170158">
                                  <w:marLeft w:val="0"/>
                                  <w:marRight w:val="0"/>
                                  <w:marTop w:val="0"/>
                                  <w:marBottom w:val="0"/>
                                  <w:divBdr>
                                    <w:top w:val="none" w:sz="0" w:space="0" w:color="auto"/>
                                    <w:left w:val="none" w:sz="0" w:space="0" w:color="auto"/>
                                    <w:bottom w:val="none" w:sz="0" w:space="0" w:color="auto"/>
                                    <w:right w:val="none" w:sz="0" w:space="0" w:color="auto"/>
                                  </w:divBdr>
                                </w:div>
                                <w:div w:id="38482542">
                                  <w:marLeft w:val="0"/>
                                  <w:marRight w:val="0"/>
                                  <w:marTop w:val="0"/>
                                  <w:marBottom w:val="0"/>
                                  <w:divBdr>
                                    <w:top w:val="none" w:sz="0" w:space="0" w:color="auto"/>
                                    <w:left w:val="none" w:sz="0" w:space="0" w:color="auto"/>
                                    <w:bottom w:val="none" w:sz="0" w:space="0" w:color="auto"/>
                                    <w:right w:val="none" w:sz="0" w:space="0" w:color="auto"/>
                                  </w:divBdr>
                                </w:div>
                                <w:div w:id="1155685915">
                                  <w:marLeft w:val="0"/>
                                  <w:marRight w:val="0"/>
                                  <w:marTop w:val="0"/>
                                  <w:marBottom w:val="0"/>
                                  <w:divBdr>
                                    <w:top w:val="none" w:sz="0" w:space="0" w:color="auto"/>
                                    <w:left w:val="none" w:sz="0" w:space="0" w:color="auto"/>
                                    <w:bottom w:val="none" w:sz="0" w:space="0" w:color="auto"/>
                                    <w:right w:val="none" w:sz="0" w:space="0" w:color="auto"/>
                                  </w:divBdr>
                                </w:div>
                                <w:div w:id="1314522528">
                                  <w:marLeft w:val="0"/>
                                  <w:marRight w:val="0"/>
                                  <w:marTop w:val="0"/>
                                  <w:marBottom w:val="0"/>
                                  <w:divBdr>
                                    <w:top w:val="none" w:sz="0" w:space="0" w:color="auto"/>
                                    <w:left w:val="none" w:sz="0" w:space="0" w:color="auto"/>
                                    <w:bottom w:val="none" w:sz="0" w:space="0" w:color="auto"/>
                                    <w:right w:val="none" w:sz="0" w:space="0" w:color="auto"/>
                                  </w:divBdr>
                                </w:div>
                                <w:div w:id="1124274846">
                                  <w:marLeft w:val="0"/>
                                  <w:marRight w:val="0"/>
                                  <w:marTop w:val="0"/>
                                  <w:marBottom w:val="0"/>
                                  <w:divBdr>
                                    <w:top w:val="none" w:sz="0" w:space="0" w:color="auto"/>
                                    <w:left w:val="none" w:sz="0" w:space="0" w:color="auto"/>
                                    <w:bottom w:val="none" w:sz="0" w:space="0" w:color="auto"/>
                                    <w:right w:val="none" w:sz="0" w:space="0" w:color="auto"/>
                                  </w:divBdr>
                                </w:div>
                                <w:div w:id="1126894215">
                                  <w:marLeft w:val="0"/>
                                  <w:marRight w:val="0"/>
                                  <w:marTop w:val="0"/>
                                  <w:marBottom w:val="0"/>
                                  <w:divBdr>
                                    <w:top w:val="none" w:sz="0" w:space="0" w:color="auto"/>
                                    <w:left w:val="none" w:sz="0" w:space="0" w:color="auto"/>
                                    <w:bottom w:val="none" w:sz="0" w:space="0" w:color="auto"/>
                                    <w:right w:val="none" w:sz="0" w:space="0" w:color="auto"/>
                                  </w:divBdr>
                                </w:div>
                                <w:div w:id="1585869811">
                                  <w:marLeft w:val="0"/>
                                  <w:marRight w:val="0"/>
                                  <w:marTop w:val="0"/>
                                  <w:marBottom w:val="0"/>
                                  <w:divBdr>
                                    <w:top w:val="none" w:sz="0" w:space="0" w:color="auto"/>
                                    <w:left w:val="none" w:sz="0" w:space="0" w:color="auto"/>
                                    <w:bottom w:val="none" w:sz="0" w:space="0" w:color="auto"/>
                                    <w:right w:val="none" w:sz="0" w:space="0" w:color="auto"/>
                                  </w:divBdr>
                                </w:div>
                                <w:div w:id="1759058171">
                                  <w:marLeft w:val="0"/>
                                  <w:marRight w:val="0"/>
                                  <w:marTop w:val="0"/>
                                  <w:marBottom w:val="0"/>
                                  <w:divBdr>
                                    <w:top w:val="none" w:sz="0" w:space="0" w:color="auto"/>
                                    <w:left w:val="none" w:sz="0" w:space="0" w:color="auto"/>
                                    <w:bottom w:val="none" w:sz="0" w:space="0" w:color="auto"/>
                                    <w:right w:val="none" w:sz="0" w:space="0" w:color="auto"/>
                                  </w:divBdr>
                                </w:div>
                                <w:div w:id="1745949564">
                                  <w:marLeft w:val="0"/>
                                  <w:marRight w:val="0"/>
                                  <w:marTop w:val="0"/>
                                  <w:marBottom w:val="0"/>
                                  <w:divBdr>
                                    <w:top w:val="none" w:sz="0" w:space="0" w:color="auto"/>
                                    <w:left w:val="none" w:sz="0" w:space="0" w:color="auto"/>
                                    <w:bottom w:val="none" w:sz="0" w:space="0" w:color="auto"/>
                                    <w:right w:val="none" w:sz="0" w:space="0" w:color="auto"/>
                                  </w:divBdr>
                                </w:div>
                                <w:div w:id="170529316">
                                  <w:marLeft w:val="0"/>
                                  <w:marRight w:val="0"/>
                                  <w:marTop w:val="0"/>
                                  <w:marBottom w:val="0"/>
                                  <w:divBdr>
                                    <w:top w:val="none" w:sz="0" w:space="0" w:color="auto"/>
                                    <w:left w:val="none" w:sz="0" w:space="0" w:color="auto"/>
                                    <w:bottom w:val="none" w:sz="0" w:space="0" w:color="auto"/>
                                    <w:right w:val="none" w:sz="0" w:space="0" w:color="auto"/>
                                  </w:divBdr>
                                </w:div>
                                <w:div w:id="1877229011">
                                  <w:marLeft w:val="0"/>
                                  <w:marRight w:val="0"/>
                                  <w:marTop w:val="0"/>
                                  <w:marBottom w:val="0"/>
                                  <w:divBdr>
                                    <w:top w:val="none" w:sz="0" w:space="0" w:color="auto"/>
                                    <w:left w:val="none" w:sz="0" w:space="0" w:color="auto"/>
                                    <w:bottom w:val="none" w:sz="0" w:space="0" w:color="auto"/>
                                    <w:right w:val="none" w:sz="0" w:space="0" w:color="auto"/>
                                  </w:divBdr>
                                </w:div>
                                <w:div w:id="1389647049">
                                  <w:marLeft w:val="0"/>
                                  <w:marRight w:val="0"/>
                                  <w:marTop w:val="0"/>
                                  <w:marBottom w:val="0"/>
                                  <w:divBdr>
                                    <w:top w:val="none" w:sz="0" w:space="0" w:color="auto"/>
                                    <w:left w:val="none" w:sz="0" w:space="0" w:color="auto"/>
                                    <w:bottom w:val="none" w:sz="0" w:space="0" w:color="auto"/>
                                    <w:right w:val="none" w:sz="0" w:space="0" w:color="auto"/>
                                  </w:divBdr>
                                </w:div>
                                <w:div w:id="967930164">
                                  <w:marLeft w:val="0"/>
                                  <w:marRight w:val="0"/>
                                  <w:marTop w:val="0"/>
                                  <w:marBottom w:val="0"/>
                                  <w:divBdr>
                                    <w:top w:val="none" w:sz="0" w:space="0" w:color="auto"/>
                                    <w:left w:val="none" w:sz="0" w:space="0" w:color="auto"/>
                                    <w:bottom w:val="none" w:sz="0" w:space="0" w:color="auto"/>
                                    <w:right w:val="none" w:sz="0" w:space="0" w:color="auto"/>
                                  </w:divBdr>
                                </w:div>
                                <w:div w:id="260651681">
                                  <w:marLeft w:val="0"/>
                                  <w:marRight w:val="0"/>
                                  <w:marTop w:val="0"/>
                                  <w:marBottom w:val="0"/>
                                  <w:divBdr>
                                    <w:top w:val="none" w:sz="0" w:space="0" w:color="auto"/>
                                    <w:left w:val="none" w:sz="0" w:space="0" w:color="auto"/>
                                    <w:bottom w:val="none" w:sz="0" w:space="0" w:color="auto"/>
                                    <w:right w:val="none" w:sz="0" w:space="0" w:color="auto"/>
                                  </w:divBdr>
                                </w:div>
                                <w:div w:id="1250239178">
                                  <w:marLeft w:val="0"/>
                                  <w:marRight w:val="0"/>
                                  <w:marTop w:val="0"/>
                                  <w:marBottom w:val="0"/>
                                  <w:divBdr>
                                    <w:top w:val="none" w:sz="0" w:space="0" w:color="auto"/>
                                    <w:left w:val="none" w:sz="0" w:space="0" w:color="auto"/>
                                    <w:bottom w:val="none" w:sz="0" w:space="0" w:color="auto"/>
                                    <w:right w:val="none" w:sz="0" w:space="0" w:color="auto"/>
                                  </w:divBdr>
                                </w:div>
                                <w:div w:id="780034547">
                                  <w:marLeft w:val="0"/>
                                  <w:marRight w:val="0"/>
                                  <w:marTop w:val="0"/>
                                  <w:marBottom w:val="0"/>
                                  <w:divBdr>
                                    <w:top w:val="none" w:sz="0" w:space="0" w:color="auto"/>
                                    <w:left w:val="none" w:sz="0" w:space="0" w:color="auto"/>
                                    <w:bottom w:val="none" w:sz="0" w:space="0" w:color="auto"/>
                                    <w:right w:val="none" w:sz="0" w:space="0" w:color="auto"/>
                                  </w:divBdr>
                                </w:div>
                                <w:div w:id="1103309233">
                                  <w:marLeft w:val="0"/>
                                  <w:marRight w:val="0"/>
                                  <w:marTop w:val="0"/>
                                  <w:marBottom w:val="0"/>
                                  <w:divBdr>
                                    <w:top w:val="none" w:sz="0" w:space="0" w:color="auto"/>
                                    <w:left w:val="none" w:sz="0" w:space="0" w:color="auto"/>
                                    <w:bottom w:val="none" w:sz="0" w:space="0" w:color="auto"/>
                                    <w:right w:val="none" w:sz="0" w:space="0" w:color="auto"/>
                                  </w:divBdr>
                                </w:div>
                                <w:div w:id="236327627">
                                  <w:marLeft w:val="0"/>
                                  <w:marRight w:val="0"/>
                                  <w:marTop w:val="0"/>
                                  <w:marBottom w:val="0"/>
                                  <w:divBdr>
                                    <w:top w:val="none" w:sz="0" w:space="0" w:color="auto"/>
                                    <w:left w:val="none" w:sz="0" w:space="0" w:color="auto"/>
                                    <w:bottom w:val="none" w:sz="0" w:space="0" w:color="auto"/>
                                    <w:right w:val="none" w:sz="0" w:space="0" w:color="auto"/>
                                  </w:divBdr>
                                </w:div>
                                <w:div w:id="145781193">
                                  <w:marLeft w:val="0"/>
                                  <w:marRight w:val="0"/>
                                  <w:marTop w:val="0"/>
                                  <w:marBottom w:val="0"/>
                                  <w:divBdr>
                                    <w:top w:val="none" w:sz="0" w:space="0" w:color="auto"/>
                                    <w:left w:val="none" w:sz="0" w:space="0" w:color="auto"/>
                                    <w:bottom w:val="none" w:sz="0" w:space="0" w:color="auto"/>
                                    <w:right w:val="none" w:sz="0" w:space="0" w:color="auto"/>
                                  </w:divBdr>
                                </w:div>
                                <w:div w:id="1506629260">
                                  <w:marLeft w:val="0"/>
                                  <w:marRight w:val="0"/>
                                  <w:marTop w:val="0"/>
                                  <w:marBottom w:val="0"/>
                                  <w:divBdr>
                                    <w:top w:val="none" w:sz="0" w:space="0" w:color="auto"/>
                                    <w:left w:val="none" w:sz="0" w:space="0" w:color="auto"/>
                                    <w:bottom w:val="none" w:sz="0" w:space="0" w:color="auto"/>
                                    <w:right w:val="none" w:sz="0" w:space="0" w:color="auto"/>
                                  </w:divBdr>
                                </w:div>
                                <w:div w:id="1742556202">
                                  <w:marLeft w:val="0"/>
                                  <w:marRight w:val="0"/>
                                  <w:marTop w:val="0"/>
                                  <w:marBottom w:val="0"/>
                                  <w:divBdr>
                                    <w:top w:val="none" w:sz="0" w:space="0" w:color="auto"/>
                                    <w:left w:val="none" w:sz="0" w:space="0" w:color="auto"/>
                                    <w:bottom w:val="none" w:sz="0" w:space="0" w:color="auto"/>
                                    <w:right w:val="none" w:sz="0" w:space="0" w:color="auto"/>
                                  </w:divBdr>
                                </w:div>
                                <w:div w:id="796490688">
                                  <w:marLeft w:val="0"/>
                                  <w:marRight w:val="0"/>
                                  <w:marTop w:val="0"/>
                                  <w:marBottom w:val="0"/>
                                  <w:divBdr>
                                    <w:top w:val="none" w:sz="0" w:space="0" w:color="auto"/>
                                    <w:left w:val="none" w:sz="0" w:space="0" w:color="auto"/>
                                    <w:bottom w:val="none" w:sz="0" w:space="0" w:color="auto"/>
                                    <w:right w:val="none" w:sz="0" w:space="0" w:color="auto"/>
                                  </w:divBdr>
                                </w:div>
                                <w:div w:id="740716508">
                                  <w:marLeft w:val="0"/>
                                  <w:marRight w:val="0"/>
                                  <w:marTop w:val="0"/>
                                  <w:marBottom w:val="0"/>
                                  <w:divBdr>
                                    <w:top w:val="none" w:sz="0" w:space="0" w:color="auto"/>
                                    <w:left w:val="none" w:sz="0" w:space="0" w:color="auto"/>
                                    <w:bottom w:val="none" w:sz="0" w:space="0" w:color="auto"/>
                                    <w:right w:val="none" w:sz="0" w:space="0" w:color="auto"/>
                                  </w:divBdr>
                                </w:div>
                                <w:div w:id="84806385">
                                  <w:marLeft w:val="0"/>
                                  <w:marRight w:val="0"/>
                                  <w:marTop w:val="0"/>
                                  <w:marBottom w:val="0"/>
                                  <w:divBdr>
                                    <w:top w:val="none" w:sz="0" w:space="0" w:color="auto"/>
                                    <w:left w:val="none" w:sz="0" w:space="0" w:color="auto"/>
                                    <w:bottom w:val="none" w:sz="0" w:space="0" w:color="auto"/>
                                    <w:right w:val="none" w:sz="0" w:space="0" w:color="auto"/>
                                  </w:divBdr>
                                </w:div>
                                <w:div w:id="1026172580">
                                  <w:marLeft w:val="0"/>
                                  <w:marRight w:val="0"/>
                                  <w:marTop w:val="0"/>
                                  <w:marBottom w:val="0"/>
                                  <w:divBdr>
                                    <w:top w:val="none" w:sz="0" w:space="0" w:color="auto"/>
                                    <w:left w:val="none" w:sz="0" w:space="0" w:color="auto"/>
                                    <w:bottom w:val="none" w:sz="0" w:space="0" w:color="auto"/>
                                    <w:right w:val="none" w:sz="0" w:space="0" w:color="auto"/>
                                  </w:divBdr>
                                </w:div>
                                <w:div w:id="1954945787">
                                  <w:marLeft w:val="0"/>
                                  <w:marRight w:val="0"/>
                                  <w:marTop w:val="0"/>
                                  <w:marBottom w:val="0"/>
                                  <w:divBdr>
                                    <w:top w:val="none" w:sz="0" w:space="0" w:color="auto"/>
                                    <w:left w:val="none" w:sz="0" w:space="0" w:color="auto"/>
                                    <w:bottom w:val="none" w:sz="0" w:space="0" w:color="auto"/>
                                    <w:right w:val="none" w:sz="0" w:space="0" w:color="auto"/>
                                  </w:divBdr>
                                </w:div>
                                <w:div w:id="529998558">
                                  <w:marLeft w:val="0"/>
                                  <w:marRight w:val="0"/>
                                  <w:marTop w:val="0"/>
                                  <w:marBottom w:val="0"/>
                                  <w:divBdr>
                                    <w:top w:val="none" w:sz="0" w:space="0" w:color="auto"/>
                                    <w:left w:val="none" w:sz="0" w:space="0" w:color="auto"/>
                                    <w:bottom w:val="none" w:sz="0" w:space="0" w:color="auto"/>
                                    <w:right w:val="none" w:sz="0" w:space="0" w:color="auto"/>
                                  </w:divBdr>
                                </w:div>
                                <w:div w:id="860045345">
                                  <w:marLeft w:val="0"/>
                                  <w:marRight w:val="0"/>
                                  <w:marTop w:val="0"/>
                                  <w:marBottom w:val="0"/>
                                  <w:divBdr>
                                    <w:top w:val="none" w:sz="0" w:space="0" w:color="auto"/>
                                    <w:left w:val="none" w:sz="0" w:space="0" w:color="auto"/>
                                    <w:bottom w:val="none" w:sz="0" w:space="0" w:color="auto"/>
                                    <w:right w:val="none" w:sz="0" w:space="0" w:color="auto"/>
                                  </w:divBdr>
                                </w:div>
                                <w:div w:id="1559589014">
                                  <w:marLeft w:val="0"/>
                                  <w:marRight w:val="0"/>
                                  <w:marTop w:val="0"/>
                                  <w:marBottom w:val="0"/>
                                  <w:divBdr>
                                    <w:top w:val="none" w:sz="0" w:space="0" w:color="auto"/>
                                    <w:left w:val="none" w:sz="0" w:space="0" w:color="auto"/>
                                    <w:bottom w:val="none" w:sz="0" w:space="0" w:color="auto"/>
                                    <w:right w:val="none" w:sz="0" w:space="0" w:color="auto"/>
                                  </w:divBdr>
                                </w:div>
                                <w:div w:id="1107848003">
                                  <w:marLeft w:val="0"/>
                                  <w:marRight w:val="0"/>
                                  <w:marTop w:val="0"/>
                                  <w:marBottom w:val="0"/>
                                  <w:divBdr>
                                    <w:top w:val="none" w:sz="0" w:space="0" w:color="auto"/>
                                    <w:left w:val="none" w:sz="0" w:space="0" w:color="auto"/>
                                    <w:bottom w:val="none" w:sz="0" w:space="0" w:color="auto"/>
                                    <w:right w:val="none" w:sz="0" w:space="0" w:color="auto"/>
                                  </w:divBdr>
                                </w:div>
                                <w:div w:id="359743540">
                                  <w:marLeft w:val="0"/>
                                  <w:marRight w:val="0"/>
                                  <w:marTop w:val="0"/>
                                  <w:marBottom w:val="0"/>
                                  <w:divBdr>
                                    <w:top w:val="none" w:sz="0" w:space="0" w:color="auto"/>
                                    <w:left w:val="none" w:sz="0" w:space="0" w:color="auto"/>
                                    <w:bottom w:val="none" w:sz="0" w:space="0" w:color="auto"/>
                                    <w:right w:val="none" w:sz="0" w:space="0" w:color="auto"/>
                                  </w:divBdr>
                                </w:div>
                                <w:div w:id="359163434">
                                  <w:marLeft w:val="0"/>
                                  <w:marRight w:val="0"/>
                                  <w:marTop w:val="0"/>
                                  <w:marBottom w:val="0"/>
                                  <w:divBdr>
                                    <w:top w:val="none" w:sz="0" w:space="0" w:color="auto"/>
                                    <w:left w:val="none" w:sz="0" w:space="0" w:color="auto"/>
                                    <w:bottom w:val="none" w:sz="0" w:space="0" w:color="auto"/>
                                    <w:right w:val="none" w:sz="0" w:space="0" w:color="auto"/>
                                  </w:divBdr>
                                </w:div>
                                <w:div w:id="100689472">
                                  <w:marLeft w:val="0"/>
                                  <w:marRight w:val="0"/>
                                  <w:marTop w:val="0"/>
                                  <w:marBottom w:val="0"/>
                                  <w:divBdr>
                                    <w:top w:val="none" w:sz="0" w:space="0" w:color="auto"/>
                                    <w:left w:val="none" w:sz="0" w:space="0" w:color="auto"/>
                                    <w:bottom w:val="none" w:sz="0" w:space="0" w:color="auto"/>
                                    <w:right w:val="none" w:sz="0" w:space="0" w:color="auto"/>
                                  </w:divBdr>
                                </w:div>
                                <w:div w:id="1491482700">
                                  <w:marLeft w:val="0"/>
                                  <w:marRight w:val="0"/>
                                  <w:marTop w:val="0"/>
                                  <w:marBottom w:val="0"/>
                                  <w:divBdr>
                                    <w:top w:val="none" w:sz="0" w:space="0" w:color="auto"/>
                                    <w:left w:val="none" w:sz="0" w:space="0" w:color="auto"/>
                                    <w:bottom w:val="none" w:sz="0" w:space="0" w:color="auto"/>
                                    <w:right w:val="none" w:sz="0" w:space="0" w:color="auto"/>
                                  </w:divBdr>
                                </w:div>
                                <w:div w:id="1511598223">
                                  <w:marLeft w:val="0"/>
                                  <w:marRight w:val="0"/>
                                  <w:marTop w:val="0"/>
                                  <w:marBottom w:val="0"/>
                                  <w:divBdr>
                                    <w:top w:val="none" w:sz="0" w:space="0" w:color="auto"/>
                                    <w:left w:val="none" w:sz="0" w:space="0" w:color="auto"/>
                                    <w:bottom w:val="none" w:sz="0" w:space="0" w:color="auto"/>
                                    <w:right w:val="none" w:sz="0" w:space="0" w:color="auto"/>
                                  </w:divBdr>
                                </w:div>
                                <w:div w:id="2003466653">
                                  <w:marLeft w:val="0"/>
                                  <w:marRight w:val="0"/>
                                  <w:marTop w:val="0"/>
                                  <w:marBottom w:val="0"/>
                                  <w:divBdr>
                                    <w:top w:val="none" w:sz="0" w:space="0" w:color="auto"/>
                                    <w:left w:val="none" w:sz="0" w:space="0" w:color="auto"/>
                                    <w:bottom w:val="none" w:sz="0" w:space="0" w:color="auto"/>
                                    <w:right w:val="none" w:sz="0" w:space="0" w:color="auto"/>
                                  </w:divBdr>
                                </w:div>
                                <w:div w:id="760757352">
                                  <w:marLeft w:val="0"/>
                                  <w:marRight w:val="0"/>
                                  <w:marTop w:val="0"/>
                                  <w:marBottom w:val="0"/>
                                  <w:divBdr>
                                    <w:top w:val="none" w:sz="0" w:space="0" w:color="auto"/>
                                    <w:left w:val="none" w:sz="0" w:space="0" w:color="auto"/>
                                    <w:bottom w:val="none" w:sz="0" w:space="0" w:color="auto"/>
                                    <w:right w:val="none" w:sz="0" w:space="0" w:color="auto"/>
                                  </w:divBdr>
                                </w:div>
                                <w:div w:id="2122995701">
                                  <w:marLeft w:val="0"/>
                                  <w:marRight w:val="0"/>
                                  <w:marTop w:val="0"/>
                                  <w:marBottom w:val="0"/>
                                  <w:divBdr>
                                    <w:top w:val="none" w:sz="0" w:space="0" w:color="auto"/>
                                    <w:left w:val="none" w:sz="0" w:space="0" w:color="auto"/>
                                    <w:bottom w:val="none" w:sz="0" w:space="0" w:color="auto"/>
                                    <w:right w:val="none" w:sz="0" w:space="0" w:color="auto"/>
                                  </w:divBdr>
                                </w:div>
                                <w:div w:id="2121601370">
                                  <w:marLeft w:val="0"/>
                                  <w:marRight w:val="0"/>
                                  <w:marTop w:val="0"/>
                                  <w:marBottom w:val="0"/>
                                  <w:divBdr>
                                    <w:top w:val="none" w:sz="0" w:space="0" w:color="auto"/>
                                    <w:left w:val="none" w:sz="0" w:space="0" w:color="auto"/>
                                    <w:bottom w:val="none" w:sz="0" w:space="0" w:color="auto"/>
                                    <w:right w:val="none" w:sz="0" w:space="0" w:color="auto"/>
                                  </w:divBdr>
                                </w:div>
                                <w:div w:id="840119919">
                                  <w:marLeft w:val="0"/>
                                  <w:marRight w:val="0"/>
                                  <w:marTop w:val="0"/>
                                  <w:marBottom w:val="0"/>
                                  <w:divBdr>
                                    <w:top w:val="none" w:sz="0" w:space="0" w:color="auto"/>
                                    <w:left w:val="none" w:sz="0" w:space="0" w:color="auto"/>
                                    <w:bottom w:val="none" w:sz="0" w:space="0" w:color="auto"/>
                                    <w:right w:val="none" w:sz="0" w:space="0" w:color="auto"/>
                                  </w:divBdr>
                                </w:div>
                                <w:div w:id="1706101349">
                                  <w:marLeft w:val="0"/>
                                  <w:marRight w:val="0"/>
                                  <w:marTop w:val="0"/>
                                  <w:marBottom w:val="0"/>
                                  <w:divBdr>
                                    <w:top w:val="none" w:sz="0" w:space="0" w:color="auto"/>
                                    <w:left w:val="none" w:sz="0" w:space="0" w:color="auto"/>
                                    <w:bottom w:val="none" w:sz="0" w:space="0" w:color="auto"/>
                                    <w:right w:val="none" w:sz="0" w:space="0" w:color="auto"/>
                                  </w:divBdr>
                                </w:div>
                                <w:div w:id="1598370963">
                                  <w:marLeft w:val="0"/>
                                  <w:marRight w:val="0"/>
                                  <w:marTop w:val="0"/>
                                  <w:marBottom w:val="0"/>
                                  <w:divBdr>
                                    <w:top w:val="none" w:sz="0" w:space="0" w:color="auto"/>
                                    <w:left w:val="none" w:sz="0" w:space="0" w:color="auto"/>
                                    <w:bottom w:val="none" w:sz="0" w:space="0" w:color="auto"/>
                                    <w:right w:val="none" w:sz="0" w:space="0" w:color="auto"/>
                                  </w:divBdr>
                                </w:div>
                                <w:div w:id="2000453411">
                                  <w:marLeft w:val="0"/>
                                  <w:marRight w:val="0"/>
                                  <w:marTop w:val="0"/>
                                  <w:marBottom w:val="0"/>
                                  <w:divBdr>
                                    <w:top w:val="none" w:sz="0" w:space="0" w:color="auto"/>
                                    <w:left w:val="none" w:sz="0" w:space="0" w:color="auto"/>
                                    <w:bottom w:val="none" w:sz="0" w:space="0" w:color="auto"/>
                                    <w:right w:val="none" w:sz="0" w:space="0" w:color="auto"/>
                                  </w:divBdr>
                                </w:div>
                                <w:div w:id="520363159">
                                  <w:marLeft w:val="0"/>
                                  <w:marRight w:val="0"/>
                                  <w:marTop w:val="0"/>
                                  <w:marBottom w:val="0"/>
                                  <w:divBdr>
                                    <w:top w:val="none" w:sz="0" w:space="0" w:color="auto"/>
                                    <w:left w:val="none" w:sz="0" w:space="0" w:color="auto"/>
                                    <w:bottom w:val="none" w:sz="0" w:space="0" w:color="auto"/>
                                    <w:right w:val="none" w:sz="0" w:space="0" w:color="auto"/>
                                  </w:divBdr>
                                </w:div>
                                <w:div w:id="1690254019">
                                  <w:marLeft w:val="0"/>
                                  <w:marRight w:val="0"/>
                                  <w:marTop w:val="0"/>
                                  <w:marBottom w:val="0"/>
                                  <w:divBdr>
                                    <w:top w:val="none" w:sz="0" w:space="0" w:color="auto"/>
                                    <w:left w:val="none" w:sz="0" w:space="0" w:color="auto"/>
                                    <w:bottom w:val="none" w:sz="0" w:space="0" w:color="auto"/>
                                    <w:right w:val="none" w:sz="0" w:space="0" w:color="auto"/>
                                  </w:divBdr>
                                </w:div>
                                <w:div w:id="1435205557">
                                  <w:marLeft w:val="0"/>
                                  <w:marRight w:val="0"/>
                                  <w:marTop w:val="0"/>
                                  <w:marBottom w:val="0"/>
                                  <w:divBdr>
                                    <w:top w:val="none" w:sz="0" w:space="0" w:color="auto"/>
                                    <w:left w:val="none" w:sz="0" w:space="0" w:color="auto"/>
                                    <w:bottom w:val="none" w:sz="0" w:space="0" w:color="auto"/>
                                    <w:right w:val="none" w:sz="0" w:space="0" w:color="auto"/>
                                  </w:divBdr>
                                </w:div>
                                <w:div w:id="1674449783">
                                  <w:marLeft w:val="0"/>
                                  <w:marRight w:val="0"/>
                                  <w:marTop w:val="0"/>
                                  <w:marBottom w:val="0"/>
                                  <w:divBdr>
                                    <w:top w:val="none" w:sz="0" w:space="0" w:color="auto"/>
                                    <w:left w:val="none" w:sz="0" w:space="0" w:color="auto"/>
                                    <w:bottom w:val="none" w:sz="0" w:space="0" w:color="auto"/>
                                    <w:right w:val="none" w:sz="0" w:space="0" w:color="auto"/>
                                  </w:divBdr>
                                </w:div>
                                <w:div w:id="1499032857">
                                  <w:marLeft w:val="0"/>
                                  <w:marRight w:val="0"/>
                                  <w:marTop w:val="0"/>
                                  <w:marBottom w:val="0"/>
                                  <w:divBdr>
                                    <w:top w:val="none" w:sz="0" w:space="0" w:color="auto"/>
                                    <w:left w:val="none" w:sz="0" w:space="0" w:color="auto"/>
                                    <w:bottom w:val="none" w:sz="0" w:space="0" w:color="auto"/>
                                    <w:right w:val="none" w:sz="0" w:space="0" w:color="auto"/>
                                  </w:divBdr>
                                </w:div>
                                <w:div w:id="70198260">
                                  <w:marLeft w:val="0"/>
                                  <w:marRight w:val="0"/>
                                  <w:marTop w:val="0"/>
                                  <w:marBottom w:val="0"/>
                                  <w:divBdr>
                                    <w:top w:val="none" w:sz="0" w:space="0" w:color="auto"/>
                                    <w:left w:val="none" w:sz="0" w:space="0" w:color="auto"/>
                                    <w:bottom w:val="none" w:sz="0" w:space="0" w:color="auto"/>
                                    <w:right w:val="none" w:sz="0" w:space="0" w:color="auto"/>
                                  </w:divBdr>
                                </w:div>
                                <w:div w:id="1382944918">
                                  <w:marLeft w:val="0"/>
                                  <w:marRight w:val="0"/>
                                  <w:marTop w:val="0"/>
                                  <w:marBottom w:val="0"/>
                                  <w:divBdr>
                                    <w:top w:val="none" w:sz="0" w:space="0" w:color="auto"/>
                                    <w:left w:val="none" w:sz="0" w:space="0" w:color="auto"/>
                                    <w:bottom w:val="none" w:sz="0" w:space="0" w:color="auto"/>
                                    <w:right w:val="none" w:sz="0" w:space="0" w:color="auto"/>
                                  </w:divBdr>
                                </w:div>
                                <w:div w:id="1649476377">
                                  <w:marLeft w:val="0"/>
                                  <w:marRight w:val="0"/>
                                  <w:marTop w:val="0"/>
                                  <w:marBottom w:val="0"/>
                                  <w:divBdr>
                                    <w:top w:val="none" w:sz="0" w:space="0" w:color="auto"/>
                                    <w:left w:val="none" w:sz="0" w:space="0" w:color="auto"/>
                                    <w:bottom w:val="none" w:sz="0" w:space="0" w:color="auto"/>
                                    <w:right w:val="none" w:sz="0" w:space="0" w:color="auto"/>
                                  </w:divBdr>
                                </w:div>
                                <w:div w:id="1410469480">
                                  <w:marLeft w:val="0"/>
                                  <w:marRight w:val="0"/>
                                  <w:marTop w:val="0"/>
                                  <w:marBottom w:val="0"/>
                                  <w:divBdr>
                                    <w:top w:val="none" w:sz="0" w:space="0" w:color="auto"/>
                                    <w:left w:val="none" w:sz="0" w:space="0" w:color="auto"/>
                                    <w:bottom w:val="none" w:sz="0" w:space="0" w:color="auto"/>
                                    <w:right w:val="none" w:sz="0" w:space="0" w:color="auto"/>
                                  </w:divBdr>
                                </w:div>
                                <w:div w:id="1128426689">
                                  <w:marLeft w:val="0"/>
                                  <w:marRight w:val="0"/>
                                  <w:marTop w:val="0"/>
                                  <w:marBottom w:val="0"/>
                                  <w:divBdr>
                                    <w:top w:val="none" w:sz="0" w:space="0" w:color="auto"/>
                                    <w:left w:val="none" w:sz="0" w:space="0" w:color="auto"/>
                                    <w:bottom w:val="none" w:sz="0" w:space="0" w:color="auto"/>
                                    <w:right w:val="none" w:sz="0" w:space="0" w:color="auto"/>
                                  </w:divBdr>
                                </w:div>
                                <w:div w:id="1047098529">
                                  <w:marLeft w:val="0"/>
                                  <w:marRight w:val="0"/>
                                  <w:marTop w:val="0"/>
                                  <w:marBottom w:val="0"/>
                                  <w:divBdr>
                                    <w:top w:val="none" w:sz="0" w:space="0" w:color="auto"/>
                                    <w:left w:val="none" w:sz="0" w:space="0" w:color="auto"/>
                                    <w:bottom w:val="none" w:sz="0" w:space="0" w:color="auto"/>
                                    <w:right w:val="none" w:sz="0" w:space="0" w:color="auto"/>
                                  </w:divBdr>
                                </w:div>
                                <w:div w:id="1766227193">
                                  <w:marLeft w:val="0"/>
                                  <w:marRight w:val="0"/>
                                  <w:marTop w:val="0"/>
                                  <w:marBottom w:val="0"/>
                                  <w:divBdr>
                                    <w:top w:val="none" w:sz="0" w:space="0" w:color="auto"/>
                                    <w:left w:val="none" w:sz="0" w:space="0" w:color="auto"/>
                                    <w:bottom w:val="none" w:sz="0" w:space="0" w:color="auto"/>
                                    <w:right w:val="none" w:sz="0" w:space="0" w:color="auto"/>
                                  </w:divBdr>
                                </w:div>
                                <w:div w:id="6030973">
                                  <w:marLeft w:val="0"/>
                                  <w:marRight w:val="0"/>
                                  <w:marTop w:val="0"/>
                                  <w:marBottom w:val="0"/>
                                  <w:divBdr>
                                    <w:top w:val="none" w:sz="0" w:space="0" w:color="auto"/>
                                    <w:left w:val="none" w:sz="0" w:space="0" w:color="auto"/>
                                    <w:bottom w:val="none" w:sz="0" w:space="0" w:color="auto"/>
                                    <w:right w:val="none" w:sz="0" w:space="0" w:color="auto"/>
                                  </w:divBdr>
                                </w:div>
                                <w:div w:id="1966547017">
                                  <w:marLeft w:val="0"/>
                                  <w:marRight w:val="0"/>
                                  <w:marTop w:val="0"/>
                                  <w:marBottom w:val="0"/>
                                  <w:divBdr>
                                    <w:top w:val="none" w:sz="0" w:space="0" w:color="auto"/>
                                    <w:left w:val="none" w:sz="0" w:space="0" w:color="auto"/>
                                    <w:bottom w:val="none" w:sz="0" w:space="0" w:color="auto"/>
                                    <w:right w:val="none" w:sz="0" w:space="0" w:color="auto"/>
                                  </w:divBdr>
                                </w:div>
                                <w:div w:id="855118892">
                                  <w:marLeft w:val="0"/>
                                  <w:marRight w:val="0"/>
                                  <w:marTop w:val="0"/>
                                  <w:marBottom w:val="0"/>
                                  <w:divBdr>
                                    <w:top w:val="none" w:sz="0" w:space="0" w:color="auto"/>
                                    <w:left w:val="none" w:sz="0" w:space="0" w:color="auto"/>
                                    <w:bottom w:val="none" w:sz="0" w:space="0" w:color="auto"/>
                                    <w:right w:val="none" w:sz="0" w:space="0" w:color="auto"/>
                                  </w:divBdr>
                                </w:div>
                                <w:div w:id="1940259538">
                                  <w:marLeft w:val="0"/>
                                  <w:marRight w:val="0"/>
                                  <w:marTop w:val="0"/>
                                  <w:marBottom w:val="0"/>
                                  <w:divBdr>
                                    <w:top w:val="none" w:sz="0" w:space="0" w:color="auto"/>
                                    <w:left w:val="none" w:sz="0" w:space="0" w:color="auto"/>
                                    <w:bottom w:val="none" w:sz="0" w:space="0" w:color="auto"/>
                                    <w:right w:val="none" w:sz="0" w:space="0" w:color="auto"/>
                                  </w:divBdr>
                                </w:div>
                                <w:div w:id="1233467133">
                                  <w:marLeft w:val="0"/>
                                  <w:marRight w:val="0"/>
                                  <w:marTop w:val="0"/>
                                  <w:marBottom w:val="0"/>
                                  <w:divBdr>
                                    <w:top w:val="none" w:sz="0" w:space="0" w:color="auto"/>
                                    <w:left w:val="none" w:sz="0" w:space="0" w:color="auto"/>
                                    <w:bottom w:val="none" w:sz="0" w:space="0" w:color="auto"/>
                                    <w:right w:val="none" w:sz="0" w:space="0" w:color="auto"/>
                                  </w:divBdr>
                                </w:div>
                                <w:div w:id="785195831">
                                  <w:marLeft w:val="0"/>
                                  <w:marRight w:val="0"/>
                                  <w:marTop w:val="0"/>
                                  <w:marBottom w:val="0"/>
                                  <w:divBdr>
                                    <w:top w:val="none" w:sz="0" w:space="0" w:color="auto"/>
                                    <w:left w:val="none" w:sz="0" w:space="0" w:color="auto"/>
                                    <w:bottom w:val="none" w:sz="0" w:space="0" w:color="auto"/>
                                    <w:right w:val="none" w:sz="0" w:space="0" w:color="auto"/>
                                  </w:divBdr>
                                </w:div>
                                <w:div w:id="166100643">
                                  <w:marLeft w:val="0"/>
                                  <w:marRight w:val="0"/>
                                  <w:marTop w:val="0"/>
                                  <w:marBottom w:val="0"/>
                                  <w:divBdr>
                                    <w:top w:val="none" w:sz="0" w:space="0" w:color="auto"/>
                                    <w:left w:val="none" w:sz="0" w:space="0" w:color="auto"/>
                                    <w:bottom w:val="none" w:sz="0" w:space="0" w:color="auto"/>
                                    <w:right w:val="none" w:sz="0" w:space="0" w:color="auto"/>
                                  </w:divBdr>
                                </w:div>
                                <w:div w:id="1502574903">
                                  <w:marLeft w:val="0"/>
                                  <w:marRight w:val="0"/>
                                  <w:marTop w:val="0"/>
                                  <w:marBottom w:val="0"/>
                                  <w:divBdr>
                                    <w:top w:val="none" w:sz="0" w:space="0" w:color="auto"/>
                                    <w:left w:val="none" w:sz="0" w:space="0" w:color="auto"/>
                                    <w:bottom w:val="none" w:sz="0" w:space="0" w:color="auto"/>
                                    <w:right w:val="none" w:sz="0" w:space="0" w:color="auto"/>
                                  </w:divBdr>
                                </w:div>
                                <w:div w:id="1895313381">
                                  <w:marLeft w:val="0"/>
                                  <w:marRight w:val="0"/>
                                  <w:marTop w:val="0"/>
                                  <w:marBottom w:val="0"/>
                                  <w:divBdr>
                                    <w:top w:val="none" w:sz="0" w:space="0" w:color="auto"/>
                                    <w:left w:val="none" w:sz="0" w:space="0" w:color="auto"/>
                                    <w:bottom w:val="none" w:sz="0" w:space="0" w:color="auto"/>
                                    <w:right w:val="none" w:sz="0" w:space="0" w:color="auto"/>
                                  </w:divBdr>
                                </w:div>
                                <w:div w:id="20016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92432">
      <w:bodyDiv w:val="1"/>
      <w:marLeft w:val="0"/>
      <w:marRight w:val="0"/>
      <w:marTop w:val="0"/>
      <w:marBottom w:val="0"/>
      <w:divBdr>
        <w:top w:val="none" w:sz="0" w:space="0" w:color="auto"/>
        <w:left w:val="none" w:sz="0" w:space="0" w:color="auto"/>
        <w:bottom w:val="none" w:sz="0" w:space="0" w:color="auto"/>
        <w:right w:val="none" w:sz="0" w:space="0" w:color="auto"/>
      </w:divBdr>
      <w:divsChild>
        <w:div w:id="315188093">
          <w:marLeft w:val="0"/>
          <w:marRight w:val="0"/>
          <w:marTop w:val="0"/>
          <w:marBottom w:val="0"/>
          <w:divBdr>
            <w:top w:val="none" w:sz="0" w:space="0" w:color="auto"/>
            <w:left w:val="none" w:sz="0" w:space="0" w:color="auto"/>
            <w:bottom w:val="none" w:sz="0" w:space="0" w:color="auto"/>
            <w:right w:val="none" w:sz="0" w:space="0" w:color="auto"/>
          </w:divBdr>
          <w:divsChild>
            <w:div w:id="2014726373">
              <w:marLeft w:val="0"/>
              <w:marRight w:val="0"/>
              <w:marTop w:val="0"/>
              <w:marBottom w:val="0"/>
              <w:divBdr>
                <w:top w:val="none" w:sz="0" w:space="0" w:color="auto"/>
                <w:left w:val="none" w:sz="0" w:space="0" w:color="auto"/>
                <w:bottom w:val="none" w:sz="0" w:space="0" w:color="auto"/>
                <w:right w:val="none" w:sz="0" w:space="0" w:color="auto"/>
              </w:divBdr>
              <w:divsChild>
                <w:div w:id="1867786516">
                  <w:marLeft w:val="150"/>
                  <w:marRight w:val="0"/>
                  <w:marTop w:val="240"/>
                  <w:marBottom w:val="240"/>
                  <w:divBdr>
                    <w:top w:val="none" w:sz="0" w:space="0" w:color="auto"/>
                    <w:left w:val="none" w:sz="0" w:space="0" w:color="auto"/>
                    <w:bottom w:val="none" w:sz="0" w:space="0" w:color="auto"/>
                    <w:right w:val="none" w:sz="0" w:space="0" w:color="auto"/>
                  </w:divBdr>
                  <w:divsChild>
                    <w:div w:id="1760566734">
                      <w:marLeft w:val="-300"/>
                      <w:marRight w:val="0"/>
                      <w:marTop w:val="60"/>
                      <w:marBottom w:val="0"/>
                      <w:divBdr>
                        <w:top w:val="none" w:sz="0" w:space="0" w:color="auto"/>
                        <w:left w:val="none" w:sz="0" w:space="0" w:color="auto"/>
                        <w:bottom w:val="none" w:sz="0" w:space="0" w:color="auto"/>
                        <w:right w:val="none" w:sz="0" w:space="0" w:color="auto"/>
                      </w:divBdr>
                    </w:div>
                  </w:divsChild>
                </w:div>
                <w:div w:id="510606759">
                  <w:marLeft w:val="405"/>
                  <w:marRight w:val="75"/>
                  <w:marTop w:val="0"/>
                  <w:marBottom w:val="0"/>
                  <w:divBdr>
                    <w:top w:val="none" w:sz="0" w:space="0" w:color="auto"/>
                    <w:left w:val="none" w:sz="0" w:space="0" w:color="auto"/>
                    <w:bottom w:val="none" w:sz="0" w:space="0" w:color="auto"/>
                    <w:right w:val="none" w:sz="0" w:space="0" w:color="auto"/>
                  </w:divBdr>
                  <w:divsChild>
                    <w:div w:id="1987779810">
                      <w:marLeft w:val="0"/>
                      <w:marRight w:val="0"/>
                      <w:marTop w:val="120"/>
                      <w:marBottom w:val="0"/>
                      <w:divBdr>
                        <w:top w:val="none" w:sz="0" w:space="0" w:color="auto"/>
                        <w:left w:val="none" w:sz="0" w:space="0" w:color="auto"/>
                        <w:bottom w:val="none" w:sz="0" w:space="0" w:color="auto"/>
                        <w:right w:val="none" w:sz="0" w:space="0" w:color="auto"/>
                      </w:divBdr>
                      <w:divsChild>
                        <w:div w:id="1913151868">
                          <w:marLeft w:val="0"/>
                          <w:marRight w:val="0"/>
                          <w:marTop w:val="0"/>
                          <w:marBottom w:val="0"/>
                          <w:divBdr>
                            <w:top w:val="none" w:sz="0" w:space="0" w:color="auto"/>
                            <w:left w:val="none" w:sz="0" w:space="0" w:color="auto"/>
                            <w:bottom w:val="none" w:sz="0" w:space="0" w:color="auto"/>
                            <w:right w:val="none" w:sz="0" w:space="0" w:color="auto"/>
                          </w:divBdr>
                        </w:div>
                        <w:div w:id="2025084006">
                          <w:marLeft w:val="0"/>
                          <w:marRight w:val="0"/>
                          <w:marTop w:val="0"/>
                          <w:marBottom w:val="0"/>
                          <w:divBdr>
                            <w:top w:val="none" w:sz="0" w:space="0" w:color="auto"/>
                            <w:left w:val="none" w:sz="0" w:space="0" w:color="auto"/>
                            <w:bottom w:val="none" w:sz="0" w:space="0" w:color="auto"/>
                            <w:right w:val="none" w:sz="0" w:space="0" w:color="auto"/>
                          </w:divBdr>
                        </w:div>
                      </w:divsChild>
                    </w:div>
                    <w:div w:id="2124302755">
                      <w:marLeft w:val="0"/>
                      <w:marRight w:val="0"/>
                      <w:marTop w:val="180"/>
                      <w:marBottom w:val="0"/>
                      <w:divBdr>
                        <w:top w:val="none" w:sz="0" w:space="0" w:color="auto"/>
                        <w:left w:val="none" w:sz="0" w:space="0" w:color="auto"/>
                        <w:bottom w:val="none" w:sz="0" w:space="0" w:color="auto"/>
                        <w:right w:val="none" w:sz="0" w:space="0" w:color="auto"/>
                      </w:divBdr>
                      <w:divsChild>
                        <w:div w:id="448285891">
                          <w:marLeft w:val="0"/>
                          <w:marRight w:val="0"/>
                          <w:marTop w:val="120"/>
                          <w:marBottom w:val="0"/>
                          <w:divBdr>
                            <w:top w:val="none" w:sz="0" w:space="0" w:color="auto"/>
                            <w:left w:val="none" w:sz="0" w:space="0" w:color="auto"/>
                            <w:bottom w:val="none" w:sz="0" w:space="0" w:color="auto"/>
                            <w:right w:val="none" w:sz="0" w:space="0" w:color="auto"/>
                          </w:divBdr>
                          <w:divsChild>
                            <w:div w:id="1386876065">
                              <w:marLeft w:val="0"/>
                              <w:marRight w:val="0"/>
                              <w:marTop w:val="0"/>
                              <w:marBottom w:val="0"/>
                              <w:divBdr>
                                <w:top w:val="none" w:sz="0" w:space="0" w:color="auto"/>
                                <w:left w:val="none" w:sz="0" w:space="0" w:color="auto"/>
                                <w:bottom w:val="none" w:sz="0" w:space="0" w:color="auto"/>
                                <w:right w:val="none" w:sz="0" w:space="0" w:color="auto"/>
                              </w:divBdr>
                              <w:divsChild>
                                <w:div w:id="661200578">
                                  <w:marLeft w:val="0"/>
                                  <w:marRight w:val="0"/>
                                  <w:marTop w:val="0"/>
                                  <w:marBottom w:val="0"/>
                                  <w:divBdr>
                                    <w:top w:val="none" w:sz="0" w:space="0" w:color="auto"/>
                                    <w:left w:val="none" w:sz="0" w:space="0" w:color="auto"/>
                                    <w:bottom w:val="none" w:sz="0" w:space="0" w:color="auto"/>
                                    <w:right w:val="none" w:sz="0" w:space="0" w:color="auto"/>
                                  </w:divBdr>
                                </w:div>
                                <w:div w:id="136186993">
                                  <w:marLeft w:val="0"/>
                                  <w:marRight w:val="0"/>
                                  <w:marTop w:val="0"/>
                                  <w:marBottom w:val="0"/>
                                  <w:divBdr>
                                    <w:top w:val="none" w:sz="0" w:space="0" w:color="auto"/>
                                    <w:left w:val="none" w:sz="0" w:space="0" w:color="auto"/>
                                    <w:bottom w:val="none" w:sz="0" w:space="0" w:color="auto"/>
                                    <w:right w:val="none" w:sz="0" w:space="0" w:color="auto"/>
                                  </w:divBdr>
                                </w:div>
                                <w:div w:id="1406100852">
                                  <w:marLeft w:val="0"/>
                                  <w:marRight w:val="0"/>
                                  <w:marTop w:val="0"/>
                                  <w:marBottom w:val="0"/>
                                  <w:divBdr>
                                    <w:top w:val="none" w:sz="0" w:space="0" w:color="auto"/>
                                    <w:left w:val="none" w:sz="0" w:space="0" w:color="auto"/>
                                    <w:bottom w:val="none" w:sz="0" w:space="0" w:color="auto"/>
                                    <w:right w:val="none" w:sz="0" w:space="0" w:color="auto"/>
                                  </w:divBdr>
                                </w:div>
                                <w:div w:id="1154644511">
                                  <w:marLeft w:val="0"/>
                                  <w:marRight w:val="0"/>
                                  <w:marTop w:val="0"/>
                                  <w:marBottom w:val="0"/>
                                  <w:divBdr>
                                    <w:top w:val="none" w:sz="0" w:space="0" w:color="auto"/>
                                    <w:left w:val="none" w:sz="0" w:space="0" w:color="auto"/>
                                    <w:bottom w:val="none" w:sz="0" w:space="0" w:color="auto"/>
                                    <w:right w:val="none" w:sz="0" w:space="0" w:color="auto"/>
                                  </w:divBdr>
                                </w:div>
                                <w:div w:id="878204430">
                                  <w:marLeft w:val="0"/>
                                  <w:marRight w:val="0"/>
                                  <w:marTop w:val="0"/>
                                  <w:marBottom w:val="0"/>
                                  <w:divBdr>
                                    <w:top w:val="none" w:sz="0" w:space="0" w:color="auto"/>
                                    <w:left w:val="none" w:sz="0" w:space="0" w:color="auto"/>
                                    <w:bottom w:val="none" w:sz="0" w:space="0" w:color="auto"/>
                                    <w:right w:val="none" w:sz="0" w:space="0" w:color="auto"/>
                                  </w:divBdr>
                                </w:div>
                                <w:div w:id="1905677087">
                                  <w:marLeft w:val="0"/>
                                  <w:marRight w:val="0"/>
                                  <w:marTop w:val="0"/>
                                  <w:marBottom w:val="0"/>
                                  <w:divBdr>
                                    <w:top w:val="none" w:sz="0" w:space="0" w:color="auto"/>
                                    <w:left w:val="none" w:sz="0" w:space="0" w:color="auto"/>
                                    <w:bottom w:val="none" w:sz="0" w:space="0" w:color="auto"/>
                                    <w:right w:val="none" w:sz="0" w:space="0" w:color="auto"/>
                                  </w:divBdr>
                                </w:div>
                                <w:div w:id="1680235381">
                                  <w:marLeft w:val="0"/>
                                  <w:marRight w:val="0"/>
                                  <w:marTop w:val="0"/>
                                  <w:marBottom w:val="0"/>
                                  <w:divBdr>
                                    <w:top w:val="none" w:sz="0" w:space="0" w:color="auto"/>
                                    <w:left w:val="none" w:sz="0" w:space="0" w:color="auto"/>
                                    <w:bottom w:val="none" w:sz="0" w:space="0" w:color="auto"/>
                                    <w:right w:val="none" w:sz="0" w:space="0" w:color="auto"/>
                                  </w:divBdr>
                                </w:div>
                                <w:div w:id="708188753">
                                  <w:marLeft w:val="0"/>
                                  <w:marRight w:val="0"/>
                                  <w:marTop w:val="0"/>
                                  <w:marBottom w:val="0"/>
                                  <w:divBdr>
                                    <w:top w:val="none" w:sz="0" w:space="0" w:color="auto"/>
                                    <w:left w:val="none" w:sz="0" w:space="0" w:color="auto"/>
                                    <w:bottom w:val="none" w:sz="0" w:space="0" w:color="auto"/>
                                    <w:right w:val="none" w:sz="0" w:space="0" w:color="auto"/>
                                  </w:divBdr>
                                </w:div>
                                <w:div w:id="906577384">
                                  <w:marLeft w:val="0"/>
                                  <w:marRight w:val="0"/>
                                  <w:marTop w:val="0"/>
                                  <w:marBottom w:val="0"/>
                                  <w:divBdr>
                                    <w:top w:val="none" w:sz="0" w:space="0" w:color="auto"/>
                                    <w:left w:val="none" w:sz="0" w:space="0" w:color="auto"/>
                                    <w:bottom w:val="none" w:sz="0" w:space="0" w:color="auto"/>
                                    <w:right w:val="none" w:sz="0" w:space="0" w:color="auto"/>
                                  </w:divBdr>
                                </w:div>
                                <w:div w:id="27143613">
                                  <w:marLeft w:val="0"/>
                                  <w:marRight w:val="0"/>
                                  <w:marTop w:val="0"/>
                                  <w:marBottom w:val="0"/>
                                  <w:divBdr>
                                    <w:top w:val="none" w:sz="0" w:space="0" w:color="auto"/>
                                    <w:left w:val="none" w:sz="0" w:space="0" w:color="auto"/>
                                    <w:bottom w:val="none" w:sz="0" w:space="0" w:color="auto"/>
                                    <w:right w:val="none" w:sz="0" w:space="0" w:color="auto"/>
                                  </w:divBdr>
                                </w:div>
                                <w:div w:id="1000085454">
                                  <w:marLeft w:val="0"/>
                                  <w:marRight w:val="0"/>
                                  <w:marTop w:val="0"/>
                                  <w:marBottom w:val="0"/>
                                  <w:divBdr>
                                    <w:top w:val="none" w:sz="0" w:space="0" w:color="auto"/>
                                    <w:left w:val="none" w:sz="0" w:space="0" w:color="auto"/>
                                    <w:bottom w:val="none" w:sz="0" w:space="0" w:color="auto"/>
                                    <w:right w:val="none" w:sz="0" w:space="0" w:color="auto"/>
                                  </w:divBdr>
                                </w:div>
                                <w:div w:id="1204174637">
                                  <w:marLeft w:val="0"/>
                                  <w:marRight w:val="0"/>
                                  <w:marTop w:val="0"/>
                                  <w:marBottom w:val="0"/>
                                  <w:divBdr>
                                    <w:top w:val="none" w:sz="0" w:space="0" w:color="auto"/>
                                    <w:left w:val="none" w:sz="0" w:space="0" w:color="auto"/>
                                    <w:bottom w:val="none" w:sz="0" w:space="0" w:color="auto"/>
                                    <w:right w:val="none" w:sz="0" w:space="0" w:color="auto"/>
                                  </w:divBdr>
                                </w:div>
                                <w:div w:id="930091362">
                                  <w:marLeft w:val="0"/>
                                  <w:marRight w:val="0"/>
                                  <w:marTop w:val="0"/>
                                  <w:marBottom w:val="0"/>
                                  <w:divBdr>
                                    <w:top w:val="none" w:sz="0" w:space="0" w:color="auto"/>
                                    <w:left w:val="none" w:sz="0" w:space="0" w:color="auto"/>
                                    <w:bottom w:val="none" w:sz="0" w:space="0" w:color="auto"/>
                                    <w:right w:val="none" w:sz="0" w:space="0" w:color="auto"/>
                                  </w:divBdr>
                                </w:div>
                                <w:div w:id="1507597976">
                                  <w:marLeft w:val="0"/>
                                  <w:marRight w:val="0"/>
                                  <w:marTop w:val="0"/>
                                  <w:marBottom w:val="0"/>
                                  <w:divBdr>
                                    <w:top w:val="none" w:sz="0" w:space="0" w:color="auto"/>
                                    <w:left w:val="none" w:sz="0" w:space="0" w:color="auto"/>
                                    <w:bottom w:val="none" w:sz="0" w:space="0" w:color="auto"/>
                                    <w:right w:val="none" w:sz="0" w:space="0" w:color="auto"/>
                                  </w:divBdr>
                                </w:div>
                                <w:div w:id="1178154199">
                                  <w:marLeft w:val="0"/>
                                  <w:marRight w:val="0"/>
                                  <w:marTop w:val="0"/>
                                  <w:marBottom w:val="0"/>
                                  <w:divBdr>
                                    <w:top w:val="none" w:sz="0" w:space="0" w:color="auto"/>
                                    <w:left w:val="none" w:sz="0" w:space="0" w:color="auto"/>
                                    <w:bottom w:val="none" w:sz="0" w:space="0" w:color="auto"/>
                                    <w:right w:val="none" w:sz="0" w:space="0" w:color="auto"/>
                                  </w:divBdr>
                                </w:div>
                                <w:div w:id="874539306">
                                  <w:marLeft w:val="0"/>
                                  <w:marRight w:val="0"/>
                                  <w:marTop w:val="0"/>
                                  <w:marBottom w:val="0"/>
                                  <w:divBdr>
                                    <w:top w:val="none" w:sz="0" w:space="0" w:color="auto"/>
                                    <w:left w:val="none" w:sz="0" w:space="0" w:color="auto"/>
                                    <w:bottom w:val="none" w:sz="0" w:space="0" w:color="auto"/>
                                    <w:right w:val="none" w:sz="0" w:space="0" w:color="auto"/>
                                  </w:divBdr>
                                </w:div>
                                <w:div w:id="664943294">
                                  <w:marLeft w:val="0"/>
                                  <w:marRight w:val="0"/>
                                  <w:marTop w:val="0"/>
                                  <w:marBottom w:val="0"/>
                                  <w:divBdr>
                                    <w:top w:val="none" w:sz="0" w:space="0" w:color="auto"/>
                                    <w:left w:val="none" w:sz="0" w:space="0" w:color="auto"/>
                                    <w:bottom w:val="none" w:sz="0" w:space="0" w:color="auto"/>
                                    <w:right w:val="none" w:sz="0" w:space="0" w:color="auto"/>
                                  </w:divBdr>
                                </w:div>
                                <w:div w:id="789009336">
                                  <w:marLeft w:val="0"/>
                                  <w:marRight w:val="0"/>
                                  <w:marTop w:val="0"/>
                                  <w:marBottom w:val="0"/>
                                  <w:divBdr>
                                    <w:top w:val="none" w:sz="0" w:space="0" w:color="auto"/>
                                    <w:left w:val="none" w:sz="0" w:space="0" w:color="auto"/>
                                    <w:bottom w:val="none" w:sz="0" w:space="0" w:color="auto"/>
                                    <w:right w:val="none" w:sz="0" w:space="0" w:color="auto"/>
                                  </w:divBdr>
                                </w:div>
                                <w:div w:id="1505440048">
                                  <w:marLeft w:val="0"/>
                                  <w:marRight w:val="0"/>
                                  <w:marTop w:val="0"/>
                                  <w:marBottom w:val="0"/>
                                  <w:divBdr>
                                    <w:top w:val="none" w:sz="0" w:space="0" w:color="auto"/>
                                    <w:left w:val="none" w:sz="0" w:space="0" w:color="auto"/>
                                    <w:bottom w:val="none" w:sz="0" w:space="0" w:color="auto"/>
                                    <w:right w:val="none" w:sz="0" w:space="0" w:color="auto"/>
                                  </w:divBdr>
                                </w:div>
                                <w:div w:id="132915030">
                                  <w:marLeft w:val="0"/>
                                  <w:marRight w:val="0"/>
                                  <w:marTop w:val="0"/>
                                  <w:marBottom w:val="0"/>
                                  <w:divBdr>
                                    <w:top w:val="none" w:sz="0" w:space="0" w:color="auto"/>
                                    <w:left w:val="none" w:sz="0" w:space="0" w:color="auto"/>
                                    <w:bottom w:val="none" w:sz="0" w:space="0" w:color="auto"/>
                                    <w:right w:val="none" w:sz="0" w:space="0" w:color="auto"/>
                                  </w:divBdr>
                                </w:div>
                                <w:div w:id="644506526">
                                  <w:marLeft w:val="0"/>
                                  <w:marRight w:val="0"/>
                                  <w:marTop w:val="0"/>
                                  <w:marBottom w:val="0"/>
                                  <w:divBdr>
                                    <w:top w:val="none" w:sz="0" w:space="0" w:color="auto"/>
                                    <w:left w:val="none" w:sz="0" w:space="0" w:color="auto"/>
                                    <w:bottom w:val="none" w:sz="0" w:space="0" w:color="auto"/>
                                    <w:right w:val="none" w:sz="0" w:space="0" w:color="auto"/>
                                  </w:divBdr>
                                </w:div>
                                <w:div w:id="1051078928">
                                  <w:marLeft w:val="0"/>
                                  <w:marRight w:val="0"/>
                                  <w:marTop w:val="0"/>
                                  <w:marBottom w:val="0"/>
                                  <w:divBdr>
                                    <w:top w:val="none" w:sz="0" w:space="0" w:color="auto"/>
                                    <w:left w:val="none" w:sz="0" w:space="0" w:color="auto"/>
                                    <w:bottom w:val="none" w:sz="0" w:space="0" w:color="auto"/>
                                    <w:right w:val="none" w:sz="0" w:space="0" w:color="auto"/>
                                  </w:divBdr>
                                </w:div>
                                <w:div w:id="2111660251">
                                  <w:marLeft w:val="0"/>
                                  <w:marRight w:val="0"/>
                                  <w:marTop w:val="0"/>
                                  <w:marBottom w:val="0"/>
                                  <w:divBdr>
                                    <w:top w:val="none" w:sz="0" w:space="0" w:color="auto"/>
                                    <w:left w:val="none" w:sz="0" w:space="0" w:color="auto"/>
                                    <w:bottom w:val="none" w:sz="0" w:space="0" w:color="auto"/>
                                    <w:right w:val="none" w:sz="0" w:space="0" w:color="auto"/>
                                  </w:divBdr>
                                </w:div>
                                <w:div w:id="1440679033">
                                  <w:marLeft w:val="0"/>
                                  <w:marRight w:val="0"/>
                                  <w:marTop w:val="0"/>
                                  <w:marBottom w:val="0"/>
                                  <w:divBdr>
                                    <w:top w:val="none" w:sz="0" w:space="0" w:color="auto"/>
                                    <w:left w:val="none" w:sz="0" w:space="0" w:color="auto"/>
                                    <w:bottom w:val="none" w:sz="0" w:space="0" w:color="auto"/>
                                    <w:right w:val="none" w:sz="0" w:space="0" w:color="auto"/>
                                  </w:divBdr>
                                </w:div>
                                <w:div w:id="793065185">
                                  <w:marLeft w:val="0"/>
                                  <w:marRight w:val="0"/>
                                  <w:marTop w:val="0"/>
                                  <w:marBottom w:val="0"/>
                                  <w:divBdr>
                                    <w:top w:val="none" w:sz="0" w:space="0" w:color="auto"/>
                                    <w:left w:val="none" w:sz="0" w:space="0" w:color="auto"/>
                                    <w:bottom w:val="none" w:sz="0" w:space="0" w:color="auto"/>
                                    <w:right w:val="none" w:sz="0" w:space="0" w:color="auto"/>
                                  </w:divBdr>
                                </w:div>
                                <w:div w:id="2015761147">
                                  <w:marLeft w:val="0"/>
                                  <w:marRight w:val="0"/>
                                  <w:marTop w:val="0"/>
                                  <w:marBottom w:val="0"/>
                                  <w:divBdr>
                                    <w:top w:val="none" w:sz="0" w:space="0" w:color="auto"/>
                                    <w:left w:val="none" w:sz="0" w:space="0" w:color="auto"/>
                                    <w:bottom w:val="none" w:sz="0" w:space="0" w:color="auto"/>
                                    <w:right w:val="none" w:sz="0" w:space="0" w:color="auto"/>
                                  </w:divBdr>
                                </w:div>
                                <w:div w:id="636641677">
                                  <w:marLeft w:val="0"/>
                                  <w:marRight w:val="0"/>
                                  <w:marTop w:val="0"/>
                                  <w:marBottom w:val="0"/>
                                  <w:divBdr>
                                    <w:top w:val="none" w:sz="0" w:space="0" w:color="auto"/>
                                    <w:left w:val="none" w:sz="0" w:space="0" w:color="auto"/>
                                    <w:bottom w:val="none" w:sz="0" w:space="0" w:color="auto"/>
                                    <w:right w:val="none" w:sz="0" w:space="0" w:color="auto"/>
                                  </w:divBdr>
                                </w:div>
                                <w:div w:id="195823129">
                                  <w:marLeft w:val="0"/>
                                  <w:marRight w:val="0"/>
                                  <w:marTop w:val="0"/>
                                  <w:marBottom w:val="0"/>
                                  <w:divBdr>
                                    <w:top w:val="none" w:sz="0" w:space="0" w:color="auto"/>
                                    <w:left w:val="none" w:sz="0" w:space="0" w:color="auto"/>
                                    <w:bottom w:val="none" w:sz="0" w:space="0" w:color="auto"/>
                                    <w:right w:val="none" w:sz="0" w:space="0" w:color="auto"/>
                                  </w:divBdr>
                                </w:div>
                                <w:div w:id="1791584177">
                                  <w:marLeft w:val="0"/>
                                  <w:marRight w:val="0"/>
                                  <w:marTop w:val="0"/>
                                  <w:marBottom w:val="0"/>
                                  <w:divBdr>
                                    <w:top w:val="none" w:sz="0" w:space="0" w:color="auto"/>
                                    <w:left w:val="none" w:sz="0" w:space="0" w:color="auto"/>
                                    <w:bottom w:val="none" w:sz="0" w:space="0" w:color="auto"/>
                                    <w:right w:val="none" w:sz="0" w:space="0" w:color="auto"/>
                                  </w:divBdr>
                                </w:div>
                                <w:div w:id="563177861">
                                  <w:marLeft w:val="0"/>
                                  <w:marRight w:val="0"/>
                                  <w:marTop w:val="0"/>
                                  <w:marBottom w:val="0"/>
                                  <w:divBdr>
                                    <w:top w:val="none" w:sz="0" w:space="0" w:color="auto"/>
                                    <w:left w:val="none" w:sz="0" w:space="0" w:color="auto"/>
                                    <w:bottom w:val="none" w:sz="0" w:space="0" w:color="auto"/>
                                    <w:right w:val="none" w:sz="0" w:space="0" w:color="auto"/>
                                  </w:divBdr>
                                </w:div>
                                <w:div w:id="1232734316">
                                  <w:marLeft w:val="0"/>
                                  <w:marRight w:val="0"/>
                                  <w:marTop w:val="0"/>
                                  <w:marBottom w:val="0"/>
                                  <w:divBdr>
                                    <w:top w:val="none" w:sz="0" w:space="0" w:color="auto"/>
                                    <w:left w:val="none" w:sz="0" w:space="0" w:color="auto"/>
                                    <w:bottom w:val="none" w:sz="0" w:space="0" w:color="auto"/>
                                    <w:right w:val="none" w:sz="0" w:space="0" w:color="auto"/>
                                  </w:divBdr>
                                </w:div>
                                <w:div w:id="530461490">
                                  <w:marLeft w:val="0"/>
                                  <w:marRight w:val="0"/>
                                  <w:marTop w:val="0"/>
                                  <w:marBottom w:val="0"/>
                                  <w:divBdr>
                                    <w:top w:val="none" w:sz="0" w:space="0" w:color="auto"/>
                                    <w:left w:val="none" w:sz="0" w:space="0" w:color="auto"/>
                                    <w:bottom w:val="none" w:sz="0" w:space="0" w:color="auto"/>
                                    <w:right w:val="none" w:sz="0" w:space="0" w:color="auto"/>
                                  </w:divBdr>
                                </w:div>
                                <w:div w:id="447940048">
                                  <w:marLeft w:val="0"/>
                                  <w:marRight w:val="0"/>
                                  <w:marTop w:val="0"/>
                                  <w:marBottom w:val="0"/>
                                  <w:divBdr>
                                    <w:top w:val="none" w:sz="0" w:space="0" w:color="auto"/>
                                    <w:left w:val="none" w:sz="0" w:space="0" w:color="auto"/>
                                    <w:bottom w:val="none" w:sz="0" w:space="0" w:color="auto"/>
                                    <w:right w:val="none" w:sz="0" w:space="0" w:color="auto"/>
                                  </w:divBdr>
                                </w:div>
                                <w:div w:id="2074159397">
                                  <w:marLeft w:val="0"/>
                                  <w:marRight w:val="0"/>
                                  <w:marTop w:val="0"/>
                                  <w:marBottom w:val="0"/>
                                  <w:divBdr>
                                    <w:top w:val="none" w:sz="0" w:space="0" w:color="auto"/>
                                    <w:left w:val="none" w:sz="0" w:space="0" w:color="auto"/>
                                    <w:bottom w:val="none" w:sz="0" w:space="0" w:color="auto"/>
                                    <w:right w:val="none" w:sz="0" w:space="0" w:color="auto"/>
                                  </w:divBdr>
                                </w:div>
                                <w:div w:id="81227245">
                                  <w:marLeft w:val="0"/>
                                  <w:marRight w:val="0"/>
                                  <w:marTop w:val="0"/>
                                  <w:marBottom w:val="0"/>
                                  <w:divBdr>
                                    <w:top w:val="none" w:sz="0" w:space="0" w:color="auto"/>
                                    <w:left w:val="none" w:sz="0" w:space="0" w:color="auto"/>
                                    <w:bottom w:val="none" w:sz="0" w:space="0" w:color="auto"/>
                                    <w:right w:val="none" w:sz="0" w:space="0" w:color="auto"/>
                                  </w:divBdr>
                                </w:div>
                                <w:div w:id="1417284657">
                                  <w:marLeft w:val="0"/>
                                  <w:marRight w:val="0"/>
                                  <w:marTop w:val="0"/>
                                  <w:marBottom w:val="0"/>
                                  <w:divBdr>
                                    <w:top w:val="none" w:sz="0" w:space="0" w:color="auto"/>
                                    <w:left w:val="none" w:sz="0" w:space="0" w:color="auto"/>
                                    <w:bottom w:val="none" w:sz="0" w:space="0" w:color="auto"/>
                                    <w:right w:val="none" w:sz="0" w:space="0" w:color="auto"/>
                                  </w:divBdr>
                                </w:div>
                                <w:div w:id="865027104">
                                  <w:marLeft w:val="0"/>
                                  <w:marRight w:val="0"/>
                                  <w:marTop w:val="0"/>
                                  <w:marBottom w:val="0"/>
                                  <w:divBdr>
                                    <w:top w:val="none" w:sz="0" w:space="0" w:color="auto"/>
                                    <w:left w:val="none" w:sz="0" w:space="0" w:color="auto"/>
                                    <w:bottom w:val="none" w:sz="0" w:space="0" w:color="auto"/>
                                    <w:right w:val="none" w:sz="0" w:space="0" w:color="auto"/>
                                  </w:divBdr>
                                </w:div>
                                <w:div w:id="558176933">
                                  <w:marLeft w:val="0"/>
                                  <w:marRight w:val="0"/>
                                  <w:marTop w:val="0"/>
                                  <w:marBottom w:val="0"/>
                                  <w:divBdr>
                                    <w:top w:val="none" w:sz="0" w:space="0" w:color="auto"/>
                                    <w:left w:val="none" w:sz="0" w:space="0" w:color="auto"/>
                                    <w:bottom w:val="none" w:sz="0" w:space="0" w:color="auto"/>
                                    <w:right w:val="none" w:sz="0" w:space="0" w:color="auto"/>
                                  </w:divBdr>
                                </w:div>
                                <w:div w:id="740182029">
                                  <w:marLeft w:val="0"/>
                                  <w:marRight w:val="0"/>
                                  <w:marTop w:val="0"/>
                                  <w:marBottom w:val="0"/>
                                  <w:divBdr>
                                    <w:top w:val="none" w:sz="0" w:space="0" w:color="auto"/>
                                    <w:left w:val="none" w:sz="0" w:space="0" w:color="auto"/>
                                    <w:bottom w:val="none" w:sz="0" w:space="0" w:color="auto"/>
                                    <w:right w:val="none" w:sz="0" w:space="0" w:color="auto"/>
                                  </w:divBdr>
                                </w:div>
                                <w:div w:id="954600308">
                                  <w:marLeft w:val="0"/>
                                  <w:marRight w:val="0"/>
                                  <w:marTop w:val="0"/>
                                  <w:marBottom w:val="0"/>
                                  <w:divBdr>
                                    <w:top w:val="none" w:sz="0" w:space="0" w:color="auto"/>
                                    <w:left w:val="none" w:sz="0" w:space="0" w:color="auto"/>
                                    <w:bottom w:val="none" w:sz="0" w:space="0" w:color="auto"/>
                                    <w:right w:val="none" w:sz="0" w:space="0" w:color="auto"/>
                                  </w:divBdr>
                                </w:div>
                                <w:div w:id="2060204515">
                                  <w:marLeft w:val="0"/>
                                  <w:marRight w:val="0"/>
                                  <w:marTop w:val="0"/>
                                  <w:marBottom w:val="0"/>
                                  <w:divBdr>
                                    <w:top w:val="none" w:sz="0" w:space="0" w:color="auto"/>
                                    <w:left w:val="none" w:sz="0" w:space="0" w:color="auto"/>
                                    <w:bottom w:val="none" w:sz="0" w:space="0" w:color="auto"/>
                                    <w:right w:val="none" w:sz="0" w:space="0" w:color="auto"/>
                                  </w:divBdr>
                                </w:div>
                                <w:div w:id="1112867961">
                                  <w:marLeft w:val="0"/>
                                  <w:marRight w:val="0"/>
                                  <w:marTop w:val="0"/>
                                  <w:marBottom w:val="0"/>
                                  <w:divBdr>
                                    <w:top w:val="none" w:sz="0" w:space="0" w:color="auto"/>
                                    <w:left w:val="none" w:sz="0" w:space="0" w:color="auto"/>
                                    <w:bottom w:val="none" w:sz="0" w:space="0" w:color="auto"/>
                                    <w:right w:val="none" w:sz="0" w:space="0" w:color="auto"/>
                                  </w:divBdr>
                                </w:div>
                                <w:div w:id="723795884">
                                  <w:marLeft w:val="0"/>
                                  <w:marRight w:val="0"/>
                                  <w:marTop w:val="0"/>
                                  <w:marBottom w:val="0"/>
                                  <w:divBdr>
                                    <w:top w:val="none" w:sz="0" w:space="0" w:color="auto"/>
                                    <w:left w:val="none" w:sz="0" w:space="0" w:color="auto"/>
                                    <w:bottom w:val="none" w:sz="0" w:space="0" w:color="auto"/>
                                    <w:right w:val="none" w:sz="0" w:space="0" w:color="auto"/>
                                  </w:divBdr>
                                </w:div>
                                <w:div w:id="1370955724">
                                  <w:marLeft w:val="0"/>
                                  <w:marRight w:val="0"/>
                                  <w:marTop w:val="0"/>
                                  <w:marBottom w:val="0"/>
                                  <w:divBdr>
                                    <w:top w:val="none" w:sz="0" w:space="0" w:color="auto"/>
                                    <w:left w:val="none" w:sz="0" w:space="0" w:color="auto"/>
                                    <w:bottom w:val="none" w:sz="0" w:space="0" w:color="auto"/>
                                    <w:right w:val="none" w:sz="0" w:space="0" w:color="auto"/>
                                  </w:divBdr>
                                </w:div>
                                <w:div w:id="1661691449">
                                  <w:marLeft w:val="0"/>
                                  <w:marRight w:val="0"/>
                                  <w:marTop w:val="0"/>
                                  <w:marBottom w:val="0"/>
                                  <w:divBdr>
                                    <w:top w:val="none" w:sz="0" w:space="0" w:color="auto"/>
                                    <w:left w:val="none" w:sz="0" w:space="0" w:color="auto"/>
                                    <w:bottom w:val="none" w:sz="0" w:space="0" w:color="auto"/>
                                    <w:right w:val="none" w:sz="0" w:space="0" w:color="auto"/>
                                  </w:divBdr>
                                </w:div>
                                <w:div w:id="1304389216">
                                  <w:marLeft w:val="0"/>
                                  <w:marRight w:val="0"/>
                                  <w:marTop w:val="0"/>
                                  <w:marBottom w:val="0"/>
                                  <w:divBdr>
                                    <w:top w:val="none" w:sz="0" w:space="0" w:color="auto"/>
                                    <w:left w:val="none" w:sz="0" w:space="0" w:color="auto"/>
                                    <w:bottom w:val="none" w:sz="0" w:space="0" w:color="auto"/>
                                    <w:right w:val="none" w:sz="0" w:space="0" w:color="auto"/>
                                  </w:divBdr>
                                </w:div>
                                <w:div w:id="376589466">
                                  <w:marLeft w:val="0"/>
                                  <w:marRight w:val="0"/>
                                  <w:marTop w:val="0"/>
                                  <w:marBottom w:val="0"/>
                                  <w:divBdr>
                                    <w:top w:val="none" w:sz="0" w:space="0" w:color="auto"/>
                                    <w:left w:val="none" w:sz="0" w:space="0" w:color="auto"/>
                                    <w:bottom w:val="none" w:sz="0" w:space="0" w:color="auto"/>
                                    <w:right w:val="none" w:sz="0" w:space="0" w:color="auto"/>
                                  </w:divBdr>
                                </w:div>
                                <w:div w:id="1194882237">
                                  <w:marLeft w:val="0"/>
                                  <w:marRight w:val="0"/>
                                  <w:marTop w:val="0"/>
                                  <w:marBottom w:val="0"/>
                                  <w:divBdr>
                                    <w:top w:val="none" w:sz="0" w:space="0" w:color="auto"/>
                                    <w:left w:val="none" w:sz="0" w:space="0" w:color="auto"/>
                                    <w:bottom w:val="none" w:sz="0" w:space="0" w:color="auto"/>
                                    <w:right w:val="none" w:sz="0" w:space="0" w:color="auto"/>
                                  </w:divBdr>
                                </w:div>
                                <w:div w:id="454982938">
                                  <w:marLeft w:val="0"/>
                                  <w:marRight w:val="0"/>
                                  <w:marTop w:val="0"/>
                                  <w:marBottom w:val="0"/>
                                  <w:divBdr>
                                    <w:top w:val="none" w:sz="0" w:space="0" w:color="auto"/>
                                    <w:left w:val="none" w:sz="0" w:space="0" w:color="auto"/>
                                    <w:bottom w:val="none" w:sz="0" w:space="0" w:color="auto"/>
                                    <w:right w:val="none" w:sz="0" w:space="0" w:color="auto"/>
                                  </w:divBdr>
                                </w:div>
                                <w:div w:id="111365860">
                                  <w:marLeft w:val="0"/>
                                  <w:marRight w:val="0"/>
                                  <w:marTop w:val="0"/>
                                  <w:marBottom w:val="0"/>
                                  <w:divBdr>
                                    <w:top w:val="none" w:sz="0" w:space="0" w:color="auto"/>
                                    <w:left w:val="none" w:sz="0" w:space="0" w:color="auto"/>
                                    <w:bottom w:val="none" w:sz="0" w:space="0" w:color="auto"/>
                                    <w:right w:val="none" w:sz="0" w:space="0" w:color="auto"/>
                                  </w:divBdr>
                                </w:div>
                                <w:div w:id="438719144">
                                  <w:marLeft w:val="0"/>
                                  <w:marRight w:val="0"/>
                                  <w:marTop w:val="0"/>
                                  <w:marBottom w:val="0"/>
                                  <w:divBdr>
                                    <w:top w:val="none" w:sz="0" w:space="0" w:color="auto"/>
                                    <w:left w:val="none" w:sz="0" w:space="0" w:color="auto"/>
                                    <w:bottom w:val="none" w:sz="0" w:space="0" w:color="auto"/>
                                    <w:right w:val="none" w:sz="0" w:space="0" w:color="auto"/>
                                  </w:divBdr>
                                </w:div>
                                <w:div w:id="601229803">
                                  <w:marLeft w:val="0"/>
                                  <w:marRight w:val="0"/>
                                  <w:marTop w:val="0"/>
                                  <w:marBottom w:val="0"/>
                                  <w:divBdr>
                                    <w:top w:val="none" w:sz="0" w:space="0" w:color="auto"/>
                                    <w:left w:val="none" w:sz="0" w:space="0" w:color="auto"/>
                                    <w:bottom w:val="none" w:sz="0" w:space="0" w:color="auto"/>
                                    <w:right w:val="none" w:sz="0" w:space="0" w:color="auto"/>
                                  </w:divBdr>
                                </w:div>
                                <w:div w:id="1976597945">
                                  <w:marLeft w:val="0"/>
                                  <w:marRight w:val="0"/>
                                  <w:marTop w:val="0"/>
                                  <w:marBottom w:val="0"/>
                                  <w:divBdr>
                                    <w:top w:val="none" w:sz="0" w:space="0" w:color="auto"/>
                                    <w:left w:val="none" w:sz="0" w:space="0" w:color="auto"/>
                                    <w:bottom w:val="none" w:sz="0" w:space="0" w:color="auto"/>
                                    <w:right w:val="none" w:sz="0" w:space="0" w:color="auto"/>
                                  </w:divBdr>
                                </w:div>
                                <w:div w:id="1199590102">
                                  <w:marLeft w:val="0"/>
                                  <w:marRight w:val="0"/>
                                  <w:marTop w:val="0"/>
                                  <w:marBottom w:val="0"/>
                                  <w:divBdr>
                                    <w:top w:val="none" w:sz="0" w:space="0" w:color="auto"/>
                                    <w:left w:val="none" w:sz="0" w:space="0" w:color="auto"/>
                                    <w:bottom w:val="none" w:sz="0" w:space="0" w:color="auto"/>
                                    <w:right w:val="none" w:sz="0" w:space="0" w:color="auto"/>
                                  </w:divBdr>
                                </w:div>
                                <w:div w:id="158811744">
                                  <w:marLeft w:val="0"/>
                                  <w:marRight w:val="0"/>
                                  <w:marTop w:val="0"/>
                                  <w:marBottom w:val="0"/>
                                  <w:divBdr>
                                    <w:top w:val="none" w:sz="0" w:space="0" w:color="auto"/>
                                    <w:left w:val="none" w:sz="0" w:space="0" w:color="auto"/>
                                    <w:bottom w:val="none" w:sz="0" w:space="0" w:color="auto"/>
                                    <w:right w:val="none" w:sz="0" w:space="0" w:color="auto"/>
                                  </w:divBdr>
                                </w:div>
                                <w:div w:id="2117210736">
                                  <w:marLeft w:val="0"/>
                                  <w:marRight w:val="0"/>
                                  <w:marTop w:val="0"/>
                                  <w:marBottom w:val="0"/>
                                  <w:divBdr>
                                    <w:top w:val="none" w:sz="0" w:space="0" w:color="auto"/>
                                    <w:left w:val="none" w:sz="0" w:space="0" w:color="auto"/>
                                    <w:bottom w:val="none" w:sz="0" w:space="0" w:color="auto"/>
                                    <w:right w:val="none" w:sz="0" w:space="0" w:color="auto"/>
                                  </w:divBdr>
                                </w:div>
                                <w:div w:id="1810971830">
                                  <w:marLeft w:val="0"/>
                                  <w:marRight w:val="0"/>
                                  <w:marTop w:val="0"/>
                                  <w:marBottom w:val="0"/>
                                  <w:divBdr>
                                    <w:top w:val="none" w:sz="0" w:space="0" w:color="auto"/>
                                    <w:left w:val="none" w:sz="0" w:space="0" w:color="auto"/>
                                    <w:bottom w:val="none" w:sz="0" w:space="0" w:color="auto"/>
                                    <w:right w:val="none" w:sz="0" w:space="0" w:color="auto"/>
                                  </w:divBdr>
                                </w:div>
                                <w:div w:id="533271913">
                                  <w:marLeft w:val="0"/>
                                  <w:marRight w:val="0"/>
                                  <w:marTop w:val="0"/>
                                  <w:marBottom w:val="0"/>
                                  <w:divBdr>
                                    <w:top w:val="none" w:sz="0" w:space="0" w:color="auto"/>
                                    <w:left w:val="none" w:sz="0" w:space="0" w:color="auto"/>
                                    <w:bottom w:val="none" w:sz="0" w:space="0" w:color="auto"/>
                                    <w:right w:val="none" w:sz="0" w:space="0" w:color="auto"/>
                                  </w:divBdr>
                                </w:div>
                                <w:div w:id="1551725726">
                                  <w:marLeft w:val="0"/>
                                  <w:marRight w:val="0"/>
                                  <w:marTop w:val="0"/>
                                  <w:marBottom w:val="0"/>
                                  <w:divBdr>
                                    <w:top w:val="none" w:sz="0" w:space="0" w:color="auto"/>
                                    <w:left w:val="none" w:sz="0" w:space="0" w:color="auto"/>
                                    <w:bottom w:val="none" w:sz="0" w:space="0" w:color="auto"/>
                                    <w:right w:val="none" w:sz="0" w:space="0" w:color="auto"/>
                                  </w:divBdr>
                                </w:div>
                                <w:div w:id="1878007996">
                                  <w:marLeft w:val="0"/>
                                  <w:marRight w:val="0"/>
                                  <w:marTop w:val="0"/>
                                  <w:marBottom w:val="0"/>
                                  <w:divBdr>
                                    <w:top w:val="none" w:sz="0" w:space="0" w:color="auto"/>
                                    <w:left w:val="none" w:sz="0" w:space="0" w:color="auto"/>
                                    <w:bottom w:val="none" w:sz="0" w:space="0" w:color="auto"/>
                                    <w:right w:val="none" w:sz="0" w:space="0" w:color="auto"/>
                                  </w:divBdr>
                                </w:div>
                                <w:div w:id="1490944779">
                                  <w:marLeft w:val="0"/>
                                  <w:marRight w:val="0"/>
                                  <w:marTop w:val="0"/>
                                  <w:marBottom w:val="0"/>
                                  <w:divBdr>
                                    <w:top w:val="none" w:sz="0" w:space="0" w:color="auto"/>
                                    <w:left w:val="none" w:sz="0" w:space="0" w:color="auto"/>
                                    <w:bottom w:val="none" w:sz="0" w:space="0" w:color="auto"/>
                                    <w:right w:val="none" w:sz="0" w:space="0" w:color="auto"/>
                                  </w:divBdr>
                                </w:div>
                                <w:div w:id="2007857149">
                                  <w:marLeft w:val="0"/>
                                  <w:marRight w:val="0"/>
                                  <w:marTop w:val="0"/>
                                  <w:marBottom w:val="0"/>
                                  <w:divBdr>
                                    <w:top w:val="none" w:sz="0" w:space="0" w:color="auto"/>
                                    <w:left w:val="none" w:sz="0" w:space="0" w:color="auto"/>
                                    <w:bottom w:val="none" w:sz="0" w:space="0" w:color="auto"/>
                                    <w:right w:val="none" w:sz="0" w:space="0" w:color="auto"/>
                                  </w:divBdr>
                                </w:div>
                                <w:div w:id="1558324674">
                                  <w:marLeft w:val="0"/>
                                  <w:marRight w:val="0"/>
                                  <w:marTop w:val="0"/>
                                  <w:marBottom w:val="0"/>
                                  <w:divBdr>
                                    <w:top w:val="none" w:sz="0" w:space="0" w:color="auto"/>
                                    <w:left w:val="none" w:sz="0" w:space="0" w:color="auto"/>
                                    <w:bottom w:val="none" w:sz="0" w:space="0" w:color="auto"/>
                                    <w:right w:val="none" w:sz="0" w:space="0" w:color="auto"/>
                                  </w:divBdr>
                                </w:div>
                                <w:div w:id="471750795">
                                  <w:marLeft w:val="0"/>
                                  <w:marRight w:val="0"/>
                                  <w:marTop w:val="0"/>
                                  <w:marBottom w:val="0"/>
                                  <w:divBdr>
                                    <w:top w:val="none" w:sz="0" w:space="0" w:color="auto"/>
                                    <w:left w:val="none" w:sz="0" w:space="0" w:color="auto"/>
                                    <w:bottom w:val="none" w:sz="0" w:space="0" w:color="auto"/>
                                    <w:right w:val="none" w:sz="0" w:space="0" w:color="auto"/>
                                  </w:divBdr>
                                </w:div>
                                <w:div w:id="1956281037">
                                  <w:marLeft w:val="0"/>
                                  <w:marRight w:val="0"/>
                                  <w:marTop w:val="0"/>
                                  <w:marBottom w:val="0"/>
                                  <w:divBdr>
                                    <w:top w:val="none" w:sz="0" w:space="0" w:color="auto"/>
                                    <w:left w:val="none" w:sz="0" w:space="0" w:color="auto"/>
                                    <w:bottom w:val="none" w:sz="0" w:space="0" w:color="auto"/>
                                    <w:right w:val="none" w:sz="0" w:space="0" w:color="auto"/>
                                  </w:divBdr>
                                </w:div>
                                <w:div w:id="1222012170">
                                  <w:marLeft w:val="0"/>
                                  <w:marRight w:val="0"/>
                                  <w:marTop w:val="0"/>
                                  <w:marBottom w:val="0"/>
                                  <w:divBdr>
                                    <w:top w:val="none" w:sz="0" w:space="0" w:color="auto"/>
                                    <w:left w:val="none" w:sz="0" w:space="0" w:color="auto"/>
                                    <w:bottom w:val="none" w:sz="0" w:space="0" w:color="auto"/>
                                    <w:right w:val="none" w:sz="0" w:space="0" w:color="auto"/>
                                  </w:divBdr>
                                </w:div>
                                <w:div w:id="1204709761">
                                  <w:marLeft w:val="0"/>
                                  <w:marRight w:val="0"/>
                                  <w:marTop w:val="0"/>
                                  <w:marBottom w:val="0"/>
                                  <w:divBdr>
                                    <w:top w:val="none" w:sz="0" w:space="0" w:color="auto"/>
                                    <w:left w:val="none" w:sz="0" w:space="0" w:color="auto"/>
                                    <w:bottom w:val="none" w:sz="0" w:space="0" w:color="auto"/>
                                    <w:right w:val="none" w:sz="0" w:space="0" w:color="auto"/>
                                  </w:divBdr>
                                </w:div>
                                <w:div w:id="665599481">
                                  <w:marLeft w:val="0"/>
                                  <w:marRight w:val="0"/>
                                  <w:marTop w:val="0"/>
                                  <w:marBottom w:val="0"/>
                                  <w:divBdr>
                                    <w:top w:val="none" w:sz="0" w:space="0" w:color="auto"/>
                                    <w:left w:val="none" w:sz="0" w:space="0" w:color="auto"/>
                                    <w:bottom w:val="none" w:sz="0" w:space="0" w:color="auto"/>
                                    <w:right w:val="none" w:sz="0" w:space="0" w:color="auto"/>
                                  </w:divBdr>
                                </w:div>
                                <w:div w:id="205143241">
                                  <w:marLeft w:val="0"/>
                                  <w:marRight w:val="0"/>
                                  <w:marTop w:val="0"/>
                                  <w:marBottom w:val="0"/>
                                  <w:divBdr>
                                    <w:top w:val="none" w:sz="0" w:space="0" w:color="auto"/>
                                    <w:left w:val="none" w:sz="0" w:space="0" w:color="auto"/>
                                    <w:bottom w:val="none" w:sz="0" w:space="0" w:color="auto"/>
                                    <w:right w:val="none" w:sz="0" w:space="0" w:color="auto"/>
                                  </w:divBdr>
                                </w:div>
                                <w:div w:id="210114437">
                                  <w:marLeft w:val="0"/>
                                  <w:marRight w:val="0"/>
                                  <w:marTop w:val="0"/>
                                  <w:marBottom w:val="0"/>
                                  <w:divBdr>
                                    <w:top w:val="none" w:sz="0" w:space="0" w:color="auto"/>
                                    <w:left w:val="none" w:sz="0" w:space="0" w:color="auto"/>
                                    <w:bottom w:val="none" w:sz="0" w:space="0" w:color="auto"/>
                                    <w:right w:val="none" w:sz="0" w:space="0" w:color="auto"/>
                                  </w:divBdr>
                                </w:div>
                                <w:div w:id="1595819274">
                                  <w:marLeft w:val="0"/>
                                  <w:marRight w:val="0"/>
                                  <w:marTop w:val="0"/>
                                  <w:marBottom w:val="0"/>
                                  <w:divBdr>
                                    <w:top w:val="none" w:sz="0" w:space="0" w:color="auto"/>
                                    <w:left w:val="none" w:sz="0" w:space="0" w:color="auto"/>
                                    <w:bottom w:val="none" w:sz="0" w:space="0" w:color="auto"/>
                                    <w:right w:val="none" w:sz="0" w:space="0" w:color="auto"/>
                                  </w:divBdr>
                                </w:div>
                                <w:div w:id="1004359296">
                                  <w:marLeft w:val="0"/>
                                  <w:marRight w:val="0"/>
                                  <w:marTop w:val="0"/>
                                  <w:marBottom w:val="0"/>
                                  <w:divBdr>
                                    <w:top w:val="none" w:sz="0" w:space="0" w:color="auto"/>
                                    <w:left w:val="none" w:sz="0" w:space="0" w:color="auto"/>
                                    <w:bottom w:val="none" w:sz="0" w:space="0" w:color="auto"/>
                                    <w:right w:val="none" w:sz="0" w:space="0" w:color="auto"/>
                                  </w:divBdr>
                                </w:div>
                                <w:div w:id="817765292">
                                  <w:marLeft w:val="0"/>
                                  <w:marRight w:val="0"/>
                                  <w:marTop w:val="0"/>
                                  <w:marBottom w:val="0"/>
                                  <w:divBdr>
                                    <w:top w:val="none" w:sz="0" w:space="0" w:color="auto"/>
                                    <w:left w:val="none" w:sz="0" w:space="0" w:color="auto"/>
                                    <w:bottom w:val="none" w:sz="0" w:space="0" w:color="auto"/>
                                    <w:right w:val="none" w:sz="0" w:space="0" w:color="auto"/>
                                  </w:divBdr>
                                </w:div>
                                <w:div w:id="698969523">
                                  <w:marLeft w:val="0"/>
                                  <w:marRight w:val="0"/>
                                  <w:marTop w:val="0"/>
                                  <w:marBottom w:val="0"/>
                                  <w:divBdr>
                                    <w:top w:val="none" w:sz="0" w:space="0" w:color="auto"/>
                                    <w:left w:val="none" w:sz="0" w:space="0" w:color="auto"/>
                                    <w:bottom w:val="none" w:sz="0" w:space="0" w:color="auto"/>
                                    <w:right w:val="none" w:sz="0" w:space="0" w:color="auto"/>
                                  </w:divBdr>
                                </w:div>
                                <w:div w:id="317197434">
                                  <w:marLeft w:val="0"/>
                                  <w:marRight w:val="0"/>
                                  <w:marTop w:val="0"/>
                                  <w:marBottom w:val="0"/>
                                  <w:divBdr>
                                    <w:top w:val="none" w:sz="0" w:space="0" w:color="auto"/>
                                    <w:left w:val="none" w:sz="0" w:space="0" w:color="auto"/>
                                    <w:bottom w:val="none" w:sz="0" w:space="0" w:color="auto"/>
                                    <w:right w:val="none" w:sz="0" w:space="0" w:color="auto"/>
                                  </w:divBdr>
                                </w:div>
                                <w:div w:id="801189558">
                                  <w:marLeft w:val="0"/>
                                  <w:marRight w:val="0"/>
                                  <w:marTop w:val="0"/>
                                  <w:marBottom w:val="0"/>
                                  <w:divBdr>
                                    <w:top w:val="none" w:sz="0" w:space="0" w:color="auto"/>
                                    <w:left w:val="none" w:sz="0" w:space="0" w:color="auto"/>
                                    <w:bottom w:val="none" w:sz="0" w:space="0" w:color="auto"/>
                                    <w:right w:val="none" w:sz="0" w:space="0" w:color="auto"/>
                                  </w:divBdr>
                                </w:div>
                                <w:div w:id="287441636">
                                  <w:marLeft w:val="0"/>
                                  <w:marRight w:val="0"/>
                                  <w:marTop w:val="0"/>
                                  <w:marBottom w:val="0"/>
                                  <w:divBdr>
                                    <w:top w:val="none" w:sz="0" w:space="0" w:color="auto"/>
                                    <w:left w:val="none" w:sz="0" w:space="0" w:color="auto"/>
                                    <w:bottom w:val="none" w:sz="0" w:space="0" w:color="auto"/>
                                    <w:right w:val="none" w:sz="0" w:space="0" w:color="auto"/>
                                  </w:divBdr>
                                </w:div>
                                <w:div w:id="1565599816">
                                  <w:marLeft w:val="0"/>
                                  <w:marRight w:val="0"/>
                                  <w:marTop w:val="0"/>
                                  <w:marBottom w:val="0"/>
                                  <w:divBdr>
                                    <w:top w:val="none" w:sz="0" w:space="0" w:color="auto"/>
                                    <w:left w:val="none" w:sz="0" w:space="0" w:color="auto"/>
                                    <w:bottom w:val="none" w:sz="0" w:space="0" w:color="auto"/>
                                    <w:right w:val="none" w:sz="0" w:space="0" w:color="auto"/>
                                  </w:divBdr>
                                </w:div>
                                <w:div w:id="1747531956">
                                  <w:marLeft w:val="0"/>
                                  <w:marRight w:val="0"/>
                                  <w:marTop w:val="0"/>
                                  <w:marBottom w:val="0"/>
                                  <w:divBdr>
                                    <w:top w:val="none" w:sz="0" w:space="0" w:color="auto"/>
                                    <w:left w:val="none" w:sz="0" w:space="0" w:color="auto"/>
                                    <w:bottom w:val="none" w:sz="0" w:space="0" w:color="auto"/>
                                    <w:right w:val="none" w:sz="0" w:space="0" w:color="auto"/>
                                  </w:divBdr>
                                </w:div>
                                <w:div w:id="1758282486">
                                  <w:marLeft w:val="0"/>
                                  <w:marRight w:val="0"/>
                                  <w:marTop w:val="0"/>
                                  <w:marBottom w:val="0"/>
                                  <w:divBdr>
                                    <w:top w:val="none" w:sz="0" w:space="0" w:color="auto"/>
                                    <w:left w:val="none" w:sz="0" w:space="0" w:color="auto"/>
                                    <w:bottom w:val="none" w:sz="0" w:space="0" w:color="auto"/>
                                    <w:right w:val="none" w:sz="0" w:space="0" w:color="auto"/>
                                  </w:divBdr>
                                </w:div>
                                <w:div w:id="1736930323">
                                  <w:marLeft w:val="0"/>
                                  <w:marRight w:val="0"/>
                                  <w:marTop w:val="0"/>
                                  <w:marBottom w:val="0"/>
                                  <w:divBdr>
                                    <w:top w:val="none" w:sz="0" w:space="0" w:color="auto"/>
                                    <w:left w:val="none" w:sz="0" w:space="0" w:color="auto"/>
                                    <w:bottom w:val="none" w:sz="0" w:space="0" w:color="auto"/>
                                    <w:right w:val="none" w:sz="0" w:space="0" w:color="auto"/>
                                  </w:divBdr>
                                </w:div>
                                <w:div w:id="655494997">
                                  <w:marLeft w:val="0"/>
                                  <w:marRight w:val="0"/>
                                  <w:marTop w:val="0"/>
                                  <w:marBottom w:val="0"/>
                                  <w:divBdr>
                                    <w:top w:val="none" w:sz="0" w:space="0" w:color="auto"/>
                                    <w:left w:val="none" w:sz="0" w:space="0" w:color="auto"/>
                                    <w:bottom w:val="none" w:sz="0" w:space="0" w:color="auto"/>
                                    <w:right w:val="none" w:sz="0" w:space="0" w:color="auto"/>
                                  </w:divBdr>
                                </w:div>
                                <w:div w:id="1088573190">
                                  <w:marLeft w:val="0"/>
                                  <w:marRight w:val="0"/>
                                  <w:marTop w:val="0"/>
                                  <w:marBottom w:val="0"/>
                                  <w:divBdr>
                                    <w:top w:val="none" w:sz="0" w:space="0" w:color="auto"/>
                                    <w:left w:val="none" w:sz="0" w:space="0" w:color="auto"/>
                                    <w:bottom w:val="none" w:sz="0" w:space="0" w:color="auto"/>
                                    <w:right w:val="none" w:sz="0" w:space="0" w:color="auto"/>
                                  </w:divBdr>
                                </w:div>
                                <w:div w:id="724261032">
                                  <w:marLeft w:val="0"/>
                                  <w:marRight w:val="0"/>
                                  <w:marTop w:val="0"/>
                                  <w:marBottom w:val="0"/>
                                  <w:divBdr>
                                    <w:top w:val="none" w:sz="0" w:space="0" w:color="auto"/>
                                    <w:left w:val="none" w:sz="0" w:space="0" w:color="auto"/>
                                    <w:bottom w:val="none" w:sz="0" w:space="0" w:color="auto"/>
                                    <w:right w:val="none" w:sz="0" w:space="0" w:color="auto"/>
                                  </w:divBdr>
                                </w:div>
                                <w:div w:id="1411730674">
                                  <w:marLeft w:val="0"/>
                                  <w:marRight w:val="0"/>
                                  <w:marTop w:val="0"/>
                                  <w:marBottom w:val="0"/>
                                  <w:divBdr>
                                    <w:top w:val="none" w:sz="0" w:space="0" w:color="auto"/>
                                    <w:left w:val="none" w:sz="0" w:space="0" w:color="auto"/>
                                    <w:bottom w:val="none" w:sz="0" w:space="0" w:color="auto"/>
                                    <w:right w:val="none" w:sz="0" w:space="0" w:color="auto"/>
                                  </w:divBdr>
                                </w:div>
                                <w:div w:id="1886524062">
                                  <w:marLeft w:val="0"/>
                                  <w:marRight w:val="0"/>
                                  <w:marTop w:val="0"/>
                                  <w:marBottom w:val="0"/>
                                  <w:divBdr>
                                    <w:top w:val="none" w:sz="0" w:space="0" w:color="auto"/>
                                    <w:left w:val="none" w:sz="0" w:space="0" w:color="auto"/>
                                    <w:bottom w:val="none" w:sz="0" w:space="0" w:color="auto"/>
                                    <w:right w:val="none" w:sz="0" w:space="0" w:color="auto"/>
                                  </w:divBdr>
                                </w:div>
                                <w:div w:id="1117404424">
                                  <w:marLeft w:val="0"/>
                                  <w:marRight w:val="0"/>
                                  <w:marTop w:val="0"/>
                                  <w:marBottom w:val="0"/>
                                  <w:divBdr>
                                    <w:top w:val="none" w:sz="0" w:space="0" w:color="auto"/>
                                    <w:left w:val="none" w:sz="0" w:space="0" w:color="auto"/>
                                    <w:bottom w:val="none" w:sz="0" w:space="0" w:color="auto"/>
                                    <w:right w:val="none" w:sz="0" w:space="0" w:color="auto"/>
                                  </w:divBdr>
                                </w:div>
                                <w:div w:id="1882746651">
                                  <w:marLeft w:val="0"/>
                                  <w:marRight w:val="0"/>
                                  <w:marTop w:val="0"/>
                                  <w:marBottom w:val="0"/>
                                  <w:divBdr>
                                    <w:top w:val="none" w:sz="0" w:space="0" w:color="auto"/>
                                    <w:left w:val="none" w:sz="0" w:space="0" w:color="auto"/>
                                    <w:bottom w:val="none" w:sz="0" w:space="0" w:color="auto"/>
                                    <w:right w:val="none" w:sz="0" w:space="0" w:color="auto"/>
                                  </w:divBdr>
                                </w:div>
                                <w:div w:id="275602692">
                                  <w:marLeft w:val="0"/>
                                  <w:marRight w:val="0"/>
                                  <w:marTop w:val="0"/>
                                  <w:marBottom w:val="0"/>
                                  <w:divBdr>
                                    <w:top w:val="none" w:sz="0" w:space="0" w:color="auto"/>
                                    <w:left w:val="none" w:sz="0" w:space="0" w:color="auto"/>
                                    <w:bottom w:val="none" w:sz="0" w:space="0" w:color="auto"/>
                                    <w:right w:val="none" w:sz="0" w:space="0" w:color="auto"/>
                                  </w:divBdr>
                                </w:div>
                                <w:div w:id="126704075">
                                  <w:marLeft w:val="0"/>
                                  <w:marRight w:val="0"/>
                                  <w:marTop w:val="0"/>
                                  <w:marBottom w:val="0"/>
                                  <w:divBdr>
                                    <w:top w:val="none" w:sz="0" w:space="0" w:color="auto"/>
                                    <w:left w:val="none" w:sz="0" w:space="0" w:color="auto"/>
                                    <w:bottom w:val="none" w:sz="0" w:space="0" w:color="auto"/>
                                    <w:right w:val="none" w:sz="0" w:space="0" w:color="auto"/>
                                  </w:divBdr>
                                </w:div>
                                <w:div w:id="1954902699">
                                  <w:marLeft w:val="0"/>
                                  <w:marRight w:val="0"/>
                                  <w:marTop w:val="0"/>
                                  <w:marBottom w:val="0"/>
                                  <w:divBdr>
                                    <w:top w:val="none" w:sz="0" w:space="0" w:color="auto"/>
                                    <w:left w:val="none" w:sz="0" w:space="0" w:color="auto"/>
                                    <w:bottom w:val="none" w:sz="0" w:space="0" w:color="auto"/>
                                    <w:right w:val="none" w:sz="0" w:space="0" w:color="auto"/>
                                  </w:divBdr>
                                </w:div>
                                <w:div w:id="974719588">
                                  <w:marLeft w:val="0"/>
                                  <w:marRight w:val="0"/>
                                  <w:marTop w:val="0"/>
                                  <w:marBottom w:val="0"/>
                                  <w:divBdr>
                                    <w:top w:val="none" w:sz="0" w:space="0" w:color="auto"/>
                                    <w:left w:val="none" w:sz="0" w:space="0" w:color="auto"/>
                                    <w:bottom w:val="none" w:sz="0" w:space="0" w:color="auto"/>
                                    <w:right w:val="none" w:sz="0" w:space="0" w:color="auto"/>
                                  </w:divBdr>
                                </w:div>
                                <w:div w:id="701977859">
                                  <w:marLeft w:val="0"/>
                                  <w:marRight w:val="0"/>
                                  <w:marTop w:val="0"/>
                                  <w:marBottom w:val="0"/>
                                  <w:divBdr>
                                    <w:top w:val="none" w:sz="0" w:space="0" w:color="auto"/>
                                    <w:left w:val="none" w:sz="0" w:space="0" w:color="auto"/>
                                    <w:bottom w:val="none" w:sz="0" w:space="0" w:color="auto"/>
                                    <w:right w:val="none" w:sz="0" w:space="0" w:color="auto"/>
                                  </w:divBdr>
                                </w:div>
                                <w:div w:id="1831752501">
                                  <w:marLeft w:val="0"/>
                                  <w:marRight w:val="0"/>
                                  <w:marTop w:val="0"/>
                                  <w:marBottom w:val="0"/>
                                  <w:divBdr>
                                    <w:top w:val="none" w:sz="0" w:space="0" w:color="auto"/>
                                    <w:left w:val="none" w:sz="0" w:space="0" w:color="auto"/>
                                    <w:bottom w:val="none" w:sz="0" w:space="0" w:color="auto"/>
                                    <w:right w:val="none" w:sz="0" w:space="0" w:color="auto"/>
                                  </w:divBdr>
                                </w:div>
                                <w:div w:id="795299368">
                                  <w:marLeft w:val="0"/>
                                  <w:marRight w:val="0"/>
                                  <w:marTop w:val="0"/>
                                  <w:marBottom w:val="0"/>
                                  <w:divBdr>
                                    <w:top w:val="none" w:sz="0" w:space="0" w:color="auto"/>
                                    <w:left w:val="none" w:sz="0" w:space="0" w:color="auto"/>
                                    <w:bottom w:val="none" w:sz="0" w:space="0" w:color="auto"/>
                                    <w:right w:val="none" w:sz="0" w:space="0" w:color="auto"/>
                                  </w:divBdr>
                                </w:div>
                                <w:div w:id="87192131">
                                  <w:marLeft w:val="0"/>
                                  <w:marRight w:val="0"/>
                                  <w:marTop w:val="0"/>
                                  <w:marBottom w:val="0"/>
                                  <w:divBdr>
                                    <w:top w:val="none" w:sz="0" w:space="0" w:color="auto"/>
                                    <w:left w:val="none" w:sz="0" w:space="0" w:color="auto"/>
                                    <w:bottom w:val="none" w:sz="0" w:space="0" w:color="auto"/>
                                    <w:right w:val="none" w:sz="0" w:space="0" w:color="auto"/>
                                  </w:divBdr>
                                </w:div>
                                <w:div w:id="785078915">
                                  <w:marLeft w:val="0"/>
                                  <w:marRight w:val="0"/>
                                  <w:marTop w:val="0"/>
                                  <w:marBottom w:val="0"/>
                                  <w:divBdr>
                                    <w:top w:val="none" w:sz="0" w:space="0" w:color="auto"/>
                                    <w:left w:val="none" w:sz="0" w:space="0" w:color="auto"/>
                                    <w:bottom w:val="none" w:sz="0" w:space="0" w:color="auto"/>
                                    <w:right w:val="none" w:sz="0" w:space="0" w:color="auto"/>
                                  </w:divBdr>
                                </w:div>
                                <w:div w:id="2017029904">
                                  <w:marLeft w:val="0"/>
                                  <w:marRight w:val="0"/>
                                  <w:marTop w:val="0"/>
                                  <w:marBottom w:val="0"/>
                                  <w:divBdr>
                                    <w:top w:val="none" w:sz="0" w:space="0" w:color="auto"/>
                                    <w:left w:val="none" w:sz="0" w:space="0" w:color="auto"/>
                                    <w:bottom w:val="none" w:sz="0" w:space="0" w:color="auto"/>
                                    <w:right w:val="none" w:sz="0" w:space="0" w:color="auto"/>
                                  </w:divBdr>
                                </w:div>
                                <w:div w:id="1344623599">
                                  <w:marLeft w:val="0"/>
                                  <w:marRight w:val="0"/>
                                  <w:marTop w:val="0"/>
                                  <w:marBottom w:val="0"/>
                                  <w:divBdr>
                                    <w:top w:val="none" w:sz="0" w:space="0" w:color="auto"/>
                                    <w:left w:val="none" w:sz="0" w:space="0" w:color="auto"/>
                                    <w:bottom w:val="none" w:sz="0" w:space="0" w:color="auto"/>
                                    <w:right w:val="none" w:sz="0" w:space="0" w:color="auto"/>
                                  </w:divBdr>
                                </w:div>
                                <w:div w:id="597326455">
                                  <w:marLeft w:val="0"/>
                                  <w:marRight w:val="0"/>
                                  <w:marTop w:val="0"/>
                                  <w:marBottom w:val="0"/>
                                  <w:divBdr>
                                    <w:top w:val="none" w:sz="0" w:space="0" w:color="auto"/>
                                    <w:left w:val="none" w:sz="0" w:space="0" w:color="auto"/>
                                    <w:bottom w:val="none" w:sz="0" w:space="0" w:color="auto"/>
                                    <w:right w:val="none" w:sz="0" w:space="0" w:color="auto"/>
                                  </w:divBdr>
                                </w:div>
                                <w:div w:id="1179546018">
                                  <w:marLeft w:val="0"/>
                                  <w:marRight w:val="0"/>
                                  <w:marTop w:val="0"/>
                                  <w:marBottom w:val="0"/>
                                  <w:divBdr>
                                    <w:top w:val="none" w:sz="0" w:space="0" w:color="auto"/>
                                    <w:left w:val="none" w:sz="0" w:space="0" w:color="auto"/>
                                    <w:bottom w:val="none" w:sz="0" w:space="0" w:color="auto"/>
                                    <w:right w:val="none" w:sz="0" w:space="0" w:color="auto"/>
                                  </w:divBdr>
                                </w:div>
                                <w:div w:id="1977760528">
                                  <w:marLeft w:val="0"/>
                                  <w:marRight w:val="0"/>
                                  <w:marTop w:val="0"/>
                                  <w:marBottom w:val="0"/>
                                  <w:divBdr>
                                    <w:top w:val="none" w:sz="0" w:space="0" w:color="auto"/>
                                    <w:left w:val="none" w:sz="0" w:space="0" w:color="auto"/>
                                    <w:bottom w:val="none" w:sz="0" w:space="0" w:color="auto"/>
                                    <w:right w:val="none" w:sz="0" w:space="0" w:color="auto"/>
                                  </w:divBdr>
                                </w:div>
                                <w:div w:id="1853836148">
                                  <w:marLeft w:val="0"/>
                                  <w:marRight w:val="0"/>
                                  <w:marTop w:val="0"/>
                                  <w:marBottom w:val="0"/>
                                  <w:divBdr>
                                    <w:top w:val="none" w:sz="0" w:space="0" w:color="auto"/>
                                    <w:left w:val="none" w:sz="0" w:space="0" w:color="auto"/>
                                    <w:bottom w:val="none" w:sz="0" w:space="0" w:color="auto"/>
                                    <w:right w:val="none" w:sz="0" w:space="0" w:color="auto"/>
                                  </w:divBdr>
                                </w:div>
                                <w:div w:id="1299189941">
                                  <w:marLeft w:val="0"/>
                                  <w:marRight w:val="0"/>
                                  <w:marTop w:val="0"/>
                                  <w:marBottom w:val="0"/>
                                  <w:divBdr>
                                    <w:top w:val="none" w:sz="0" w:space="0" w:color="auto"/>
                                    <w:left w:val="none" w:sz="0" w:space="0" w:color="auto"/>
                                    <w:bottom w:val="none" w:sz="0" w:space="0" w:color="auto"/>
                                    <w:right w:val="none" w:sz="0" w:space="0" w:color="auto"/>
                                  </w:divBdr>
                                </w:div>
                                <w:div w:id="2010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13" Type="http://schemas.openxmlformats.org/officeDocument/2006/relationships/hyperlink" Target="http://www.nds-voris.de/jportal/docs/anlage/vvnd/pdf/VVND-224100-MK-20111205-SF-A001.pdf" TargetMode="External"/><Relationship Id="rId18"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12" Type="http://schemas.openxmlformats.org/officeDocument/2006/relationships/hyperlink" Target="http://www.nds-voris.de/jportal/docs/anlage/vvnd/pdf/VVND-224100-MK-20111205-SF-A001.pdf" TargetMode="External"/><Relationship Id="rId17"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2" Type="http://schemas.microsoft.com/office/2007/relationships/stylesWithEffects" Target="stylesWithEffects.xml"/><Relationship Id="rId16" Type="http://schemas.openxmlformats.org/officeDocument/2006/relationships/hyperlink" Target="http://www.nds-voris.de/jportal/docs/anlage/vvnd/pdf/VVND-224100-MK-20111205-SF-A001.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11"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5"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15" Type="http://schemas.openxmlformats.org/officeDocument/2006/relationships/hyperlink" Target="http://www.nds-voris.de/jportal/docs/anlage/vvnd/pdf/VVND-224100-MK-20111205-SF-A001.pdf" TargetMode="External"/><Relationship Id="rId10"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19" Type="http://schemas.openxmlformats.org/officeDocument/2006/relationships/hyperlink" Target="http://www.nds-voris.de/jportal/docs/anlage/vvnd/pdf/VVND-224100-MK-20111205-SF-A001.pdf" TargetMode="External"/><Relationship Id="rId4" Type="http://schemas.openxmlformats.org/officeDocument/2006/relationships/webSettings" Target="webSettings.xml"/><Relationship Id="rId9" Type="http://schemas.openxmlformats.org/officeDocument/2006/relationships/hyperlink" Target="http://www.nds-voris.de/jportal/portal/t/1g52/page/bsvorisprod.psml?doc.hl=1&amp;doc.id=VVND-VVND000030815%3Ajuris-v00&amp;documentnumber=1&amp;numberofresults=2&amp;showdoccase=1&amp;doc.part=F&amp;paramfromHL=true" TargetMode="External"/><Relationship Id="rId14" Type="http://schemas.openxmlformats.org/officeDocument/2006/relationships/hyperlink" Target="http://www.nds-voris.de/jportal/docs/anlage/vvnd/pdf/VVND-224100-MK-20111205-SF-A00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3135</Words>
  <Characters>19755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Detlev Lehmann</cp:lastModifiedBy>
  <cp:revision>2</cp:revision>
  <cp:lastPrinted>2012-02-15T11:17:00Z</cp:lastPrinted>
  <dcterms:created xsi:type="dcterms:W3CDTF">2012-02-15T11:18:00Z</dcterms:created>
  <dcterms:modified xsi:type="dcterms:W3CDTF">2012-02-15T11:18:00Z</dcterms:modified>
</cp:coreProperties>
</file>