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607"/>
      </w:tblGrid>
      <w:tr w:rsidR="00FE0754" w:rsidRPr="003C520B" w:rsidTr="00A9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177">
              <w:rPr>
                <w:rFonts w:ascii="Arial" w:hAnsi="Arial" w:cs="Arial"/>
                <w:sz w:val="24"/>
                <w:szCs w:val="24"/>
                <w:highlight w:val="yellow"/>
              </w:rPr>
              <w:t>RAE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Tema y tipo de artículo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Deforestación</w:t>
            </w:r>
            <w:bookmarkStart w:id="0" w:name="_GoBack"/>
            <w:bookmarkEnd w:id="0"/>
            <w:r w:rsidRPr="003C520B">
              <w:rPr>
                <w:rFonts w:ascii="Arial" w:hAnsi="Arial" w:cs="Arial"/>
                <w:sz w:val="24"/>
                <w:szCs w:val="24"/>
              </w:rPr>
              <w:t xml:space="preserve"> de fuentes hídricas de la cuenca rio Manizales. </w:t>
            </w: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PLAN DE ACCIÓN INMEDIATO</w:t>
            </w:r>
          </w:p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CUENCA QUEBRADA MANIZALES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20B">
              <w:rPr>
                <w:rFonts w:ascii="Arial" w:hAnsi="Arial" w:cs="Arial"/>
                <w:sz w:val="24"/>
                <w:szCs w:val="24"/>
              </w:rPr>
              <w:t>Corpocaldas</w:t>
            </w:r>
            <w:proofErr w:type="spellEnd"/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www.corpocaldas.gov.co</w:t>
            </w: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Fuente bibliográfica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Corporación Aldea Global</w:t>
            </w:r>
          </w:p>
          <w:p w:rsidR="00FE0754" w:rsidRPr="00051B8E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51B8E">
              <w:rPr>
                <w:rFonts w:ascii="Arial" w:hAnsi="Arial" w:cs="Arial"/>
                <w:color w:val="4F81BD" w:themeColor="accent1"/>
                <w:sz w:val="24"/>
                <w:szCs w:val="24"/>
              </w:rPr>
              <w:t>www.coraldeaglobal.org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Descripción general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Un plan ambiental para combatir el problema de deforestación y contaminación presentado en  la cuenca de la quebrada Manizales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Resumen 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La  zona  rural  de  la  cuenca  está  localizada  en  la  parte oriental aguas arriba de la quebrada y en zonas de alta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pendiente, presenta bosques asociados a reservas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forestales, con potencialidades de ecoturismo y una oferta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De  bienes  y  servicios  ambientales.  Por  otro  lado,  se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presentan  problemas  por  deforestación,  desprotección  y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fragmentación de ecosistemas, actividades agropecuarias  además un grave índice de contaminación industrial que ha inferido en  gravemente en las actividades   mineras  con  sistemas  productivos  insostenibles  que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entran en conflicto con la aptitud del suelo y la calidad del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Recurso hídrico.</w:t>
            </w: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Palabras claves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Deforestación, contaminación, desprotección, ecoturismo.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Sector analizado 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Cuenca de la quebrada Manizales 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Conceptos desarrollados 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El PAI formulado para la quebrada Manizales contempla un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total de 13 proyectos en las 5 dimensiones del desarrollo: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economía,  infraestructura  y  servicios  públicos,  medio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 xml:space="preserve">ambiente  y  territorio,  institucional  y  cultural  y  humano  y </w:t>
            </w:r>
          </w:p>
          <w:p w:rsidR="00FE0754" w:rsidRPr="003C520B" w:rsidRDefault="00FE0754" w:rsidP="00A97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lastRenderedPageBreak/>
              <w:t>social</w:t>
            </w: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lastRenderedPageBreak/>
              <w:t xml:space="preserve">Practicas ambientales identificadas 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Forestación, tratamiento de suelo, tratamiento de aguas residuales.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  <w:lang w:val="es-CO"/>
              </w:rPr>
              <w:t>Conclusiones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54" w:rsidRPr="003C520B" w:rsidTr="00A97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Comentarios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------------------------------</w:t>
            </w:r>
          </w:p>
        </w:tc>
      </w:tr>
      <w:tr w:rsidR="00FE0754" w:rsidRPr="003C520B" w:rsidTr="00A9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E0754" w:rsidRPr="003C520B" w:rsidRDefault="00FE0754" w:rsidP="00A970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20B">
              <w:rPr>
                <w:rFonts w:ascii="Arial" w:hAnsi="Arial" w:cs="Arial"/>
                <w:sz w:val="24"/>
                <w:szCs w:val="24"/>
              </w:rPr>
              <w:t>Elaborado por</w:t>
            </w:r>
          </w:p>
        </w:tc>
        <w:tc>
          <w:tcPr>
            <w:tcW w:w="4607" w:type="dxa"/>
          </w:tcPr>
          <w:p w:rsidR="00FE0754" w:rsidRPr="003C520B" w:rsidRDefault="00FE0754" w:rsidP="00A970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20B">
              <w:rPr>
                <w:rFonts w:ascii="Arial" w:hAnsi="Arial" w:cs="Arial"/>
                <w:sz w:val="24"/>
                <w:szCs w:val="24"/>
              </w:rPr>
              <w:t>Jhon</w:t>
            </w:r>
            <w:proofErr w:type="spellEnd"/>
            <w:r w:rsidRPr="003C5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520B"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  <w:r w:rsidRPr="003C520B">
              <w:rPr>
                <w:rFonts w:ascii="Arial" w:hAnsi="Arial" w:cs="Arial"/>
                <w:sz w:val="24"/>
                <w:szCs w:val="24"/>
              </w:rPr>
              <w:t xml:space="preserve"> Gómez</w:t>
            </w:r>
          </w:p>
        </w:tc>
      </w:tr>
    </w:tbl>
    <w:p w:rsidR="00D344FD" w:rsidRDefault="00D344FD"/>
    <w:sectPr w:rsidR="00D34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72"/>
    <w:rsid w:val="00D344FD"/>
    <w:rsid w:val="00DA5572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FE0754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FE0754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2012-05-31T22:25:00Z</dcterms:created>
  <dcterms:modified xsi:type="dcterms:W3CDTF">2012-05-31T22:26:00Z</dcterms:modified>
</cp:coreProperties>
</file>