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13" w:rsidRDefault="00BE4277">
      <w:r w:rsidRPr="00BE4277">
        <w:t>Actividades que se realizan en torno  a las bases de recursos naturales(Agricolas, ganaderas, etc)</w:t>
      </w:r>
    </w:p>
    <w:sectPr w:rsidR="00813513" w:rsidSect="008135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4277"/>
    <w:rsid w:val="00813513"/>
    <w:rsid w:val="00B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2012-10-25T21:36:00Z</dcterms:created>
  <dcterms:modified xsi:type="dcterms:W3CDTF">2012-10-25T21:36:00Z</dcterms:modified>
</cp:coreProperties>
</file>