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4367EF">
      <w:r w:rsidRPr="004367EF">
        <w:t>Cuando las necesidades primarias ya estan cubiertas, satisfacemos necesidades como el turismo, vivienda mas comoda, ropa de marca, etc.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67EF"/>
    <w:rsid w:val="004367EF"/>
    <w:rsid w:val="004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2012-10-25T21:43:00Z</dcterms:modified>
</cp:coreProperties>
</file>