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A18" w:rsidRDefault="00F2203F" w:rsidP="00F2203F">
      <w:pPr>
        <w:spacing w:after="0"/>
        <w:jc w:val="both"/>
        <w:rPr>
          <w:color w:val="000000"/>
          <w:sz w:val="28"/>
          <w:szCs w:val="28"/>
        </w:rPr>
      </w:pPr>
      <w:r w:rsidRPr="00F2203F">
        <w:rPr>
          <w:color w:val="000000"/>
          <w:sz w:val="28"/>
          <w:szCs w:val="28"/>
        </w:rPr>
        <w:t xml:space="preserve">Directriz </w:t>
      </w:r>
      <w:r w:rsidR="00F31A18" w:rsidRPr="00F2203F">
        <w:rPr>
          <w:color w:val="000000"/>
          <w:sz w:val="28"/>
          <w:szCs w:val="28"/>
        </w:rPr>
        <w:t xml:space="preserve">15 </w:t>
      </w:r>
    </w:p>
    <w:p w:rsidR="00F2203F" w:rsidRPr="00F2203F" w:rsidRDefault="00F2203F" w:rsidP="00F2203F">
      <w:pPr>
        <w:spacing w:after="0"/>
        <w:jc w:val="both"/>
        <w:rPr>
          <w:color w:val="000000"/>
          <w:sz w:val="28"/>
          <w:szCs w:val="28"/>
        </w:rPr>
      </w:pPr>
    </w:p>
    <w:p w:rsidR="00F31A18" w:rsidRDefault="00F31A18" w:rsidP="00F31A18">
      <w:pPr>
        <w:spacing w:after="0"/>
        <w:jc w:val="both"/>
        <w:rPr>
          <w:b/>
          <w:bCs/>
          <w:color w:val="000000"/>
          <w:sz w:val="24"/>
          <w:szCs w:val="24"/>
        </w:rPr>
      </w:pPr>
      <w:r w:rsidRPr="00F31A18">
        <w:rPr>
          <w:b/>
          <w:bCs/>
          <w:color w:val="000000"/>
          <w:sz w:val="24"/>
          <w:szCs w:val="24"/>
        </w:rPr>
        <w:t xml:space="preserve">Ayuda alimentaria internacional </w:t>
      </w:r>
    </w:p>
    <w:p w:rsidR="00F2203F" w:rsidRPr="00F31A18" w:rsidRDefault="00F2203F" w:rsidP="00F31A18">
      <w:pPr>
        <w:spacing w:after="0"/>
        <w:jc w:val="both"/>
        <w:rPr>
          <w:b/>
          <w:bCs/>
          <w:color w:val="000000"/>
          <w:sz w:val="24"/>
          <w:szCs w:val="24"/>
        </w:rPr>
      </w:pPr>
    </w:p>
    <w:p w:rsidR="00F31A18" w:rsidRPr="00F31A18" w:rsidRDefault="00F31A18" w:rsidP="00F31A18">
      <w:pPr>
        <w:spacing w:after="0"/>
        <w:jc w:val="both"/>
        <w:rPr>
          <w:color w:val="000000"/>
          <w:sz w:val="24"/>
          <w:szCs w:val="24"/>
        </w:rPr>
      </w:pPr>
      <w:r w:rsidRPr="00F31A18">
        <w:rPr>
          <w:b/>
          <w:bCs/>
          <w:color w:val="000000"/>
          <w:sz w:val="24"/>
          <w:szCs w:val="24"/>
        </w:rPr>
        <w:t xml:space="preserve">15.1 </w:t>
      </w:r>
      <w:r w:rsidRPr="00F31A18">
        <w:rPr>
          <w:color w:val="000000"/>
          <w:sz w:val="24"/>
          <w:szCs w:val="24"/>
        </w:rPr>
        <w:t>Los Estados donantes deberían velar por que sus políticas de ayuda alimentaria apoyen los esfuerzos de los Estados beneficiarios para lograr la seguridad alimentaria y basar sus disposiciones de ayuda alimentaria en evaluaciones razonables de las necesidades orientándose a los grupos especialmente afectados por la inseguridad alimentaria</w:t>
      </w:r>
      <w:r>
        <w:rPr>
          <w:color w:val="000000"/>
          <w:sz w:val="24"/>
          <w:szCs w:val="24"/>
        </w:rPr>
        <w:t>,</w:t>
      </w:r>
      <w:r w:rsidRPr="00F31A18">
        <w:rPr>
          <w:color w:val="000000"/>
          <w:sz w:val="24"/>
          <w:szCs w:val="24"/>
        </w:rPr>
        <w:t xml:space="preserve"> y vulnerables. En este contexto, los Estados donantes deberían proporcionar dicha asistencia de manera tal que tenga en cuenta la inocuidad de los alimentos, la importancia de no causar trastornos a la producción local de alimentos, y las necesidades nutricionales y dietéticas y la cultura de las poblaciones receptoras. La ayuda alimentaria debería tener una estrategia clara de terminación y evitar la creación de dependencia. Los donantes deberían promover un mayor uso de los mercados comerciales locales y regionales con vistas a satisfacer las necesidades alimentarias en los países expuestos a la carestía y reducir la dependencia de la ayuda alimentaria.</w:t>
      </w:r>
    </w:p>
    <w:p w:rsidR="00F31A18" w:rsidRPr="00F31A18" w:rsidRDefault="00F31A18" w:rsidP="00F31A18">
      <w:pPr>
        <w:spacing w:after="0"/>
        <w:jc w:val="both"/>
        <w:rPr>
          <w:color w:val="000000"/>
          <w:sz w:val="24"/>
          <w:szCs w:val="24"/>
        </w:rPr>
      </w:pPr>
    </w:p>
    <w:p w:rsidR="00F31A18" w:rsidRPr="00F31A18" w:rsidRDefault="00F31A18" w:rsidP="00F31A18">
      <w:pPr>
        <w:spacing w:after="0"/>
        <w:jc w:val="both"/>
        <w:rPr>
          <w:color w:val="000000"/>
          <w:sz w:val="24"/>
          <w:szCs w:val="24"/>
        </w:rPr>
      </w:pPr>
      <w:r w:rsidRPr="00F31A18">
        <w:rPr>
          <w:color w:val="000000"/>
          <w:sz w:val="24"/>
          <w:szCs w:val="24"/>
        </w:rPr>
        <w:t xml:space="preserve"> </w:t>
      </w:r>
      <w:r w:rsidRPr="00F31A18">
        <w:rPr>
          <w:b/>
          <w:bCs/>
          <w:color w:val="000000"/>
          <w:sz w:val="24"/>
          <w:szCs w:val="24"/>
        </w:rPr>
        <w:t xml:space="preserve">15.2 </w:t>
      </w:r>
      <w:r w:rsidRPr="00F31A18">
        <w:rPr>
          <w:color w:val="000000"/>
          <w:sz w:val="24"/>
          <w:szCs w:val="24"/>
        </w:rPr>
        <w:t>Las transacciones relativas a la ayuda alimentaria internacional, incluida la ayuda alimentaria bilateral proporcionada en efectivo, deberían llevarse a cabo de forma compatible con los Principios de la FAO sobre colocación de excedentes y obligaciones de consulta de los Estados Miembros, el Convenio sobre la Ayuda Alimentaria de 1999 y el Acuerdo sobre la Agricultura de la OMC, y deberían cumplir las normas de inocuidad de los alimentos acordadas internacionalmente, teniendo presentes las circunstancias, las tradiciones alimentarias y las culturas locales.</w:t>
      </w:r>
    </w:p>
    <w:p w:rsidR="00F31A18" w:rsidRPr="00F31A18" w:rsidRDefault="00F31A18" w:rsidP="00F31A18">
      <w:pPr>
        <w:spacing w:after="0"/>
        <w:jc w:val="both"/>
        <w:rPr>
          <w:color w:val="000000"/>
          <w:sz w:val="24"/>
          <w:szCs w:val="24"/>
        </w:rPr>
      </w:pPr>
    </w:p>
    <w:p w:rsidR="00F31A18" w:rsidRPr="00F31A18" w:rsidRDefault="00F31A18" w:rsidP="00F31A18">
      <w:pPr>
        <w:spacing w:after="0"/>
        <w:jc w:val="both"/>
        <w:rPr>
          <w:color w:val="000000"/>
          <w:sz w:val="24"/>
          <w:szCs w:val="24"/>
        </w:rPr>
      </w:pPr>
      <w:r w:rsidRPr="00F31A18">
        <w:rPr>
          <w:color w:val="000000"/>
          <w:sz w:val="24"/>
          <w:szCs w:val="24"/>
        </w:rPr>
        <w:t xml:space="preserve"> </w:t>
      </w:r>
      <w:r w:rsidRPr="00F31A18">
        <w:rPr>
          <w:b/>
          <w:bCs/>
          <w:color w:val="000000"/>
          <w:sz w:val="24"/>
          <w:szCs w:val="24"/>
        </w:rPr>
        <w:t xml:space="preserve">15.3 </w:t>
      </w:r>
      <w:r w:rsidRPr="00F31A18">
        <w:rPr>
          <w:color w:val="000000"/>
          <w:sz w:val="24"/>
          <w:szCs w:val="24"/>
        </w:rPr>
        <w:t>Los Estados y los agentes no estatales pertinentes deberían garantizar, con arreglo al derecho internacional, el acceso seguro y sin trabas a las poblaciones necesitadas, así como para evaluaciones internacionales de las necesidades y los organismos humanitarios participantes en la distribución de asistencia alimentaria internacional.</w:t>
      </w:r>
    </w:p>
    <w:p w:rsidR="00F31A18" w:rsidRPr="00F31A18" w:rsidRDefault="00F31A18" w:rsidP="00F31A18">
      <w:pPr>
        <w:spacing w:after="0"/>
        <w:jc w:val="both"/>
        <w:rPr>
          <w:color w:val="000000"/>
          <w:sz w:val="24"/>
          <w:szCs w:val="24"/>
        </w:rPr>
      </w:pPr>
    </w:p>
    <w:p w:rsidR="00F31A18" w:rsidRPr="00F31A18" w:rsidRDefault="00F31A18" w:rsidP="00F31A18">
      <w:pPr>
        <w:spacing w:after="0"/>
        <w:jc w:val="both"/>
        <w:rPr>
          <w:color w:val="000000"/>
          <w:sz w:val="24"/>
          <w:szCs w:val="24"/>
        </w:rPr>
      </w:pPr>
      <w:r w:rsidRPr="00F31A18">
        <w:rPr>
          <w:color w:val="000000"/>
          <w:sz w:val="24"/>
          <w:szCs w:val="24"/>
        </w:rPr>
        <w:t xml:space="preserve"> </w:t>
      </w:r>
      <w:r w:rsidRPr="00F31A18">
        <w:rPr>
          <w:b/>
          <w:bCs/>
          <w:color w:val="000000"/>
          <w:sz w:val="24"/>
          <w:szCs w:val="24"/>
        </w:rPr>
        <w:t xml:space="preserve">15.4 </w:t>
      </w:r>
      <w:r w:rsidRPr="00F31A18">
        <w:rPr>
          <w:color w:val="000000"/>
          <w:sz w:val="24"/>
          <w:szCs w:val="24"/>
        </w:rPr>
        <w:t>En la prestación de ayuda alimentaria internacional en situaciones de emergencia, deberían tenerse especialmente en cuenta los objetivos de recuperación y desarrollo a más largo plazo en los países receptores y deberían respetarse los principios humanitarios reconocidos a nivel universal.</w:t>
      </w:r>
    </w:p>
    <w:p w:rsidR="00F31A18" w:rsidRPr="00F31A18" w:rsidRDefault="00F31A18" w:rsidP="00F31A18">
      <w:pPr>
        <w:spacing w:after="0"/>
        <w:jc w:val="both"/>
        <w:rPr>
          <w:color w:val="000000"/>
          <w:sz w:val="24"/>
          <w:szCs w:val="24"/>
        </w:rPr>
      </w:pPr>
    </w:p>
    <w:p w:rsidR="00F31A18" w:rsidRPr="00F31A18" w:rsidRDefault="00F31A18" w:rsidP="00F31A18">
      <w:pPr>
        <w:spacing w:after="0"/>
        <w:jc w:val="both"/>
        <w:rPr>
          <w:color w:val="000000"/>
          <w:sz w:val="24"/>
          <w:szCs w:val="24"/>
        </w:rPr>
      </w:pPr>
      <w:r w:rsidRPr="00F31A18">
        <w:rPr>
          <w:color w:val="000000"/>
          <w:sz w:val="24"/>
          <w:szCs w:val="24"/>
        </w:rPr>
        <w:t xml:space="preserve"> </w:t>
      </w:r>
      <w:r w:rsidRPr="00F31A18">
        <w:rPr>
          <w:b/>
          <w:bCs/>
          <w:color w:val="FFFFFF"/>
          <w:sz w:val="24"/>
          <w:szCs w:val="24"/>
        </w:rPr>
        <w:t xml:space="preserve">31 </w:t>
      </w:r>
      <w:r w:rsidRPr="00F31A18">
        <w:rPr>
          <w:b/>
          <w:bCs/>
          <w:color w:val="000000"/>
          <w:sz w:val="24"/>
          <w:szCs w:val="24"/>
        </w:rPr>
        <w:t xml:space="preserve">15.5 </w:t>
      </w:r>
      <w:r w:rsidRPr="00F31A18">
        <w:rPr>
          <w:color w:val="000000"/>
          <w:sz w:val="24"/>
          <w:szCs w:val="24"/>
        </w:rPr>
        <w:t xml:space="preserve">La evaluación de las necesidades y la planificación, el seguimiento y la evaluación de la prestación de ayuda alimentaria deberían, en la medida de lo </w:t>
      </w:r>
      <w:r w:rsidRPr="00F31A18">
        <w:rPr>
          <w:color w:val="000000"/>
          <w:sz w:val="24"/>
          <w:szCs w:val="24"/>
        </w:rPr>
        <w:lastRenderedPageBreak/>
        <w:t>posible, llevarse a cabo de forma participativa, y siempre que sea posible, en colaboración estrecha con los Estados receptores a nivel nacional y local.</w:t>
      </w:r>
    </w:p>
    <w:p w:rsidR="00F31A18" w:rsidRPr="00F31A18" w:rsidRDefault="00F31A18" w:rsidP="00F31A18">
      <w:pPr>
        <w:spacing w:after="0"/>
        <w:jc w:val="both"/>
        <w:rPr>
          <w:color w:val="000000"/>
          <w:sz w:val="24"/>
          <w:szCs w:val="24"/>
        </w:rPr>
      </w:pPr>
    </w:p>
    <w:p w:rsidR="007C43D7" w:rsidRPr="00F31A18" w:rsidRDefault="00F31A18" w:rsidP="00F31A18">
      <w:pPr>
        <w:spacing w:after="0"/>
        <w:jc w:val="both"/>
        <w:rPr>
          <w:sz w:val="24"/>
          <w:szCs w:val="24"/>
        </w:rPr>
      </w:pPr>
      <w:r w:rsidRPr="00F31A18">
        <w:rPr>
          <w:color w:val="000000"/>
          <w:sz w:val="24"/>
          <w:szCs w:val="24"/>
        </w:rPr>
        <w:t xml:space="preserve"> </w:t>
      </w:r>
      <w:r w:rsidRPr="00F31A18">
        <w:rPr>
          <w:sz w:val="24"/>
          <w:szCs w:val="24"/>
        </w:rPr>
        <w:t xml:space="preserve"> </w:t>
      </w:r>
    </w:p>
    <w:sectPr w:rsidR="007C43D7" w:rsidRPr="00F31A18" w:rsidSect="00F31A18">
      <w:pgSz w:w="12240" w:h="15840"/>
      <w:pgMar w:top="1417" w:right="26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1A18"/>
    <w:rsid w:val="000601BD"/>
    <w:rsid w:val="000778F5"/>
    <w:rsid w:val="000D6856"/>
    <w:rsid w:val="00122075"/>
    <w:rsid w:val="0023723D"/>
    <w:rsid w:val="002C7E01"/>
    <w:rsid w:val="002E4A23"/>
    <w:rsid w:val="003073CD"/>
    <w:rsid w:val="00310333"/>
    <w:rsid w:val="00320A36"/>
    <w:rsid w:val="003229E1"/>
    <w:rsid w:val="003267DF"/>
    <w:rsid w:val="003459CB"/>
    <w:rsid w:val="003E5F1D"/>
    <w:rsid w:val="00433058"/>
    <w:rsid w:val="004D5E8F"/>
    <w:rsid w:val="0051185A"/>
    <w:rsid w:val="00516F6D"/>
    <w:rsid w:val="00590E5C"/>
    <w:rsid w:val="005F5AE8"/>
    <w:rsid w:val="00611216"/>
    <w:rsid w:val="0061736A"/>
    <w:rsid w:val="00711BC0"/>
    <w:rsid w:val="00773B4A"/>
    <w:rsid w:val="007C43D7"/>
    <w:rsid w:val="007D64D8"/>
    <w:rsid w:val="007E508E"/>
    <w:rsid w:val="00843093"/>
    <w:rsid w:val="00852B7F"/>
    <w:rsid w:val="00852D20"/>
    <w:rsid w:val="008B1DD7"/>
    <w:rsid w:val="0090024E"/>
    <w:rsid w:val="00910699"/>
    <w:rsid w:val="009327F3"/>
    <w:rsid w:val="00997A3C"/>
    <w:rsid w:val="00A15500"/>
    <w:rsid w:val="00A30F6D"/>
    <w:rsid w:val="00AD4B28"/>
    <w:rsid w:val="00C754C3"/>
    <w:rsid w:val="00D53226"/>
    <w:rsid w:val="00D905F4"/>
    <w:rsid w:val="00DC3B71"/>
    <w:rsid w:val="00E829B8"/>
    <w:rsid w:val="00EA5E8F"/>
    <w:rsid w:val="00F12D10"/>
    <w:rsid w:val="00F2203F"/>
    <w:rsid w:val="00F31A18"/>
    <w:rsid w:val="00F7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3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398</Words>
  <Characters>2192</Characters>
  <Application>Microsoft Office Word</Application>
  <DocSecurity>0</DocSecurity>
  <Lines>18</Lines>
  <Paragraphs>5</Paragraphs>
  <ScaleCrop>false</ScaleCrop>
  <Company>FIAN HONDURAS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FIAN</dc:creator>
  <cp:keywords/>
  <dc:description/>
  <cp:lastModifiedBy>FIAN</cp:lastModifiedBy>
  <cp:revision>2</cp:revision>
  <dcterms:created xsi:type="dcterms:W3CDTF">2011-05-12T20:03:00Z</dcterms:created>
  <dcterms:modified xsi:type="dcterms:W3CDTF">2011-05-12T20:06:00Z</dcterms:modified>
</cp:coreProperties>
</file>