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5D" w:rsidRPr="00C163A2" w:rsidRDefault="00780E5D" w:rsidP="00780E5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Baskerville Old Face" w:hAnsi="Baskerville Old Face" w:cs="Times New Roman"/>
          <w:color w:val="76923C" w:themeColor="accent3" w:themeShade="BF"/>
          <w:sz w:val="28"/>
          <w:szCs w:val="28"/>
        </w:rPr>
      </w:pPr>
      <w:r w:rsidRPr="00C163A2">
        <w:rPr>
          <w:rFonts w:ascii="Baskerville Old Face" w:hAnsi="Baskerville Old Face" w:cs="Calibri"/>
          <w:color w:val="943634" w:themeColor="accent2" w:themeShade="BF"/>
          <w:sz w:val="28"/>
          <w:szCs w:val="28"/>
        </w:rPr>
        <w:t>CIENCIAS NATURALES</w:t>
      </w:r>
      <w:r w:rsidRPr="00C163A2">
        <w:rPr>
          <w:rFonts w:ascii="Baskerville Old Face" w:hAnsi="Baskerville Old Face" w:cs="Calibri"/>
          <w:color w:val="943634" w:themeColor="accent2" w:themeShade="BF"/>
          <w:sz w:val="28"/>
          <w:szCs w:val="28"/>
          <w:lang/>
        </w:rPr>
        <w:t>:</w:t>
      </w:r>
      <w:r w:rsidRPr="00C163A2">
        <w:rPr>
          <w:rFonts w:ascii="Baskerville Old Face" w:hAnsi="Baskerville Old Face" w:cs="Times New Roman"/>
          <w:color w:val="76923C" w:themeColor="accent3" w:themeShade="BF"/>
          <w:sz w:val="28"/>
          <w:szCs w:val="28"/>
        </w:rPr>
        <w:t xml:space="preserve"> Podría decirse que estas </w:t>
      </w:r>
      <w:hyperlink r:id="rId4" w:history="1">
        <w:r w:rsidRPr="00C163A2">
          <w:rPr>
            <w:rFonts w:ascii="Baskerville Old Face" w:hAnsi="Baskerville Old Face" w:cs="Times New Roman"/>
            <w:b/>
            <w:bCs/>
            <w:color w:val="76923C" w:themeColor="accent3" w:themeShade="BF"/>
            <w:sz w:val="28"/>
            <w:szCs w:val="28"/>
            <w:u w:val="single"/>
          </w:rPr>
          <w:t>ciencias</w:t>
        </w:r>
      </w:hyperlink>
      <w:r w:rsidRPr="00C163A2">
        <w:rPr>
          <w:rFonts w:ascii="Baskerville Old Face" w:hAnsi="Baskerville Old Face" w:cs="Times New Roman"/>
          <w:color w:val="76923C" w:themeColor="accent3" w:themeShade="BF"/>
          <w:sz w:val="28"/>
          <w:szCs w:val="28"/>
        </w:rPr>
        <w:t xml:space="preserve"> estudian aquello que no es incumbencia de las </w:t>
      </w:r>
      <w:r w:rsidRPr="00C163A2">
        <w:rPr>
          <w:rFonts w:ascii="Baskerville Old Face" w:hAnsi="Baskerville Old Face" w:cs="Times New Roman"/>
          <w:b/>
          <w:bCs/>
          <w:color w:val="76923C" w:themeColor="accent3" w:themeShade="BF"/>
          <w:sz w:val="28"/>
          <w:szCs w:val="28"/>
        </w:rPr>
        <w:t>ciencias naturales</w:t>
      </w:r>
      <w:r w:rsidRPr="00C163A2">
        <w:rPr>
          <w:rFonts w:ascii="Baskerville Old Face" w:hAnsi="Baskerville Old Face" w:cs="Times New Roman"/>
          <w:color w:val="76923C" w:themeColor="accent3" w:themeShade="BF"/>
          <w:sz w:val="28"/>
          <w:szCs w:val="28"/>
        </w:rPr>
        <w:t xml:space="preserve">. Las </w:t>
      </w:r>
      <w:hyperlink r:id="rId5" w:history="1">
        <w:r w:rsidRPr="00C163A2">
          <w:rPr>
            <w:rFonts w:ascii="Baskerville Old Face" w:hAnsi="Baskerville Old Face" w:cs="Times New Roman"/>
            <w:b/>
            <w:bCs/>
            <w:color w:val="76923C" w:themeColor="accent3" w:themeShade="BF"/>
            <w:sz w:val="28"/>
            <w:szCs w:val="28"/>
            <w:u w:val="single"/>
          </w:rPr>
          <w:t>personas</w:t>
        </w:r>
      </w:hyperlink>
      <w:r w:rsidRPr="00C163A2">
        <w:rPr>
          <w:rFonts w:ascii="Baskerville Old Face" w:hAnsi="Baskerville Old Face" w:cs="Times New Roman"/>
          <w:color w:val="76923C" w:themeColor="accent3" w:themeShade="BF"/>
          <w:sz w:val="28"/>
          <w:szCs w:val="28"/>
        </w:rPr>
        <w:t xml:space="preserve"> tienen conciencia y la capacidad de desarrollar representaciones abstractas que influyen en su comportamiento. Por eso la interacción social está regida por diversas reglas y normas supuestas; las ciencias naturales, en cambio, trabajan con objetos fácticos y utilizan el </w:t>
      </w:r>
      <w:hyperlink r:id="rId6" w:history="1">
        <w:r w:rsidRPr="00C163A2">
          <w:rPr>
            <w:rFonts w:ascii="Baskerville Old Face" w:hAnsi="Baskerville Old Face" w:cs="Times New Roman"/>
            <w:b/>
            <w:bCs/>
            <w:color w:val="76923C" w:themeColor="accent3" w:themeShade="BF"/>
            <w:sz w:val="28"/>
            <w:szCs w:val="28"/>
            <w:u w:val="single"/>
          </w:rPr>
          <w:t>método científico</w:t>
        </w:r>
      </w:hyperlink>
      <w:r w:rsidRPr="00C163A2">
        <w:rPr>
          <w:rFonts w:ascii="Baskerville Old Face" w:hAnsi="Baskerville Old Face" w:cs="Times New Roman"/>
          <w:color w:val="76923C" w:themeColor="accent3" w:themeShade="BF"/>
          <w:sz w:val="28"/>
          <w:szCs w:val="28"/>
        </w:rPr>
        <w:t xml:space="preserve"> con mayor rigurosidad. Las ciencias sociales, en general, no pueden postular leyes universales.</w:t>
      </w:r>
    </w:p>
    <w:p w:rsidR="00780E5D" w:rsidRDefault="00780E5D" w:rsidP="00780E5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Lee todo en: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Definición de ciencias sociales - Qué es, Significado y Concepto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http://definicion.de/ciencias-sociales/#ixzz2CI3nVzVF</w:t>
        </w:r>
      </w:hyperlink>
    </w:p>
    <w:p w:rsidR="00AB7E1E" w:rsidRDefault="00AB7E1E"/>
    <w:sectPr w:rsidR="00AB7E1E" w:rsidSect="00AB7E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E5D"/>
    <w:rsid w:val="00780E5D"/>
    <w:rsid w:val="00AB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E5D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inicion.de/ciencias-socia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finicion.de/ciencias-social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finicion.de/metodo-cientifico/" TargetMode="External"/><Relationship Id="rId5" Type="http://schemas.openxmlformats.org/officeDocument/2006/relationships/hyperlink" Target="http://definicion.de/person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efinicion.de/cienci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 love</dc:creator>
  <cp:lastModifiedBy>stefi love</cp:lastModifiedBy>
  <cp:revision>1</cp:revision>
  <dcterms:created xsi:type="dcterms:W3CDTF">2012-11-24T01:18:00Z</dcterms:created>
  <dcterms:modified xsi:type="dcterms:W3CDTF">2012-11-24T01:18:00Z</dcterms:modified>
</cp:coreProperties>
</file>