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567" w:rsidRPr="00B243F4" w:rsidRDefault="00410567" w:rsidP="00410567">
      <w:pPr>
        <w:spacing w:after="0" w:line="240" w:lineRule="auto"/>
        <w:rPr>
          <w:rFonts w:ascii="Arial" w:hAnsi="Arial" w:cs="Arial"/>
          <w:b/>
          <w:color w:val="FF0000"/>
          <w:sz w:val="24"/>
          <w:szCs w:val="24"/>
          <w:highlight w:val="blue"/>
        </w:rPr>
      </w:pPr>
      <w:r w:rsidRPr="00B243F4">
        <w:rPr>
          <w:rFonts w:ascii="Arial" w:hAnsi="Arial" w:cs="Arial"/>
          <w:b/>
          <w:color w:val="FF0000"/>
          <w:sz w:val="24"/>
          <w:szCs w:val="24"/>
          <w:highlight w:val="blue"/>
        </w:rPr>
        <w:t>DESCRIPCION</w:t>
      </w:r>
    </w:p>
    <w:p w:rsidR="00410567" w:rsidRDefault="00410567" w:rsidP="00410567">
      <w:pPr>
        <w:rPr>
          <w:lang w:val="es-MX"/>
        </w:rPr>
      </w:pPr>
      <w:bookmarkStart w:id="0" w:name="car"/>
      <w:r w:rsidRPr="00B243F4">
        <w:rPr>
          <w:rFonts w:ascii="Arial" w:hAnsi="Arial" w:cs="Arial"/>
          <w:b/>
          <w:color w:val="FF0000"/>
          <w:sz w:val="24"/>
          <w:szCs w:val="24"/>
          <w:highlight w:val="blue"/>
        </w:rPr>
        <w:t>CAR</w:t>
      </w:r>
      <w:bookmarkEnd w:id="0"/>
      <w:r w:rsidRPr="00B243F4">
        <w:rPr>
          <w:rFonts w:ascii="Arial" w:hAnsi="Arial" w:cs="Arial"/>
          <w:b/>
          <w:color w:val="FF0000"/>
          <w:sz w:val="24"/>
          <w:szCs w:val="24"/>
          <w:highlight w:val="blue"/>
        </w:rPr>
        <w:t>TAGENA</w:t>
      </w:r>
    </w:p>
    <w:tbl>
      <w:tblPr>
        <w:tblW w:w="10966"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7"/>
        <w:gridCol w:w="2215"/>
        <w:gridCol w:w="2101"/>
        <w:gridCol w:w="2257"/>
        <w:gridCol w:w="2136"/>
      </w:tblGrid>
      <w:tr w:rsidR="00410567" w:rsidRPr="00B13418" w:rsidTr="00C427D1">
        <w:trPr>
          <w:trHeight w:val="715"/>
        </w:trPr>
        <w:tc>
          <w:tcPr>
            <w:tcW w:w="2257" w:type="dxa"/>
            <w:shd w:val="clear" w:color="auto" w:fill="00B0F0"/>
          </w:tcPr>
          <w:p w:rsidR="00410567" w:rsidRPr="00B13418" w:rsidRDefault="00410567" w:rsidP="00C427D1">
            <w:pPr>
              <w:spacing w:after="0" w:line="240" w:lineRule="auto"/>
              <w:jc w:val="center"/>
              <w:rPr>
                <w:rFonts w:ascii="Arial" w:hAnsi="Arial" w:cs="Arial"/>
                <w:b/>
                <w:color w:val="FFFFFF"/>
                <w:sz w:val="24"/>
                <w:szCs w:val="24"/>
              </w:rPr>
            </w:pPr>
            <w:r w:rsidRPr="00B13418">
              <w:rPr>
                <w:rFonts w:ascii="Arial" w:hAnsi="Arial" w:cs="Arial"/>
                <w:b/>
                <w:color w:val="FFFFFF"/>
                <w:sz w:val="24"/>
                <w:szCs w:val="24"/>
              </w:rPr>
              <w:t>CATEGORIA</w:t>
            </w:r>
          </w:p>
        </w:tc>
        <w:tc>
          <w:tcPr>
            <w:tcW w:w="2215" w:type="dxa"/>
            <w:shd w:val="clear" w:color="auto" w:fill="00B0F0"/>
          </w:tcPr>
          <w:p w:rsidR="00410567" w:rsidRPr="00B13418" w:rsidRDefault="00410567" w:rsidP="00C427D1">
            <w:pPr>
              <w:spacing w:after="0" w:line="240" w:lineRule="auto"/>
              <w:jc w:val="center"/>
              <w:rPr>
                <w:rFonts w:ascii="Arial" w:hAnsi="Arial" w:cs="Arial"/>
                <w:b/>
                <w:color w:val="FFFFFF"/>
                <w:sz w:val="24"/>
                <w:szCs w:val="24"/>
              </w:rPr>
            </w:pPr>
            <w:r w:rsidRPr="00B13418">
              <w:rPr>
                <w:rFonts w:ascii="Arial" w:hAnsi="Arial" w:cs="Arial"/>
                <w:b/>
                <w:color w:val="FFFFFF"/>
                <w:sz w:val="24"/>
                <w:szCs w:val="24"/>
              </w:rPr>
              <w:t>PREGUNTAS</w:t>
            </w:r>
          </w:p>
        </w:tc>
        <w:tc>
          <w:tcPr>
            <w:tcW w:w="2101" w:type="dxa"/>
            <w:shd w:val="clear" w:color="auto" w:fill="00B0F0"/>
          </w:tcPr>
          <w:p w:rsidR="00410567" w:rsidRPr="00B13418" w:rsidRDefault="00410567" w:rsidP="00C427D1">
            <w:pPr>
              <w:spacing w:after="0" w:line="240" w:lineRule="auto"/>
              <w:jc w:val="center"/>
              <w:rPr>
                <w:rFonts w:ascii="Arial" w:hAnsi="Arial" w:cs="Arial"/>
                <w:b/>
                <w:color w:val="FFFFFF"/>
                <w:sz w:val="24"/>
                <w:szCs w:val="24"/>
              </w:rPr>
            </w:pPr>
            <w:r w:rsidRPr="00B13418">
              <w:rPr>
                <w:rFonts w:ascii="Arial" w:hAnsi="Arial" w:cs="Arial"/>
                <w:b/>
                <w:color w:val="FFFFFF"/>
                <w:sz w:val="24"/>
                <w:szCs w:val="24"/>
              </w:rPr>
              <w:t>DEFINICION DE LA CATEGORIA</w:t>
            </w:r>
          </w:p>
        </w:tc>
        <w:tc>
          <w:tcPr>
            <w:tcW w:w="2257" w:type="dxa"/>
            <w:shd w:val="clear" w:color="auto" w:fill="00B0F0"/>
          </w:tcPr>
          <w:p w:rsidR="00410567" w:rsidRPr="00B13418" w:rsidRDefault="00410567" w:rsidP="00C427D1">
            <w:pPr>
              <w:spacing w:after="0" w:line="240" w:lineRule="auto"/>
              <w:jc w:val="center"/>
              <w:rPr>
                <w:rFonts w:ascii="Arial" w:hAnsi="Arial" w:cs="Arial"/>
                <w:b/>
                <w:color w:val="FFFFFF"/>
                <w:sz w:val="24"/>
                <w:szCs w:val="24"/>
              </w:rPr>
            </w:pPr>
            <w:r w:rsidRPr="00B13418">
              <w:rPr>
                <w:rFonts w:ascii="Arial" w:hAnsi="Arial" w:cs="Arial"/>
                <w:b/>
                <w:color w:val="FFFFFF"/>
                <w:sz w:val="24"/>
                <w:szCs w:val="24"/>
              </w:rPr>
              <w:t>FUENTES DE INFORMACION</w:t>
            </w:r>
          </w:p>
        </w:tc>
        <w:tc>
          <w:tcPr>
            <w:tcW w:w="2136" w:type="dxa"/>
            <w:shd w:val="clear" w:color="auto" w:fill="00B0F0"/>
          </w:tcPr>
          <w:p w:rsidR="00410567" w:rsidRPr="00B13418" w:rsidRDefault="00410567" w:rsidP="00C427D1">
            <w:pPr>
              <w:spacing w:after="0" w:line="240" w:lineRule="auto"/>
              <w:jc w:val="center"/>
              <w:rPr>
                <w:rFonts w:ascii="Arial" w:hAnsi="Arial" w:cs="Arial"/>
                <w:b/>
                <w:color w:val="FFFFFF"/>
                <w:sz w:val="24"/>
                <w:szCs w:val="24"/>
              </w:rPr>
            </w:pPr>
            <w:r w:rsidRPr="00B13418">
              <w:rPr>
                <w:rFonts w:ascii="Arial" w:hAnsi="Arial" w:cs="Arial"/>
                <w:b/>
                <w:color w:val="FFFFFF"/>
                <w:sz w:val="24"/>
                <w:szCs w:val="24"/>
              </w:rPr>
              <w:t>INSTRUMENTOS DE RECOLECCION</w:t>
            </w:r>
          </w:p>
        </w:tc>
      </w:tr>
      <w:tr w:rsidR="00410567" w:rsidRPr="005E30CD" w:rsidTr="00C427D1">
        <w:trPr>
          <w:trHeight w:val="566"/>
        </w:trPr>
        <w:tc>
          <w:tcPr>
            <w:tcW w:w="2257" w:type="dxa"/>
            <w:shd w:val="clear" w:color="auto" w:fill="FFFF00"/>
          </w:tcPr>
          <w:p w:rsidR="00410567" w:rsidRDefault="00410567" w:rsidP="00C427D1">
            <w:pPr>
              <w:spacing w:after="0" w:line="240" w:lineRule="auto"/>
              <w:rPr>
                <w:rFonts w:ascii="Arial" w:hAnsi="Arial" w:cs="Arial"/>
                <w:b/>
                <w:color w:val="FF0000"/>
                <w:sz w:val="24"/>
                <w:szCs w:val="24"/>
                <w:highlight w:val="blue"/>
              </w:rPr>
            </w:pPr>
          </w:p>
          <w:p w:rsidR="00410567" w:rsidRDefault="00410567" w:rsidP="00C427D1">
            <w:pPr>
              <w:spacing w:after="0" w:line="240" w:lineRule="auto"/>
              <w:rPr>
                <w:rFonts w:ascii="Arial" w:hAnsi="Arial" w:cs="Arial"/>
                <w:b/>
                <w:color w:val="FF0000"/>
                <w:sz w:val="24"/>
                <w:szCs w:val="24"/>
                <w:highlight w:val="blue"/>
              </w:rPr>
            </w:pPr>
          </w:p>
          <w:p w:rsidR="00410567" w:rsidRPr="00B243F4" w:rsidRDefault="00410567" w:rsidP="00C427D1">
            <w:pPr>
              <w:spacing w:after="0" w:line="240" w:lineRule="auto"/>
              <w:rPr>
                <w:rFonts w:ascii="Arial" w:hAnsi="Arial" w:cs="Arial"/>
                <w:b/>
                <w:color w:val="FF0000"/>
                <w:sz w:val="24"/>
                <w:szCs w:val="24"/>
                <w:highlight w:val="blue"/>
              </w:rPr>
            </w:pPr>
            <w:r w:rsidRPr="00B243F4">
              <w:rPr>
                <w:rFonts w:ascii="Arial" w:hAnsi="Arial" w:cs="Arial"/>
                <w:b/>
                <w:color w:val="FF0000"/>
                <w:sz w:val="24"/>
                <w:szCs w:val="24"/>
                <w:highlight w:val="blue"/>
              </w:rPr>
              <w:t>DESCRIPCION</w:t>
            </w:r>
          </w:p>
          <w:p w:rsidR="00410567" w:rsidRDefault="00410567" w:rsidP="00C427D1">
            <w:pPr>
              <w:spacing w:after="0" w:line="240" w:lineRule="auto"/>
              <w:rPr>
                <w:rFonts w:ascii="Arial" w:hAnsi="Arial" w:cs="Arial"/>
                <w:color w:val="FF0000"/>
                <w:sz w:val="24"/>
                <w:szCs w:val="24"/>
              </w:rPr>
            </w:pPr>
            <w:bookmarkStart w:id="1" w:name="CARTAGENA"/>
            <w:r w:rsidRPr="00B243F4">
              <w:rPr>
                <w:rFonts w:ascii="Arial" w:hAnsi="Arial" w:cs="Arial"/>
                <w:b/>
                <w:color w:val="FF0000"/>
                <w:sz w:val="24"/>
                <w:szCs w:val="24"/>
                <w:highlight w:val="blue"/>
              </w:rPr>
              <w:t>CARTAGENA</w:t>
            </w:r>
          </w:p>
          <w:bookmarkEnd w:id="1"/>
          <w:p w:rsidR="00410567" w:rsidRDefault="007B4BBA" w:rsidP="00C427D1">
            <w:pPr>
              <w:rPr>
                <w:rFonts w:ascii="Arial" w:hAnsi="Arial" w:cs="Arial"/>
                <w:sz w:val="24"/>
                <w:szCs w:val="24"/>
              </w:rPr>
            </w:pPr>
            <w:r w:rsidRPr="007B4BBA">
              <w:rPr>
                <w:rFonts w:ascii="Arial" w:hAnsi="Arial" w:cs="Arial"/>
                <w:b/>
                <w:noProof/>
                <w:color w:val="FF0000"/>
                <w:sz w:val="24"/>
                <w:szCs w:val="24"/>
              </w:rPr>
              <w:pict>
                <v:rect id="_x0000_s1028" style="position:absolute;margin-left:6pt;margin-top:21.35pt;width:88.5pt;height:41.25pt;z-index:251660288" strokecolor="#00b0f0" strokeweight="2.25pt">
                  <v:textbox style="mso-next-textbox:#_x0000_s1028">
                    <w:txbxContent>
                      <w:p w:rsidR="00410567" w:rsidRPr="002A0EA6" w:rsidRDefault="007B4BBA" w:rsidP="00410567">
                        <w:pPr>
                          <w:spacing w:after="0" w:line="240" w:lineRule="auto"/>
                          <w:rPr>
                            <w:rStyle w:val="Hipervnculo"/>
                            <w:sz w:val="18"/>
                            <w:lang w:val="es-MX"/>
                          </w:rPr>
                        </w:pPr>
                        <w:r>
                          <w:rPr>
                            <w:sz w:val="18"/>
                            <w:lang w:val="es-MX"/>
                          </w:rPr>
                          <w:fldChar w:fldCharType="begin"/>
                        </w:r>
                        <w:r w:rsidR="00410567">
                          <w:rPr>
                            <w:sz w:val="18"/>
                            <w:lang w:val="es-MX"/>
                          </w:rPr>
                          <w:instrText xml:space="preserve"> HYPERLINK  \l "MAPA" </w:instrText>
                        </w:r>
                        <w:r>
                          <w:rPr>
                            <w:sz w:val="18"/>
                            <w:lang w:val="es-MX"/>
                          </w:rPr>
                          <w:fldChar w:fldCharType="separate"/>
                        </w:r>
                        <w:r w:rsidR="00410567" w:rsidRPr="002A0EA6">
                          <w:rPr>
                            <w:rStyle w:val="Hipervnculo"/>
                            <w:sz w:val="18"/>
                            <w:lang w:val="es-MX"/>
                          </w:rPr>
                          <w:t xml:space="preserve">Click aquí para </w:t>
                        </w:r>
                      </w:p>
                      <w:p w:rsidR="00410567" w:rsidRPr="005D6F70" w:rsidRDefault="00410567" w:rsidP="00410567">
                        <w:pPr>
                          <w:spacing w:after="0" w:line="240" w:lineRule="auto"/>
                          <w:rPr>
                            <w:sz w:val="18"/>
                            <w:lang w:val="es-MX"/>
                          </w:rPr>
                        </w:pPr>
                        <w:proofErr w:type="gramStart"/>
                        <w:r w:rsidRPr="002A0EA6">
                          <w:rPr>
                            <w:rStyle w:val="Hipervnculo"/>
                            <w:sz w:val="18"/>
                            <w:lang w:val="es-MX"/>
                          </w:rPr>
                          <w:t>regresa</w:t>
                        </w:r>
                        <w:proofErr w:type="gramEnd"/>
                        <w:r w:rsidRPr="002A0EA6">
                          <w:rPr>
                            <w:rStyle w:val="Hipervnculo"/>
                            <w:sz w:val="18"/>
                            <w:lang w:val="es-MX"/>
                          </w:rPr>
                          <w:t>r al MAPA</w:t>
                        </w:r>
                        <w:r w:rsidR="007B4BBA">
                          <w:rPr>
                            <w:sz w:val="18"/>
                            <w:lang w:val="es-MX"/>
                          </w:rPr>
                          <w:fldChar w:fldCharType="end"/>
                        </w:r>
                      </w:p>
                    </w:txbxContent>
                  </v:textbox>
                </v:rect>
              </w:pict>
            </w:r>
          </w:p>
          <w:p w:rsidR="00410567" w:rsidRPr="00A0524F" w:rsidRDefault="00410567" w:rsidP="00C427D1">
            <w:pPr>
              <w:rPr>
                <w:rFonts w:ascii="Arial" w:hAnsi="Arial" w:cs="Arial"/>
                <w:sz w:val="24"/>
                <w:szCs w:val="24"/>
              </w:rPr>
            </w:pPr>
          </w:p>
        </w:tc>
        <w:tc>
          <w:tcPr>
            <w:tcW w:w="2215" w:type="dxa"/>
            <w:shd w:val="clear" w:color="auto" w:fill="FFFF00"/>
          </w:tcPr>
          <w:p w:rsidR="00410567" w:rsidRPr="005E30CD" w:rsidRDefault="00410567" w:rsidP="00C427D1">
            <w:pPr>
              <w:spacing w:after="0" w:line="240" w:lineRule="auto"/>
              <w:jc w:val="both"/>
              <w:rPr>
                <w:rFonts w:ascii="Arial" w:hAnsi="Arial" w:cs="Arial"/>
                <w:sz w:val="18"/>
                <w:szCs w:val="18"/>
              </w:rPr>
            </w:pPr>
            <w:r w:rsidRPr="005E30CD">
              <w:rPr>
                <w:rFonts w:ascii="Arial" w:hAnsi="Arial" w:cs="Arial"/>
                <w:sz w:val="18"/>
                <w:szCs w:val="18"/>
              </w:rPr>
              <w:t>¿Cómo se mejora la calidad de la educación en Cartagena?</w:t>
            </w:r>
          </w:p>
          <w:p w:rsidR="00410567" w:rsidRPr="005E30CD" w:rsidRDefault="00410567" w:rsidP="00C427D1">
            <w:pPr>
              <w:spacing w:after="0" w:line="240" w:lineRule="auto"/>
              <w:jc w:val="both"/>
              <w:rPr>
                <w:rFonts w:ascii="Arial" w:hAnsi="Arial" w:cs="Arial"/>
                <w:sz w:val="18"/>
                <w:szCs w:val="18"/>
              </w:rPr>
            </w:pPr>
          </w:p>
          <w:p w:rsidR="00410567" w:rsidRPr="005E30CD" w:rsidRDefault="00410567" w:rsidP="00C427D1">
            <w:pPr>
              <w:spacing w:after="0" w:line="240" w:lineRule="auto"/>
              <w:jc w:val="both"/>
              <w:rPr>
                <w:rFonts w:ascii="Arial" w:hAnsi="Arial" w:cs="Arial"/>
                <w:sz w:val="18"/>
                <w:szCs w:val="18"/>
              </w:rPr>
            </w:pPr>
            <w:r w:rsidRPr="005E30CD">
              <w:rPr>
                <w:rFonts w:ascii="Arial" w:hAnsi="Arial" w:cs="Arial"/>
                <w:sz w:val="18"/>
                <w:szCs w:val="18"/>
              </w:rPr>
              <w:t>¿Dónde se hace evidente las fallas en la educación en Cartagena?</w:t>
            </w:r>
          </w:p>
          <w:p w:rsidR="00410567" w:rsidRPr="005E30CD" w:rsidRDefault="00410567" w:rsidP="00C427D1">
            <w:pPr>
              <w:spacing w:after="0" w:line="240" w:lineRule="auto"/>
              <w:jc w:val="both"/>
              <w:rPr>
                <w:rFonts w:ascii="Arial" w:hAnsi="Arial" w:cs="Arial"/>
                <w:sz w:val="18"/>
                <w:szCs w:val="18"/>
              </w:rPr>
            </w:pPr>
          </w:p>
          <w:p w:rsidR="00410567" w:rsidRPr="005E30CD" w:rsidRDefault="00410567" w:rsidP="00C427D1">
            <w:pPr>
              <w:spacing w:after="0" w:line="240" w:lineRule="auto"/>
              <w:jc w:val="both"/>
              <w:rPr>
                <w:rFonts w:ascii="Arial" w:hAnsi="Arial" w:cs="Arial"/>
                <w:sz w:val="18"/>
                <w:szCs w:val="18"/>
              </w:rPr>
            </w:pPr>
            <w:r w:rsidRPr="005E30CD">
              <w:rPr>
                <w:rFonts w:ascii="Arial" w:hAnsi="Arial" w:cs="Arial"/>
                <w:sz w:val="18"/>
                <w:szCs w:val="18"/>
              </w:rPr>
              <w:t>¿Cuántos entes están involucrados en el mejoramiento de la educación en Cartagena?</w:t>
            </w:r>
          </w:p>
          <w:p w:rsidR="00410567" w:rsidRPr="005E30CD" w:rsidRDefault="00410567" w:rsidP="00C427D1">
            <w:pPr>
              <w:spacing w:after="0" w:line="240" w:lineRule="auto"/>
              <w:jc w:val="both"/>
              <w:rPr>
                <w:rFonts w:ascii="Arial" w:hAnsi="Arial" w:cs="Arial"/>
                <w:sz w:val="18"/>
                <w:szCs w:val="18"/>
              </w:rPr>
            </w:pPr>
          </w:p>
          <w:p w:rsidR="00410567" w:rsidRPr="005E30CD" w:rsidRDefault="00410567" w:rsidP="00C427D1">
            <w:pPr>
              <w:spacing w:after="0" w:line="240" w:lineRule="auto"/>
              <w:jc w:val="both"/>
              <w:rPr>
                <w:rFonts w:ascii="Arial" w:hAnsi="Arial" w:cs="Arial"/>
                <w:sz w:val="18"/>
                <w:szCs w:val="18"/>
              </w:rPr>
            </w:pPr>
          </w:p>
          <w:p w:rsidR="00410567" w:rsidRPr="005E30CD" w:rsidRDefault="00410567" w:rsidP="00C427D1">
            <w:pPr>
              <w:spacing w:after="0" w:line="240" w:lineRule="auto"/>
              <w:jc w:val="both"/>
              <w:rPr>
                <w:rFonts w:ascii="Arial" w:hAnsi="Arial" w:cs="Arial"/>
                <w:sz w:val="18"/>
                <w:szCs w:val="18"/>
              </w:rPr>
            </w:pPr>
            <w:r w:rsidRPr="005E30CD">
              <w:rPr>
                <w:rFonts w:ascii="Arial" w:hAnsi="Arial" w:cs="Arial"/>
                <w:sz w:val="18"/>
                <w:szCs w:val="18"/>
              </w:rPr>
              <w:t xml:space="preserve">¿Qué pasa con los resultados en las pruebas </w:t>
            </w:r>
            <w:proofErr w:type="spellStart"/>
            <w:r w:rsidRPr="005E30CD">
              <w:rPr>
                <w:rFonts w:ascii="Arial" w:hAnsi="Arial" w:cs="Arial"/>
                <w:sz w:val="18"/>
                <w:szCs w:val="18"/>
              </w:rPr>
              <w:t>Icfes</w:t>
            </w:r>
            <w:proofErr w:type="spellEnd"/>
            <w:r w:rsidRPr="005E30CD">
              <w:rPr>
                <w:rFonts w:ascii="Arial" w:hAnsi="Arial" w:cs="Arial"/>
                <w:sz w:val="18"/>
                <w:szCs w:val="18"/>
              </w:rPr>
              <w:t xml:space="preserve"> en Cartagena?</w:t>
            </w:r>
          </w:p>
          <w:p w:rsidR="00410567" w:rsidRPr="005E30CD" w:rsidRDefault="00410567" w:rsidP="00C427D1">
            <w:pPr>
              <w:spacing w:after="0" w:line="240" w:lineRule="auto"/>
              <w:jc w:val="both"/>
              <w:rPr>
                <w:rFonts w:ascii="Arial" w:hAnsi="Arial" w:cs="Arial"/>
                <w:sz w:val="18"/>
                <w:szCs w:val="18"/>
              </w:rPr>
            </w:pPr>
          </w:p>
          <w:p w:rsidR="00410567" w:rsidRPr="005E30CD" w:rsidRDefault="00410567" w:rsidP="00C427D1">
            <w:pPr>
              <w:spacing w:after="0" w:line="240" w:lineRule="auto"/>
              <w:jc w:val="both"/>
              <w:rPr>
                <w:rFonts w:ascii="Arial" w:hAnsi="Arial" w:cs="Arial"/>
                <w:sz w:val="18"/>
                <w:szCs w:val="18"/>
              </w:rPr>
            </w:pPr>
          </w:p>
          <w:p w:rsidR="00410567" w:rsidRPr="005E30CD" w:rsidRDefault="00410567" w:rsidP="00C427D1">
            <w:pPr>
              <w:spacing w:after="0" w:line="240" w:lineRule="auto"/>
              <w:jc w:val="both"/>
              <w:rPr>
                <w:rFonts w:ascii="Arial" w:hAnsi="Arial" w:cs="Arial"/>
                <w:sz w:val="18"/>
                <w:szCs w:val="18"/>
              </w:rPr>
            </w:pPr>
          </w:p>
          <w:p w:rsidR="00410567" w:rsidRPr="005E30CD" w:rsidRDefault="00410567" w:rsidP="00C427D1">
            <w:pPr>
              <w:spacing w:after="0" w:line="240" w:lineRule="auto"/>
              <w:rPr>
                <w:rFonts w:ascii="Arial" w:hAnsi="Arial" w:cs="Arial"/>
                <w:sz w:val="18"/>
                <w:szCs w:val="18"/>
              </w:rPr>
            </w:pPr>
          </w:p>
        </w:tc>
        <w:tc>
          <w:tcPr>
            <w:tcW w:w="2101" w:type="dxa"/>
            <w:shd w:val="clear" w:color="auto" w:fill="FFFF00"/>
          </w:tcPr>
          <w:p w:rsidR="00410567" w:rsidRPr="005E30CD" w:rsidRDefault="00410567" w:rsidP="00C427D1">
            <w:pPr>
              <w:autoSpaceDE w:val="0"/>
              <w:autoSpaceDN w:val="0"/>
              <w:adjustRightInd w:val="0"/>
              <w:spacing w:after="0" w:line="240" w:lineRule="auto"/>
              <w:rPr>
                <w:rFonts w:ascii="Arial" w:hAnsi="Arial" w:cs="Arial"/>
                <w:sz w:val="18"/>
                <w:szCs w:val="18"/>
              </w:rPr>
            </w:pPr>
            <w:r w:rsidRPr="005E30CD">
              <w:rPr>
                <w:rFonts w:ascii="Arial" w:hAnsi="Arial" w:cs="Arial"/>
                <w:sz w:val="18"/>
                <w:szCs w:val="18"/>
              </w:rPr>
              <w:t>El sistema educativo no ha venido formando a la población cartagenera para el aprovechamiento óptimo de las diversas potencialidades y posibilidades de la ciudad. Los programas de formación que se ofrecen en las instituciones educativas de media técnica y de educación superior no han respondido de la manera más efectiva a las demandas del sector productivo y de la sociedad, lo</w:t>
            </w:r>
          </w:p>
          <w:p w:rsidR="00410567" w:rsidRPr="005E30CD" w:rsidRDefault="00410567" w:rsidP="00C427D1">
            <w:pPr>
              <w:autoSpaceDE w:val="0"/>
              <w:autoSpaceDN w:val="0"/>
              <w:adjustRightInd w:val="0"/>
              <w:spacing w:after="0" w:line="240" w:lineRule="auto"/>
              <w:rPr>
                <w:rFonts w:ascii="Arial" w:hAnsi="Arial" w:cs="Arial"/>
                <w:sz w:val="18"/>
                <w:szCs w:val="18"/>
              </w:rPr>
            </w:pPr>
            <w:proofErr w:type="gramStart"/>
            <w:r w:rsidRPr="005E30CD">
              <w:rPr>
                <w:rFonts w:ascii="Arial" w:hAnsi="Arial" w:cs="Arial"/>
                <w:sz w:val="18"/>
                <w:szCs w:val="18"/>
              </w:rPr>
              <w:t>que</w:t>
            </w:r>
            <w:proofErr w:type="gramEnd"/>
            <w:r w:rsidRPr="005E30CD">
              <w:rPr>
                <w:rFonts w:ascii="Arial" w:hAnsi="Arial" w:cs="Arial"/>
                <w:sz w:val="18"/>
                <w:szCs w:val="18"/>
              </w:rPr>
              <w:t xml:space="preserve"> ha incidido negativamente en las posibilidades de mejoramiento de la calidad de vida de los sectores más vulnerables de la población.</w:t>
            </w:r>
          </w:p>
        </w:tc>
        <w:tc>
          <w:tcPr>
            <w:tcW w:w="2257" w:type="dxa"/>
            <w:shd w:val="clear" w:color="auto" w:fill="FFFF00"/>
          </w:tcPr>
          <w:p w:rsidR="00410567" w:rsidRPr="005E30CD" w:rsidRDefault="00410567" w:rsidP="00C427D1">
            <w:pPr>
              <w:autoSpaceDE w:val="0"/>
              <w:autoSpaceDN w:val="0"/>
              <w:adjustRightInd w:val="0"/>
              <w:spacing w:after="0" w:line="240" w:lineRule="auto"/>
              <w:rPr>
                <w:rFonts w:ascii="Arial" w:hAnsi="Arial" w:cs="Arial"/>
                <w:sz w:val="18"/>
                <w:szCs w:val="18"/>
              </w:rPr>
            </w:pPr>
            <w:r w:rsidRPr="005E30CD">
              <w:rPr>
                <w:rFonts w:ascii="Arial" w:hAnsi="Arial" w:cs="Arial"/>
                <w:sz w:val="18"/>
                <w:szCs w:val="18"/>
              </w:rPr>
              <w:t>Publicaciones gubernamentales</w:t>
            </w:r>
          </w:p>
        </w:tc>
        <w:tc>
          <w:tcPr>
            <w:tcW w:w="2136" w:type="dxa"/>
            <w:shd w:val="clear" w:color="auto" w:fill="FFFF00"/>
          </w:tcPr>
          <w:p w:rsidR="00410567" w:rsidRPr="005E30CD" w:rsidRDefault="00410567" w:rsidP="00C427D1">
            <w:pPr>
              <w:autoSpaceDE w:val="0"/>
              <w:autoSpaceDN w:val="0"/>
              <w:adjustRightInd w:val="0"/>
              <w:spacing w:after="0" w:line="240" w:lineRule="auto"/>
              <w:rPr>
                <w:rFonts w:ascii="Arial" w:hAnsi="Arial" w:cs="Arial"/>
                <w:sz w:val="18"/>
                <w:szCs w:val="18"/>
              </w:rPr>
            </w:pPr>
            <w:r w:rsidRPr="005E30CD">
              <w:rPr>
                <w:rFonts w:ascii="Arial" w:hAnsi="Arial" w:cs="Arial"/>
                <w:sz w:val="18"/>
                <w:szCs w:val="18"/>
              </w:rPr>
              <w:t>Encuesta</w:t>
            </w:r>
          </w:p>
        </w:tc>
      </w:tr>
      <w:tr w:rsidR="00410567" w:rsidRPr="005E30CD" w:rsidTr="00C427D1">
        <w:trPr>
          <w:trHeight w:val="2497"/>
        </w:trPr>
        <w:tc>
          <w:tcPr>
            <w:tcW w:w="2257" w:type="dxa"/>
            <w:shd w:val="clear" w:color="auto" w:fill="FFFF00"/>
          </w:tcPr>
          <w:p w:rsidR="00410567" w:rsidRPr="00ED66DF" w:rsidRDefault="00410567" w:rsidP="00C427D1">
            <w:pPr>
              <w:spacing w:after="0" w:line="240" w:lineRule="auto"/>
              <w:rPr>
                <w:rFonts w:ascii="Arial" w:hAnsi="Arial" w:cs="Arial"/>
                <w:caps/>
                <w:color w:val="FF0000"/>
                <w:sz w:val="24"/>
                <w:szCs w:val="24"/>
              </w:rPr>
            </w:pPr>
            <w:r w:rsidRPr="00ED66DF">
              <w:rPr>
                <w:rFonts w:ascii="Arial" w:hAnsi="Arial" w:cs="Arial"/>
                <w:caps/>
                <w:color w:val="FF0000"/>
                <w:sz w:val="24"/>
                <w:szCs w:val="24"/>
              </w:rPr>
              <w:t>Explicación causal</w:t>
            </w:r>
          </w:p>
        </w:tc>
        <w:tc>
          <w:tcPr>
            <w:tcW w:w="2215" w:type="dxa"/>
            <w:shd w:val="clear" w:color="auto" w:fill="FFFF00"/>
          </w:tcPr>
          <w:p w:rsidR="00410567" w:rsidRPr="005E30CD" w:rsidRDefault="00410567" w:rsidP="00C427D1">
            <w:pPr>
              <w:spacing w:after="0" w:line="240" w:lineRule="auto"/>
              <w:jc w:val="both"/>
              <w:rPr>
                <w:rFonts w:ascii="Arial" w:hAnsi="Arial" w:cs="Arial"/>
                <w:sz w:val="18"/>
                <w:szCs w:val="18"/>
              </w:rPr>
            </w:pPr>
            <w:r w:rsidRPr="005E30CD">
              <w:rPr>
                <w:rFonts w:ascii="Arial" w:hAnsi="Arial" w:cs="Arial"/>
                <w:sz w:val="18"/>
                <w:szCs w:val="18"/>
              </w:rPr>
              <w:t>¿Por qué la calidad de la educación en Cartagena no ha mejorado?</w:t>
            </w:r>
          </w:p>
          <w:p w:rsidR="00410567" w:rsidRPr="005E30CD" w:rsidRDefault="00410567" w:rsidP="00C427D1">
            <w:pPr>
              <w:spacing w:after="0" w:line="240" w:lineRule="auto"/>
              <w:jc w:val="both"/>
              <w:rPr>
                <w:rFonts w:ascii="Arial" w:hAnsi="Arial" w:cs="Arial"/>
                <w:sz w:val="18"/>
                <w:szCs w:val="18"/>
              </w:rPr>
            </w:pPr>
          </w:p>
          <w:p w:rsidR="00410567" w:rsidRPr="005E30CD" w:rsidRDefault="00410567" w:rsidP="00C427D1">
            <w:pPr>
              <w:spacing w:after="0" w:line="240" w:lineRule="auto"/>
              <w:jc w:val="both"/>
              <w:rPr>
                <w:rFonts w:ascii="Arial" w:hAnsi="Arial" w:cs="Arial"/>
                <w:sz w:val="18"/>
                <w:szCs w:val="18"/>
              </w:rPr>
            </w:pPr>
            <w:r w:rsidRPr="005E30CD">
              <w:rPr>
                <w:rFonts w:ascii="Arial" w:hAnsi="Arial" w:cs="Arial"/>
                <w:sz w:val="18"/>
                <w:szCs w:val="18"/>
              </w:rPr>
              <w:t>¿Cuál es la causa para que la calidad en la educación no mejore en Cartagena?</w:t>
            </w:r>
          </w:p>
          <w:p w:rsidR="00410567" w:rsidRPr="005E30CD" w:rsidRDefault="00410567" w:rsidP="00C427D1">
            <w:pPr>
              <w:spacing w:after="0" w:line="240" w:lineRule="auto"/>
              <w:jc w:val="both"/>
              <w:rPr>
                <w:rFonts w:ascii="Arial" w:hAnsi="Arial" w:cs="Arial"/>
                <w:sz w:val="18"/>
                <w:szCs w:val="18"/>
              </w:rPr>
            </w:pPr>
          </w:p>
        </w:tc>
        <w:tc>
          <w:tcPr>
            <w:tcW w:w="2101" w:type="dxa"/>
            <w:shd w:val="clear" w:color="auto" w:fill="FFFF00"/>
          </w:tcPr>
          <w:p w:rsidR="00410567" w:rsidRPr="005E30CD" w:rsidRDefault="00410567" w:rsidP="00C427D1">
            <w:pPr>
              <w:autoSpaceDE w:val="0"/>
              <w:autoSpaceDN w:val="0"/>
              <w:adjustRightInd w:val="0"/>
              <w:spacing w:after="0" w:line="240" w:lineRule="auto"/>
              <w:rPr>
                <w:rFonts w:ascii="Arial" w:hAnsi="Arial" w:cs="Arial"/>
                <w:sz w:val="18"/>
                <w:szCs w:val="18"/>
              </w:rPr>
            </w:pPr>
            <w:r w:rsidRPr="005E30CD">
              <w:rPr>
                <w:rFonts w:ascii="Arial" w:hAnsi="Arial" w:cs="Arial"/>
                <w:sz w:val="18"/>
                <w:szCs w:val="18"/>
              </w:rPr>
              <w:t>Existen diversas problemáticas de orden psicosocial que permanecen y afectan fuertemente tanto el acceso, como la permanencia y los resultados del sector</w:t>
            </w:r>
          </w:p>
          <w:p w:rsidR="00410567" w:rsidRPr="005E30CD" w:rsidRDefault="00410567" w:rsidP="00C427D1">
            <w:pPr>
              <w:autoSpaceDE w:val="0"/>
              <w:autoSpaceDN w:val="0"/>
              <w:adjustRightInd w:val="0"/>
              <w:spacing w:after="0" w:line="240" w:lineRule="auto"/>
              <w:rPr>
                <w:rFonts w:ascii="Arial" w:hAnsi="Arial" w:cs="Arial"/>
                <w:sz w:val="18"/>
                <w:szCs w:val="18"/>
              </w:rPr>
            </w:pPr>
            <w:r w:rsidRPr="005E30CD">
              <w:rPr>
                <w:rFonts w:ascii="Arial" w:hAnsi="Arial" w:cs="Arial"/>
                <w:sz w:val="18"/>
                <w:szCs w:val="18"/>
              </w:rPr>
              <w:t>educativo en materia de pruebas internas y externas que lesionan con mayor</w:t>
            </w:r>
          </w:p>
          <w:p w:rsidR="00410567" w:rsidRPr="005E30CD" w:rsidRDefault="00410567" w:rsidP="00C427D1">
            <w:pPr>
              <w:autoSpaceDE w:val="0"/>
              <w:autoSpaceDN w:val="0"/>
              <w:adjustRightInd w:val="0"/>
              <w:spacing w:after="0" w:line="240" w:lineRule="auto"/>
              <w:rPr>
                <w:rFonts w:ascii="Arial" w:hAnsi="Arial" w:cs="Arial"/>
                <w:sz w:val="18"/>
                <w:szCs w:val="18"/>
              </w:rPr>
            </w:pPr>
            <w:proofErr w:type="gramStart"/>
            <w:r w:rsidRPr="005E30CD">
              <w:rPr>
                <w:rFonts w:ascii="Arial" w:hAnsi="Arial" w:cs="Arial"/>
                <w:sz w:val="18"/>
                <w:szCs w:val="18"/>
              </w:rPr>
              <w:t>intensidad</w:t>
            </w:r>
            <w:proofErr w:type="gramEnd"/>
            <w:r w:rsidRPr="005E30CD">
              <w:rPr>
                <w:rFonts w:ascii="Arial" w:hAnsi="Arial" w:cs="Arial"/>
                <w:sz w:val="18"/>
                <w:szCs w:val="18"/>
              </w:rPr>
              <w:t xml:space="preserve"> a los sectores más pobres de la población. Dentro de estas problemáticas</w:t>
            </w:r>
          </w:p>
          <w:p w:rsidR="00410567" w:rsidRPr="005E30CD" w:rsidRDefault="00410567" w:rsidP="00C427D1">
            <w:pPr>
              <w:autoSpaceDE w:val="0"/>
              <w:autoSpaceDN w:val="0"/>
              <w:adjustRightInd w:val="0"/>
              <w:spacing w:after="0" w:line="240" w:lineRule="auto"/>
              <w:rPr>
                <w:rFonts w:ascii="Arial" w:hAnsi="Arial" w:cs="Arial"/>
                <w:sz w:val="18"/>
                <w:szCs w:val="18"/>
              </w:rPr>
            </w:pPr>
            <w:r w:rsidRPr="005E30CD">
              <w:rPr>
                <w:rFonts w:ascii="Arial" w:hAnsi="Arial" w:cs="Arial"/>
                <w:sz w:val="18"/>
                <w:szCs w:val="18"/>
              </w:rPr>
              <w:t>se pueden destacar la violencia intrafamiliar, los problemas asociados a las</w:t>
            </w:r>
          </w:p>
          <w:p w:rsidR="00410567" w:rsidRPr="005E30CD" w:rsidRDefault="00410567" w:rsidP="00C427D1">
            <w:pPr>
              <w:autoSpaceDE w:val="0"/>
              <w:autoSpaceDN w:val="0"/>
              <w:adjustRightInd w:val="0"/>
              <w:spacing w:after="0" w:line="240" w:lineRule="auto"/>
              <w:rPr>
                <w:rFonts w:ascii="Arial" w:hAnsi="Arial" w:cs="Arial"/>
                <w:sz w:val="18"/>
                <w:szCs w:val="18"/>
              </w:rPr>
            </w:pPr>
            <w:r w:rsidRPr="005E30CD">
              <w:rPr>
                <w:rFonts w:ascii="Arial" w:hAnsi="Arial" w:cs="Arial"/>
                <w:sz w:val="18"/>
                <w:szCs w:val="18"/>
              </w:rPr>
              <w:t xml:space="preserve">disfuncionalidades familiares, los problemas de aprendizaje, que se encuentran ligados a los altos grados de </w:t>
            </w:r>
            <w:r w:rsidRPr="005E30CD">
              <w:rPr>
                <w:rFonts w:ascii="Arial" w:hAnsi="Arial" w:cs="Arial"/>
                <w:sz w:val="18"/>
                <w:szCs w:val="18"/>
              </w:rPr>
              <w:lastRenderedPageBreak/>
              <w:t>desnutrición, la situación socioeconómica de las familias</w:t>
            </w:r>
          </w:p>
          <w:p w:rsidR="00410567" w:rsidRPr="005E30CD" w:rsidRDefault="00410567" w:rsidP="00C427D1">
            <w:pPr>
              <w:autoSpaceDE w:val="0"/>
              <w:autoSpaceDN w:val="0"/>
              <w:adjustRightInd w:val="0"/>
              <w:spacing w:after="0" w:line="240" w:lineRule="auto"/>
              <w:rPr>
                <w:rFonts w:ascii="Arial" w:hAnsi="Arial" w:cs="Arial"/>
                <w:sz w:val="18"/>
                <w:szCs w:val="18"/>
              </w:rPr>
            </w:pPr>
            <w:proofErr w:type="gramStart"/>
            <w:r w:rsidRPr="005E30CD">
              <w:rPr>
                <w:rFonts w:ascii="Arial" w:hAnsi="Arial" w:cs="Arial"/>
                <w:sz w:val="18"/>
                <w:szCs w:val="18"/>
              </w:rPr>
              <w:t>y</w:t>
            </w:r>
            <w:proofErr w:type="gramEnd"/>
            <w:r w:rsidRPr="005E30CD">
              <w:rPr>
                <w:rFonts w:ascii="Arial" w:hAnsi="Arial" w:cs="Arial"/>
                <w:sz w:val="18"/>
                <w:szCs w:val="18"/>
              </w:rPr>
              <w:t xml:space="preserve"> algunos factores de orden cultural.</w:t>
            </w:r>
          </w:p>
        </w:tc>
        <w:tc>
          <w:tcPr>
            <w:tcW w:w="2257" w:type="dxa"/>
            <w:shd w:val="clear" w:color="auto" w:fill="FFFF00"/>
          </w:tcPr>
          <w:p w:rsidR="00410567" w:rsidRPr="005E30CD" w:rsidRDefault="00410567" w:rsidP="00C427D1">
            <w:pPr>
              <w:autoSpaceDE w:val="0"/>
              <w:autoSpaceDN w:val="0"/>
              <w:adjustRightInd w:val="0"/>
              <w:spacing w:after="0" w:line="240" w:lineRule="auto"/>
              <w:rPr>
                <w:rFonts w:ascii="Arial" w:hAnsi="Arial" w:cs="Arial"/>
                <w:sz w:val="18"/>
                <w:szCs w:val="18"/>
              </w:rPr>
            </w:pPr>
            <w:r w:rsidRPr="005E30CD">
              <w:rPr>
                <w:rFonts w:ascii="Arial" w:hAnsi="Arial" w:cs="Arial"/>
                <w:sz w:val="18"/>
                <w:szCs w:val="18"/>
              </w:rPr>
              <w:lastRenderedPageBreak/>
              <w:t>Periódicos</w:t>
            </w:r>
          </w:p>
        </w:tc>
        <w:tc>
          <w:tcPr>
            <w:tcW w:w="2136" w:type="dxa"/>
            <w:shd w:val="clear" w:color="auto" w:fill="FFFF00"/>
          </w:tcPr>
          <w:p w:rsidR="00410567" w:rsidRPr="005E30CD" w:rsidRDefault="00410567" w:rsidP="00C427D1">
            <w:pPr>
              <w:autoSpaceDE w:val="0"/>
              <w:autoSpaceDN w:val="0"/>
              <w:adjustRightInd w:val="0"/>
              <w:spacing w:after="0" w:line="240" w:lineRule="auto"/>
              <w:rPr>
                <w:rFonts w:ascii="Arial" w:hAnsi="Arial" w:cs="Arial"/>
                <w:sz w:val="18"/>
                <w:szCs w:val="18"/>
              </w:rPr>
            </w:pPr>
            <w:r w:rsidRPr="005E30CD">
              <w:rPr>
                <w:rFonts w:ascii="Arial" w:hAnsi="Arial" w:cs="Arial"/>
                <w:sz w:val="18"/>
                <w:szCs w:val="18"/>
              </w:rPr>
              <w:t>Encuesta</w:t>
            </w:r>
          </w:p>
        </w:tc>
      </w:tr>
      <w:tr w:rsidR="00410567" w:rsidRPr="005E30CD" w:rsidTr="00C427D1">
        <w:trPr>
          <w:trHeight w:val="2497"/>
        </w:trPr>
        <w:tc>
          <w:tcPr>
            <w:tcW w:w="2257" w:type="dxa"/>
            <w:shd w:val="clear" w:color="auto" w:fill="FFFF00"/>
          </w:tcPr>
          <w:p w:rsidR="00410567" w:rsidRPr="00ED66DF" w:rsidRDefault="00410567" w:rsidP="00C427D1">
            <w:pPr>
              <w:spacing w:after="0" w:line="240" w:lineRule="auto"/>
              <w:rPr>
                <w:rFonts w:ascii="Arial" w:hAnsi="Arial" w:cs="Arial"/>
                <w:caps/>
                <w:color w:val="FF0000"/>
                <w:sz w:val="24"/>
                <w:szCs w:val="24"/>
              </w:rPr>
            </w:pPr>
            <w:r w:rsidRPr="00ED66DF">
              <w:rPr>
                <w:rFonts w:ascii="Arial" w:hAnsi="Arial" w:cs="Arial"/>
                <w:caps/>
                <w:color w:val="FF0000"/>
                <w:sz w:val="24"/>
                <w:szCs w:val="24"/>
              </w:rPr>
              <w:lastRenderedPageBreak/>
              <w:t xml:space="preserve">Generalidades </w:t>
            </w:r>
          </w:p>
          <w:p w:rsidR="00410567" w:rsidRPr="00ED66DF" w:rsidRDefault="00410567" w:rsidP="00C427D1">
            <w:pPr>
              <w:spacing w:after="0" w:line="240" w:lineRule="auto"/>
              <w:rPr>
                <w:rFonts w:ascii="Arial" w:hAnsi="Arial" w:cs="Arial"/>
                <w:color w:val="FF0000"/>
                <w:sz w:val="24"/>
                <w:szCs w:val="24"/>
              </w:rPr>
            </w:pPr>
            <w:r w:rsidRPr="00ED66DF">
              <w:rPr>
                <w:rFonts w:ascii="Arial" w:hAnsi="Arial" w:cs="Arial"/>
                <w:caps/>
                <w:color w:val="FF0000"/>
                <w:sz w:val="24"/>
                <w:szCs w:val="24"/>
              </w:rPr>
              <w:t>Definición</w:t>
            </w:r>
          </w:p>
        </w:tc>
        <w:tc>
          <w:tcPr>
            <w:tcW w:w="2215" w:type="dxa"/>
            <w:shd w:val="clear" w:color="auto" w:fill="FFFF00"/>
          </w:tcPr>
          <w:p w:rsidR="00410567" w:rsidRPr="005E30CD" w:rsidRDefault="00410567" w:rsidP="00C427D1">
            <w:pPr>
              <w:spacing w:after="0" w:line="240" w:lineRule="auto"/>
              <w:jc w:val="both"/>
              <w:rPr>
                <w:rFonts w:ascii="Arial" w:hAnsi="Arial" w:cs="Arial"/>
                <w:sz w:val="18"/>
                <w:szCs w:val="18"/>
              </w:rPr>
            </w:pPr>
            <w:r w:rsidRPr="005E30CD">
              <w:rPr>
                <w:rFonts w:ascii="Arial" w:hAnsi="Arial" w:cs="Arial"/>
                <w:sz w:val="18"/>
                <w:szCs w:val="18"/>
              </w:rPr>
              <w:t>¿Qué es la educación?</w:t>
            </w:r>
          </w:p>
          <w:p w:rsidR="00410567" w:rsidRPr="005E30CD" w:rsidRDefault="00410567" w:rsidP="00C427D1">
            <w:pPr>
              <w:spacing w:after="0" w:line="240" w:lineRule="auto"/>
              <w:jc w:val="both"/>
              <w:rPr>
                <w:rFonts w:ascii="Arial" w:hAnsi="Arial" w:cs="Arial"/>
                <w:sz w:val="18"/>
                <w:szCs w:val="18"/>
              </w:rPr>
            </w:pPr>
          </w:p>
          <w:p w:rsidR="00410567" w:rsidRPr="005E30CD" w:rsidRDefault="00410567" w:rsidP="00C427D1">
            <w:pPr>
              <w:spacing w:after="0" w:line="240" w:lineRule="auto"/>
              <w:jc w:val="both"/>
              <w:rPr>
                <w:rFonts w:ascii="Arial" w:hAnsi="Arial" w:cs="Arial"/>
                <w:sz w:val="18"/>
                <w:szCs w:val="18"/>
              </w:rPr>
            </w:pPr>
            <w:r w:rsidRPr="005E30CD">
              <w:rPr>
                <w:rFonts w:ascii="Arial" w:hAnsi="Arial" w:cs="Arial"/>
                <w:sz w:val="18"/>
                <w:szCs w:val="18"/>
              </w:rPr>
              <w:t>¿La educación pertenece o está ligada  al grupo de los afrodescendientes?</w:t>
            </w:r>
          </w:p>
          <w:p w:rsidR="00410567" w:rsidRPr="005E30CD" w:rsidRDefault="00410567" w:rsidP="00C427D1">
            <w:pPr>
              <w:spacing w:after="0" w:line="240" w:lineRule="auto"/>
              <w:jc w:val="both"/>
              <w:rPr>
                <w:rFonts w:ascii="Arial" w:hAnsi="Arial" w:cs="Arial"/>
                <w:sz w:val="18"/>
                <w:szCs w:val="18"/>
              </w:rPr>
            </w:pPr>
          </w:p>
          <w:p w:rsidR="00410567" w:rsidRPr="005E30CD" w:rsidRDefault="00410567" w:rsidP="00C427D1">
            <w:pPr>
              <w:spacing w:after="0" w:line="240" w:lineRule="auto"/>
              <w:jc w:val="both"/>
              <w:rPr>
                <w:rFonts w:ascii="Arial" w:hAnsi="Arial" w:cs="Arial"/>
                <w:sz w:val="18"/>
                <w:szCs w:val="18"/>
              </w:rPr>
            </w:pPr>
          </w:p>
        </w:tc>
        <w:tc>
          <w:tcPr>
            <w:tcW w:w="2101" w:type="dxa"/>
            <w:shd w:val="clear" w:color="auto" w:fill="FFFF00"/>
          </w:tcPr>
          <w:p w:rsidR="00410567" w:rsidRPr="005E30CD" w:rsidRDefault="00410567" w:rsidP="00C427D1">
            <w:pPr>
              <w:autoSpaceDE w:val="0"/>
              <w:autoSpaceDN w:val="0"/>
              <w:adjustRightInd w:val="0"/>
              <w:spacing w:after="0" w:line="240" w:lineRule="auto"/>
              <w:rPr>
                <w:rFonts w:ascii="Arial" w:hAnsi="Arial" w:cs="Arial"/>
                <w:sz w:val="18"/>
                <w:szCs w:val="18"/>
              </w:rPr>
            </w:pPr>
            <w:r w:rsidRPr="005E30CD">
              <w:rPr>
                <w:rFonts w:ascii="Arial" w:hAnsi="Arial" w:cs="Arial"/>
                <w:sz w:val="18"/>
                <w:szCs w:val="18"/>
              </w:rPr>
              <w:t>la ciudad está ligada al quehacer de los</w:t>
            </w:r>
          </w:p>
          <w:p w:rsidR="00410567" w:rsidRPr="005E30CD" w:rsidRDefault="00410567" w:rsidP="00C427D1">
            <w:pPr>
              <w:autoSpaceDE w:val="0"/>
              <w:autoSpaceDN w:val="0"/>
              <w:adjustRightInd w:val="0"/>
              <w:spacing w:after="0" w:line="240" w:lineRule="auto"/>
              <w:rPr>
                <w:rFonts w:ascii="Arial" w:hAnsi="Arial" w:cs="Arial"/>
                <w:sz w:val="18"/>
                <w:szCs w:val="18"/>
              </w:rPr>
            </w:pPr>
            <w:r w:rsidRPr="005E30CD">
              <w:rPr>
                <w:rFonts w:ascii="Arial" w:hAnsi="Arial" w:cs="Arial"/>
                <w:sz w:val="18"/>
                <w:szCs w:val="18"/>
              </w:rPr>
              <w:t>afrodescendientes ya que su patrimonio cultural espiritual y material está presente en todas las esferas de su realidad y aspectos tales como la arquitectura colonial con las</w:t>
            </w:r>
          </w:p>
          <w:p w:rsidR="00410567" w:rsidRPr="005E30CD" w:rsidRDefault="00410567" w:rsidP="00C427D1">
            <w:pPr>
              <w:autoSpaceDE w:val="0"/>
              <w:autoSpaceDN w:val="0"/>
              <w:adjustRightInd w:val="0"/>
              <w:spacing w:after="0" w:line="240" w:lineRule="auto"/>
              <w:rPr>
                <w:rFonts w:ascii="Arial" w:hAnsi="Arial" w:cs="Arial"/>
                <w:sz w:val="18"/>
                <w:szCs w:val="18"/>
              </w:rPr>
            </w:pPr>
            <w:r w:rsidRPr="005E30CD">
              <w:rPr>
                <w:rFonts w:ascii="Arial" w:hAnsi="Arial" w:cs="Arial"/>
                <w:sz w:val="18"/>
                <w:szCs w:val="18"/>
              </w:rPr>
              <w:t>murallas y los fuertes que la rodean, tienen las huellas indelebles de la inteligencia</w:t>
            </w:r>
          </w:p>
          <w:p w:rsidR="00410567" w:rsidRPr="005E30CD" w:rsidRDefault="00410567" w:rsidP="00C427D1">
            <w:pPr>
              <w:autoSpaceDE w:val="0"/>
              <w:autoSpaceDN w:val="0"/>
              <w:adjustRightInd w:val="0"/>
              <w:spacing w:after="0" w:line="240" w:lineRule="auto"/>
              <w:rPr>
                <w:rFonts w:ascii="Arial" w:hAnsi="Arial" w:cs="Arial"/>
                <w:sz w:val="18"/>
                <w:szCs w:val="18"/>
              </w:rPr>
            </w:pPr>
            <w:r w:rsidRPr="005E30CD">
              <w:rPr>
                <w:rFonts w:ascii="Arial" w:hAnsi="Arial" w:cs="Arial"/>
                <w:sz w:val="18"/>
                <w:szCs w:val="18"/>
              </w:rPr>
              <w:t>afro</w:t>
            </w:r>
          </w:p>
        </w:tc>
        <w:tc>
          <w:tcPr>
            <w:tcW w:w="2257" w:type="dxa"/>
            <w:shd w:val="clear" w:color="auto" w:fill="FFFF00"/>
          </w:tcPr>
          <w:p w:rsidR="00410567" w:rsidRPr="005E30CD" w:rsidRDefault="00410567" w:rsidP="00C427D1">
            <w:pPr>
              <w:autoSpaceDE w:val="0"/>
              <w:autoSpaceDN w:val="0"/>
              <w:adjustRightInd w:val="0"/>
              <w:spacing w:after="0" w:line="240" w:lineRule="auto"/>
              <w:rPr>
                <w:rFonts w:ascii="Arial" w:hAnsi="Arial" w:cs="Arial"/>
                <w:sz w:val="18"/>
                <w:szCs w:val="18"/>
              </w:rPr>
            </w:pPr>
            <w:r w:rsidRPr="005E30CD">
              <w:rPr>
                <w:rFonts w:ascii="Arial" w:hAnsi="Arial" w:cs="Arial"/>
                <w:sz w:val="18"/>
                <w:szCs w:val="18"/>
              </w:rPr>
              <w:t>Artículos de revistas</w:t>
            </w:r>
          </w:p>
        </w:tc>
        <w:tc>
          <w:tcPr>
            <w:tcW w:w="2136" w:type="dxa"/>
            <w:shd w:val="clear" w:color="auto" w:fill="FFFF00"/>
          </w:tcPr>
          <w:p w:rsidR="00410567" w:rsidRPr="005E30CD" w:rsidRDefault="00410567" w:rsidP="00C427D1">
            <w:pPr>
              <w:autoSpaceDE w:val="0"/>
              <w:autoSpaceDN w:val="0"/>
              <w:adjustRightInd w:val="0"/>
              <w:spacing w:after="0" w:line="240" w:lineRule="auto"/>
              <w:rPr>
                <w:rFonts w:ascii="Arial" w:hAnsi="Arial" w:cs="Arial"/>
                <w:sz w:val="18"/>
                <w:szCs w:val="18"/>
              </w:rPr>
            </w:pPr>
            <w:r w:rsidRPr="005E30CD">
              <w:rPr>
                <w:rFonts w:ascii="Arial" w:hAnsi="Arial" w:cs="Arial"/>
                <w:sz w:val="18"/>
                <w:szCs w:val="18"/>
              </w:rPr>
              <w:t>Encuesta</w:t>
            </w:r>
          </w:p>
        </w:tc>
      </w:tr>
      <w:tr w:rsidR="00410567" w:rsidRPr="005E30CD" w:rsidTr="00C427D1">
        <w:trPr>
          <w:trHeight w:val="141"/>
        </w:trPr>
        <w:tc>
          <w:tcPr>
            <w:tcW w:w="2257" w:type="dxa"/>
            <w:shd w:val="clear" w:color="auto" w:fill="FFFF00"/>
          </w:tcPr>
          <w:p w:rsidR="00410567" w:rsidRPr="00ED66DF" w:rsidRDefault="00410567" w:rsidP="00C427D1">
            <w:pPr>
              <w:spacing w:after="0" w:line="240" w:lineRule="auto"/>
              <w:rPr>
                <w:rFonts w:ascii="Arial" w:hAnsi="Arial" w:cs="Arial"/>
                <w:caps/>
                <w:color w:val="FF0000"/>
                <w:sz w:val="24"/>
                <w:szCs w:val="24"/>
              </w:rPr>
            </w:pPr>
            <w:r w:rsidRPr="00ED66DF">
              <w:rPr>
                <w:rFonts w:ascii="Arial" w:hAnsi="Arial" w:cs="Arial"/>
                <w:caps/>
                <w:color w:val="FF0000"/>
                <w:sz w:val="24"/>
                <w:szCs w:val="24"/>
              </w:rPr>
              <w:t>Comprobación</w:t>
            </w:r>
          </w:p>
        </w:tc>
        <w:tc>
          <w:tcPr>
            <w:tcW w:w="2215" w:type="dxa"/>
            <w:shd w:val="clear" w:color="auto" w:fill="FFFF00"/>
          </w:tcPr>
          <w:p w:rsidR="00410567" w:rsidRPr="005E30CD" w:rsidRDefault="00410567" w:rsidP="00C427D1">
            <w:pPr>
              <w:spacing w:after="0" w:line="240" w:lineRule="auto"/>
              <w:jc w:val="both"/>
              <w:rPr>
                <w:rFonts w:ascii="Arial" w:hAnsi="Arial" w:cs="Arial"/>
                <w:sz w:val="18"/>
                <w:szCs w:val="18"/>
              </w:rPr>
            </w:pPr>
            <w:r w:rsidRPr="005E30CD">
              <w:rPr>
                <w:rFonts w:ascii="Arial" w:hAnsi="Arial" w:cs="Arial"/>
                <w:sz w:val="18"/>
                <w:szCs w:val="18"/>
              </w:rPr>
              <w:t>¿Cómo se puede hacer para que la calidad de la educación en Cartagena mejore?</w:t>
            </w:r>
          </w:p>
          <w:p w:rsidR="00410567" w:rsidRPr="005E30CD" w:rsidRDefault="00410567" w:rsidP="00C427D1">
            <w:pPr>
              <w:spacing w:after="0" w:line="240" w:lineRule="auto"/>
              <w:jc w:val="both"/>
              <w:rPr>
                <w:rFonts w:ascii="Arial" w:hAnsi="Arial" w:cs="Arial"/>
                <w:sz w:val="18"/>
                <w:szCs w:val="18"/>
              </w:rPr>
            </w:pPr>
          </w:p>
          <w:p w:rsidR="00410567" w:rsidRPr="005E30CD" w:rsidRDefault="00410567" w:rsidP="00C427D1">
            <w:pPr>
              <w:spacing w:after="0" w:line="240" w:lineRule="auto"/>
              <w:jc w:val="both"/>
              <w:rPr>
                <w:rFonts w:ascii="Arial" w:hAnsi="Arial" w:cs="Arial"/>
                <w:sz w:val="18"/>
                <w:szCs w:val="18"/>
              </w:rPr>
            </w:pPr>
            <w:r w:rsidRPr="005E30CD">
              <w:rPr>
                <w:rFonts w:ascii="Arial" w:hAnsi="Arial" w:cs="Arial"/>
                <w:sz w:val="18"/>
                <w:szCs w:val="18"/>
              </w:rPr>
              <w:t>¿Cómo se sabe si los programas planteados por la alcaldía para mejorar la educación en Cartagena han dado resultados?</w:t>
            </w:r>
          </w:p>
          <w:p w:rsidR="00410567" w:rsidRPr="005E30CD" w:rsidRDefault="00410567" w:rsidP="00C427D1">
            <w:pPr>
              <w:spacing w:after="0" w:line="240" w:lineRule="auto"/>
              <w:jc w:val="both"/>
              <w:rPr>
                <w:rFonts w:ascii="Arial" w:hAnsi="Arial" w:cs="Arial"/>
                <w:sz w:val="18"/>
                <w:szCs w:val="18"/>
              </w:rPr>
            </w:pPr>
          </w:p>
          <w:p w:rsidR="00410567" w:rsidRPr="005E30CD" w:rsidRDefault="00410567" w:rsidP="00C427D1">
            <w:pPr>
              <w:spacing w:after="0" w:line="240" w:lineRule="auto"/>
              <w:jc w:val="both"/>
              <w:rPr>
                <w:rFonts w:ascii="Arial" w:hAnsi="Arial" w:cs="Arial"/>
                <w:sz w:val="18"/>
                <w:szCs w:val="18"/>
              </w:rPr>
            </w:pPr>
            <w:r w:rsidRPr="005E30CD">
              <w:rPr>
                <w:rFonts w:ascii="Arial" w:hAnsi="Arial" w:cs="Arial"/>
                <w:sz w:val="18"/>
                <w:szCs w:val="18"/>
              </w:rPr>
              <w:t>¿Cómo se hace para que el estado brinde los recursos suficientes para mejorar la educación en Cartagena?</w:t>
            </w:r>
          </w:p>
          <w:p w:rsidR="00410567" w:rsidRPr="005E30CD" w:rsidRDefault="00410567" w:rsidP="00C427D1">
            <w:pPr>
              <w:spacing w:after="0" w:line="240" w:lineRule="auto"/>
              <w:jc w:val="both"/>
              <w:rPr>
                <w:rFonts w:ascii="Arial" w:hAnsi="Arial" w:cs="Arial"/>
                <w:sz w:val="18"/>
                <w:szCs w:val="18"/>
              </w:rPr>
            </w:pPr>
          </w:p>
        </w:tc>
        <w:tc>
          <w:tcPr>
            <w:tcW w:w="2101" w:type="dxa"/>
            <w:shd w:val="clear" w:color="auto" w:fill="FFFF00"/>
          </w:tcPr>
          <w:p w:rsidR="00410567" w:rsidRPr="005E30CD" w:rsidRDefault="00410567" w:rsidP="00C427D1">
            <w:pPr>
              <w:autoSpaceDE w:val="0"/>
              <w:autoSpaceDN w:val="0"/>
              <w:adjustRightInd w:val="0"/>
              <w:spacing w:after="0" w:line="240" w:lineRule="auto"/>
              <w:rPr>
                <w:rFonts w:ascii="Arial" w:hAnsi="Arial" w:cs="Arial"/>
                <w:sz w:val="18"/>
                <w:szCs w:val="18"/>
              </w:rPr>
            </w:pPr>
            <w:r w:rsidRPr="005E30CD">
              <w:rPr>
                <w:rFonts w:ascii="Arial" w:hAnsi="Arial" w:cs="Arial"/>
                <w:sz w:val="18"/>
                <w:szCs w:val="18"/>
              </w:rPr>
              <w:t>Cartagena presenta una inequitativa distribución de capital humano, medida por el promedio de años de escolaridad de los individuos, manteniéndose la brecha entre el nivel educativo de la población de bajos ingresos y la de altos ingresos.</w:t>
            </w:r>
          </w:p>
          <w:p w:rsidR="00410567" w:rsidRPr="005E30CD" w:rsidRDefault="00410567" w:rsidP="00C427D1">
            <w:pPr>
              <w:autoSpaceDE w:val="0"/>
              <w:autoSpaceDN w:val="0"/>
              <w:adjustRightInd w:val="0"/>
              <w:spacing w:after="0" w:line="240" w:lineRule="auto"/>
              <w:rPr>
                <w:rFonts w:ascii="Arial" w:hAnsi="Arial" w:cs="Arial"/>
                <w:sz w:val="18"/>
                <w:szCs w:val="18"/>
              </w:rPr>
            </w:pPr>
            <w:r w:rsidRPr="005E30CD">
              <w:rPr>
                <w:rFonts w:ascii="Arial" w:hAnsi="Arial" w:cs="Arial"/>
                <w:sz w:val="18"/>
                <w:szCs w:val="18"/>
              </w:rPr>
              <w:t>Todas estas valoraciones se hacen mediante pruebas estadísticas con gráficos que determinan la valoración.</w:t>
            </w:r>
          </w:p>
        </w:tc>
        <w:tc>
          <w:tcPr>
            <w:tcW w:w="2257" w:type="dxa"/>
            <w:shd w:val="clear" w:color="auto" w:fill="FFFF00"/>
          </w:tcPr>
          <w:p w:rsidR="00410567" w:rsidRPr="005E30CD" w:rsidRDefault="00410567" w:rsidP="00C427D1">
            <w:pPr>
              <w:autoSpaceDE w:val="0"/>
              <w:autoSpaceDN w:val="0"/>
              <w:adjustRightInd w:val="0"/>
              <w:spacing w:after="0" w:line="240" w:lineRule="auto"/>
              <w:rPr>
                <w:rFonts w:ascii="Arial" w:hAnsi="Arial" w:cs="Arial"/>
                <w:sz w:val="18"/>
                <w:szCs w:val="18"/>
              </w:rPr>
            </w:pPr>
            <w:r w:rsidRPr="005E30CD">
              <w:rPr>
                <w:rFonts w:ascii="Arial" w:hAnsi="Arial" w:cs="Arial"/>
                <w:sz w:val="18"/>
                <w:szCs w:val="18"/>
              </w:rPr>
              <w:t>Artículos e informes</w:t>
            </w:r>
          </w:p>
        </w:tc>
        <w:tc>
          <w:tcPr>
            <w:tcW w:w="2136" w:type="dxa"/>
            <w:shd w:val="clear" w:color="auto" w:fill="FFFF00"/>
          </w:tcPr>
          <w:p w:rsidR="00410567" w:rsidRPr="005E30CD" w:rsidRDefault="00410567" w:rsidP="00C427D1">
            <w:pPr>
              <w:autoSpaceDE w:val="0"/>
              <w:autoSpaceDN w:val="0"/>
              <w:adjustRightInd w:val="0"/>
              <w:spacing w:after="0" w:line="240" w:lineRule="auto"/>
              <w:rPr>
                <w:rFonts w:ascii="Arial" w:hAnsi="Arial" w:cs="Arial"/>
                <w:sz w:val="18"/>
                <w:szCs w:val="18"/>
              </w:rPr>
            </w:pPr>
            <w:r w:rsidRPr="005E30CD">
              <w:rPr>
                <w:rFonts w:ascii="Arial" w:hAnsi="Arial" w:cs="Arial"/>
                <w:sz w:val="18"/>
                <w:szCs w:val="18"/>
              </w:rPr>
              <w:t>Encuesta</w:t>
            </w:r>
          </w:p>
        </w:tc>
      </w:tr>
      <w:tr w:rsidR="00410567" w:rsidRPr="005E30CD" w:rsidTr="00C427D1">
        <w:trPr>
          <w:trHeight w:val="4737"/>
        </w:trPr>
        <w:tc>
          <w:tcPr>
            <w:tcW w:w="2257" w:type="dxa"/>
            <w:shd w:val="clear" w:color="auto" w:fill="FFFF00"/>
          </w:tcPr>
          <w:p w:rsidR="00410567" w:rsidRPr="00ED66DF" w:rsidRDefault="00410567" w:rsidP="00C427D1">
            <w:pPr>
              <w:shd w:val="clear" w:color="auto" w:fill="FFFF00"/>
              <w:spacing w:after="0" w:line="240" w:lineRule="auto"/>
              <w:rPr>
                <w:rFonts w:ascii="Arial" w:hAnsi="Arial" w:cs="Arial"/>
                <w:caps/>
                <w:color w:val="FF0000"/>
                <w:sz w:val="24"/>
                <w:szCs w:val="24"/>
              </w:rPr>
            </w:pPr>
            <w:r w:rsidRPr="00ED66DF">
              <w:rPr>
                <w:rFonts w:ascii="Arial" w:hAnsi="Arial" w:cs="Arial"/>
                <w:caps/>
                <w:color w:val="FF0000"/>
                <w:sz w:val="24"/>
                <w:szCs w:val="24"/>
              </w:rPr>
              <w:lastRenderedPageBreak/>
              <w:t>Predicción</w:t>
            </w:r>
          </w:p>
        </w:tc>
        <w:tc>
          <w:tcPr>
            <w:tcW w:w="2215" w:type="dxa"/>
            <w:shd w:val="clear" w:color="auto" w:fill="FFFF00"/>
          </w:tcPr>
          <w:p w:rsidR="00410567" w:rsidRPr="005E30CD" w:rsidRDefault="00410567" w:rsidP="00C427D1">
            <w:pPr>
              <w:shd w:val="clear" w:color="auto" w:fill="FFFF00"/>
              <w:spacing w:after="0" w:line="240" w:lineRule="auto"/>
              <w:jc w:val="both"/>
              <w:rPr>
                <w:rFonts w:ascii="Arial" w:hAnsi="Arial" w:cs="Arial"/>
                <w:sz w:val="18"/>
                <w:szCs w:val="18"/>
              </w:rPr>
            </w:pPr>
            <w:r w:rsidRPr="005E30CD">
              <w:rPr>
                <w:rFonts w:ascii="Arial" w:hAnsi="Arial" w:cs="Arial"/>
                <w:sz w:val="18"/>
                <w:szCs w:val="18"/>
              </w:rPr>
              <w:t>¿Qué consecuencia tendría la deserción escolar?</w:t>
            </w:r>
          </w:p>
          <w:p w:rsidR="00410567" w:rsidRPr="005E30CD" w:rsidRDefault="00410567" w:rsidP="00C427D1">
            <w:pPr>
              <w:shd w:val="clear" w:color="auto" w:fill="FFFF00"/>
              <w:spacing w:after="0" w:line="240" w:lineRule="auto"/>
              <w:jc w:val="both"/>
              <w:rPr>
                <w:rFonts w:ascii="Arial" w:hAnsi="Arial" w:cs="Arial"/>
                <w:sz w:val="18"/>
                <w:szCs w:val="18"/>
              </w:rPr>
            </w:pPr>
          </w:p>
          <w:p w:rsidR="00410567" w:rsidRPr="005E30CD" w:rsidRDefault="00410567" w:rsidP="00C427D1">
            <w:pPr>
              <w:shd w:val="clear" w:color="auto" w:fill="FFFF00"/>
              <w:spacing w:after="0" w:line="240" w:lineRule="auto"/>
              <w:jc w:val="both"/>
              <w:rPr>
                <w:rFonts w:ascii="Arial" w:hAnsi="Arial" w:cs="Arial"/>
                <w:sz w:val="18"/>
                <w:szCs w:val="18"/>
              </w:rPr>
            </w:pPr>
            <w:r w:rsidRPr="005E30CD">
              <w:rPr>
                <w:rFonts w:ascii="Arial" w:hAnsi="Arial" w:cs="Arial"/>
                <w:sz w:val="18"/>
                <w:szCs w:val="18"/>
              </w:rPr>
              <w:t>¿Qué puede pasar si el plan de desarrollo por una sola Cartagena Libre de analfabetismo no obtiene los resultados esperados?</w:t>
            </w:r>
          </w:p>
          <w:p w:rsidR="00410567" w:rsidRPr="005E30CD" w:rsidRDefault="00410567" w:rsidP="00C427D1">
            <w:pPr>
              <w:shd w:val="clear" w:color="auto" w:fill="FFFF00"/>
              <w:spacing w:after="0" w:line="240" w:lineRule="auto"/>
              <w:jc w:val="both"/>
              <w:rPr>
                <w:rFonts w:ascii="Arial" w:hAnsi="Arial" w:cs="Arial"/>
                <w:sz w:val="18"/>
                <w:szCs w:val="18"/>
              </w:rPr>
            </w:pPr>
          </w:p>
          <w:p w:rsidR="00410567" w:rsidRPr="005E30CD" w:rsidRDefault="00410567" w:rsidP="00C427D1">
            <w:pPr>
              <w:shd w:val="clear" w:color="auto" w:fill="FFFF00"/>
              <w:spacing w:after="0" w:line="240" w:lineRule="auto"/>
              <w:jc w:val="both"/>
              <w:rPr>
                <w:rFonts w:ascii="Arial" w:hAnsi="Arial" w:cs="Arial"/>
                <w:sz w:val="18"/>
                <w:szCs w:val="18"/>
              </w:rPr>
            </w:pPr>
            <w:r w:rsidRPr="005E30CD">
              <w:rPr>
                <w:rFonts w:ascii="Arial" w:hAnsi="Arial" w:cs="Arial"/>
                <w:sz w:val="18"/>
                <w:szCs w:val="18"/>
              </w:rPr>
              <w:t>¿Podría ser la integración de las TIC, la solución al mejoramiento de la calidad en la educación?</w:t>
            </w:r>
          </w:p>
          <w:p w:rsidR="00410567" w:rsidRPr="005E30CD" w:rsidRDefault="00410567" w:rsidP="00C427D1">
            <w:pPr>
              <w:shd w:val="clear" w:color="auto" w:fill="FFFF00"/>
              <w:spacing w:after="0" w:line="240" w:lineRule="auto"/>
              <w:jc w:val="both"/>
              <w:rPr>
                <w:rFonts w:ascii="Arial" w:hAnsi="Arial" w:cs="Arial"/>
                <w:sz w:val="18"/>
                <w:szCs w:val="18"/>
              </w:rPr>
            </w:pPr>
          </w:p>
          <w:p w:rsidR="00410567" w:rsidRPr="005E30CD" w:rsidRDefault="00410567" w:rsidP="00C427D1">
            <w:pPr>
              <w:shd w:val="clear" w:color="auto" w:fill="FFFF00"/>
              <w:spacing w:after="0" w:line="240" w:lineRule="auto"/>
              <w:jc w:val="both"/>
              <w:rPr>
                <w:rFonts w:ascii="Arial" w:hAnsi="Arial" w:cs="Arial"/>
                <w:sz w:val="18"/>
                <w:szCs w:val="18"/>
              </w:rPr>
            </w:pPr>
            <w:r w:rsidRPr="005E30CD">
              <w:rPr>
                <w:rFonts w:ascii="Arial" w:hAnsi="Arial" w:cs="Arial"/>
                <w:sz w:val="18"/>
                <w:szCs w:val="18"/>
              </w:rPr>
              <w:t>¿Qué pasaría si se logra el mayor interés de los jóvenes por la educación?</w:t>
            </w:r>
          </w:p>
          <w:p w:rsidR="00410567" w:rsidRPr="005E30CD" w:rsidRDefault="00410567" w:rsidP="00C427D1">
            <w:pPr>
              <w:shd w:val="clear" w:color="auto" w:fill="FFFF00"/>
              <w:spacing w:after="0" w:line="240" w:lineRule="auto"/>
              <w:jc w:val="both"/>
              <w:rPr>
                <w:rFonts w:ascii="Arial" w:hAnsi="Arial" w:cs="Arial"/>
                <w:sz w:val="18"/>
                <w:szCs w:val="18"/>
              </w:rPr>
            </w:pPr>
          </w:p>
          <w:p w:rsidR="00410567" w:rsidRPr="005E30CD" w:rsidRDefault="00410567" w:rsidP="00C427D1">
            <w:pPr>
              <w:shd w:val="clear" w:color="auto" w:fill="FFFF00"/>
              <w:spacing w:after="0" w:line="240" w:lineRule="auto"/>
              <w:jc w:val="both"/>
              <w:rPr>
                <w:rFonts w:ascii="Arial" w:hAnsi="Arial" w:cs="Arial"/>
                <w:sz w:val="18"/>
                <w:szCs w:val="18"/>
              </w:rPr>
            </w:pPr>
          </w:p>
          <w:p w:rsidR="00410567" w:rsidRPr="005E30CD" w:rsidRDefault="00410567" w:rsidP="00C427D1">
            <w:pPr>
              <w:shd w:val="clear" w:color="auto" w:fill="FFFF00"/>
              <w:spacing w:after="0" w:line="240" w:lineRule="auto"/>
              <w:jc w:val="both"/>
              <w:rPr>
                <w:rFonts w:ascii="Arial" w:hAnsi="Arial" w:cs="Arial"/>
                <w:sz w:val="18"/>
                <w:szCs w:val="18"/>
              </w:rPr>
            </w:pPr>
          </w:p>
          <w:p w:rsidR="00410567" w:rsidRPr="005E30CD" w:rsidRDefault="00410567" w:rsidP="00C427D1">
            <w:pPr>
              <w:shd w:val="clear" w:color="auto" w:fill="FFFF00"/>
              <w:spacing w:after="0" w:line="240" w:lineRule="auto"/>
              <w:jc w:val="both"/>
              <w:rPr>
                <w:rFonts w:ascii="Arial" w:hAnsi="Arial" w:cs="Arial"/>
                <w:sz w:val="18"/>
                <w:szCs w:val="18"/>
              </w:rPr>
            </w:pPr>
          </w:p>
        </w:tc>
        <w:tc>
          <w:tcPr>
            <w:tcW w:w="2101" w:type="dxa"/>
            <w:shd w:val="clear" w:color="auto" w:fill="FFFF00"/>
          </w:tcPr>
          <w:p w:rsidR="00410567" w:rsidRPr="005E30CD" w:rsidRDefault="00410567" w:rsidP="00C427D1">
            <w:pPr>
              <w:shd w:val="clear" w:color="auto" w:fill="FFFF00"/>
              <w:autoSpaceDE w:val="0"/>
              <w:autoSpaceDN w:val="0"/>
              <w:adjustRightInd w:val="0"/>
              <w:spacing w:after="0" w:line="240" w:lineRule="auto"/>
              <w:rPr>
                <w:rFonts w:ascii="Arial" w:hAnsi="Arial" w:cs="Arial"/>
                <w:sz w:val="18"/>
                <w:szCs w:val="18"/>
              </w:rPr>
            </w:pPr>
            <w:r w:rsidRPr="005E30CD">
              <w:rPr>
                <w:rFonts w:ascii="Arial" w:hAnsi="Arial" w:cs="Arial"/>
                <w:sz w:val="18"/>
                <w:szCs w:val="18"/>
              </w:rPr>
              <w:t>Fines y calidad de la educación en el siglo XXI (globalización y autonomía)</w:t>
            </w:r>
          </w:p>
          <w:p w:rsidR="00410567" w:rsidRPr="005E30CD" w:rsidRDefault="00410567" w:rsidP="00C427D1">
            <w:pPr>
              <w:shd w:val="clear" w:color="auto" w:fill="FFFF00"/>
              <w:autoSpaceDE w:val="0"/>
              <w:autoSpaceDN w:val="0"/>
              <w:adjustRightInd w:val="0"/>
              <w:spacing w:after="0" w:line="240" w:lineRule="auto"/>
              <w:rPr>
                <w:rFonts w:ascii="Arial" w:hAnsi="Arial" w:cs="Arial"/>
                <w:sz w:val="18"/>
                <w:szCs w:val="18"/>
              </w:rPr>
            </w:pPr>
            <w:r w:rsidRPr="005E30CD">
              <w:rPr>
                <w:rFonts w:ascii="Arial" w:hAnsi="Arial" w:cs="Arial"/>
                <w:sz w:val="18"/>
                <w:szCs w:val="18"/>
              </w:rPr>
              <w:t>· Educación en y para la paz, la convivencia y la ciudadanía</w:t>
            </w:r>
          </w:p>
          <w:p w:rsidR="00410567" w:rsidRPr="005E30CD" w:rsidRDefault="00410567" w:rsidP="00C427D1">
            <w:pPr>
              <w:shd w:val="clear" w:color="auto" w:fill="FFFF00"/>
              <w:autoSpaceDE w:val="0"/>
              <w:autoSpaceDN w:val="0"/>
              <w:adjustRightInd w:val="0"/>
              <w:spacing w:after="0" w:line="240" w:lineRule="auto"/>
              <w:rPr>
                <w:rFonts w:ascii="Arial" w:hAnsi="Arial" w:cs="Arial"/>
                <w:sz w:val="18"/>
                <w:szCs w:val="18"/>
              </w:rPr>
            </w:pPr>
            <w:r w:rsidRPr="005E30CD">
              <w:rPr>
                <w:rFonts w:ascii="Arial" w:hAnsi="Arial" w:cs="Arial"/>
                <w:sz w:val="18"/>
                <w:szCs w:val="18"/>
              </w:rPr>
              <w:t>· Renovación pedagógica y uso de las TIC en la educación</w:t>
            </w:r>
          </w:p>
          <w:p w:rsidR="00410567" w:rsidRPr="005E30CD" w:rsidRDefault="00410567" w:rsidP="00C427D1">
            <w:pPr>
              <w:shd w:val="clear" w:color="auto" w:fill="FFFF00"/>
              <w:autoSpaceDE w:val="0"/>
              <w:autoSpaceDN w:val="0"/>
              <w:adjustRightInd w:val="0"/>
              <w:spacing w:after="0" w:line="240" w:lineRule="auto"/>
              <w:rPr>
                <w:rFonts w:ascii="Arial" w:hAnsi="Arial" w:cs="Arial"/>
                <w:sz w:val="18"/>
                <w:szCs w:val="18"/>
              </w:rPr>
            </w:pPr>
            <w:r w:rsidRPr="005E30CD">
              <w:rPr>
                <w:rFonts w:ascii="Arial" w:hAnsi="Arial" w:cs="Arial"/>
                <w:sz w:val="18"/>
                <w:szCs w:val="18"/>
              </w:rPr>
              <w:t>· Ciencia y tecnología integradas a la educación</w:t>
            </w:r>
          </w:p>
          <w:p w:rsidR="00410567" w:rsidRPr="005E30CD" w:rsidRDefault="00410567" w:rsidP="00C427D1">
            <w:pPr>
              <w:shd w:val="clear" w:color="auto" w:fill="FFFF00"/>
              <w:autoSpaceDE w:val="0"/>
              <w:autoSpaceDN w:val="0"/>
              <w:adjustRightInd w:val="0"/>
              <w:spacing w:after="0" w:line="240" w:lineRule="auto"/>
              <w:rPr>
                <w:rFonts w:ascii="Arial" w:hAnsi="Arial" w:cs="Arial"/>
                <w:sz w:val="18"/>
                <w:szCs w:val="18"/>
              </w:rPr>
            </w:pPr>
            <w:r w:rsidRPr="005E30CD">
              <w:rPr>
                <w:rFonts w:ascii="Arial" w:hAnsi="Arial" w:cs="Arial"/>
                <w:sz w:val="18"/>
                <w:szCs w:val="18"/>
              </w:rPr>
              <w:t>· Más y mejor inversión en educación</w:t>
            </w:r>
          </w:p>
          <w:p w:rsidR="00410567" w:rsidRPr="005E30CD" w:rsidRDefault="00410567" w:rsidP="00C427D1">
            <w:pPr>
              <w:shd w:val="clear" w:color="auto" w:fill="FFFF00"/>
              <w:autoSpaceDE w:val="0"/>
              <w:autoSpaceDN w:val="0"/>
              <w:adjustRightInd w:val="0"/>
              <w:spacing w:after="0" w:line="240" w:lineRule="auto"/>
              <w:rPr>
                <w:rFonts w:ascii="Arial" w:hAnsi="Arial" w:cs="Arial"/>
                <w:sz w:val="18"/>
                <w:szCs w:val="18"/>
              </w:rPr>
            </w:pPr>
            <w:r w:rsidRPr="005E30CD">
              <w:rPr>
                <w:rFonts w:ascii="Arial" w:hAnsi="Arial" w:cs="Arial"/>
                <w:sz w:val="18"/>
                <w:szCs w:val="18"/>
              </w:rPr>
              <w:t>· Desarrollo infantil y educación inicial</w:t>
            </w:r>
          </w:p>
          <w:p w:rsidR="00410567" w:rsidRPr="005E30CD" w:rsidRDefault="00410567" w:rsidP="00C427D1">
            <w:pPr>
              <w:shd w:val="clear" w:color="auto" w:fill="FFFF00"/>
              <w:autoSpaceDE w:val="0"/>
              <w:autoSpaceDN w:val="0"/>
              <w:adjustRightInd w:val="0"/>
              <w:spacing w:after="0" w:line="240" w:lineRule="auto"/>
              <w:rPr>
                <w:rFonts w:ascii="Arial" w:hAnsi="Arial" w:cs="Arial"/>
                <w:sz w:val="18"/>
                <w:szCs w:val="18"/>
              </w:rPr>
            </w:pPr>
            <w:r w:rsidRPr="005E30CD">
              <w:rPr>
                <w:rFonts w:ascii="Arial" w:hAnsi="Arial" w:cs="Arial"/>
                <w:sz w:val="18"/>
                <w:szCs w:val="18"/>
              </w:rPr>
              <w:t>· Equidad: acceso, permanencia y calidad</w:t>
            </w:r>
          </w:p>
          <w:p w:rsidR="00410567" w:rsidRPr="005E30CD" w:rsidRDefault="00410567" w:rsidP="00C427D1">
            <w:pPr>
              <w:shd w:val="clear" w:color="auto" w:fill="FFFF00"/>
              <w:autoSpaceDE w:val="0"/>
              <w:autoSpaceDN w:val="0"/>
              <w:adjustRightInd w:val="0"/>
              <w:spacing w:after="0" w:line="240" w:lineRule="auto"/>
              <w:rPr>
                <w:rFonts w:ascii="Arial" w:hAnsi="Arial" w:cs="Arial"/>
                <w:sz w:val="18"/>
                <w:szCs w:val="18"/>
              </w:rPr>
            </w:pPr>
            <w:r w:rsidRPr="005E30CD">
              <w:rPr>
                <w:rFonts w:ascii="Arial" w:hAnsi="Arial" w:cs="Arial"/>
                <w:sz w:val="18"/>
                <w:szCs w:val="18"/>
              </w:rPr>
              <w:t>· Liderazgo, gestión, transparencia y rendición de cuentas en el sistema educativo</w:t>
            </w:r>
          </w:p>
        </w:tc>
        <w:tc>
          <w:tcPr>
            <w:tcW w:w="2257" w:type="dxa"/>
            <w:shd w:val="clear" w:color="auto" w:fill="FFFF00"/>
          </w:tcPr>
          <w:p w:rsidR="00410567" w:rsidRPr="005E30CD" w:rsidRDefault="00410567" w:rsidP="00C427D1">
            <w:pPr>
              <w:shd w:val="clear" w:color="auto" w:fill="FFFF00"/>
              <w:autoSpaceDE w:val="0"/>
              <w:autoSpaceDN w:val="0"/>
              <w:adjustRightInd w:val="0"/>
              <w:spacing w:after="0" w:line="240" w:lineRule="auto"/>
              <w:rPr>
                <w:rFonts w:ascii="Arial" w:hAnsi="Arial" w:cs="Arial"/>
                <w:sz w:val="18"/>
                <w:szCs w:val="18"/>
              </w:rPr>
            </w:pPr>
            <w:r w:rsidRPr="005E30CD">
              <w:rPr>
                <w:rFonts w:ascii="Arial" w:hAnsi="Arial" w:cs="Arial"/>
                <w:sz w:val="18"/>
                <w:szCs w:val="18"/>
              </w:rPr>
              <w:t>Publicaciones periódicas y libros</w:t>
            </w:r>
          </w:p>
        </w:tc>
        <w:tc>
          <w:tcPr>
            <w:tcW w:w="2136" w:type="dxa"/>
            <w:shd w:val="clear" w:color="auto" w:fill="FFFF00"/>
          </w:tcPr>
          <w:p w:rsidR="00410567" w:rsidRPr="005E30CD" w:rsidRDefault="00410567" w:rsidP="00C427D1">
            <w:pPr>
              <w:shd w:val="clear" w:color="auto" w:fill="FFFF00"/>
              <w:autoSpaceDE w:val="0"/>
              <w:autoSpaceDN w:val="0"/>
              <w:adjustRightInd w:val="0"/>
              <w:spacing w:after="0" w:line="240" w:lineRule="auto"/>
              <w:rPr>
                <w:rFonts w:ascii="Arial" w:hAnsi="Arial" w:cs="Arial"/>
                <w:sz w:val="18"/>
                <w:szCs w:val="18"/>
              </w:rPr>
            </w:pPr>
            <w:r w:rsidRPr="005E30CD">
              <w:rPr>
                <w:rFonts w:ascii="Arial" w:hAnsi="Arial" w:cs="Arial"/>
                <w:sz w:val="18"/>
                <w:szCs w:val="18"/>
              </w:rPr>
              <w:t>Encuesta</w:t>
            </w:r>
          </w:p>
        </w:tc>
      </w:tr>
      <w:tr w:rsidR="00410567" w:rsidRPr="005E30CD" w:rsidTr="00C427D1">
        <w:trPr>
          <w:trHeight w:val="2497"/>
        </w:trPr>
        <w:tc>
          <w:tcPr>
            <w:tcW w:w="2257" w:type="dxa"/>
            <w:shd w:val="clear" w:color="auto" w:fill="FFFF00"/>
          </w:tcPr>
          <w:p w:rsidR="00410567" w:rsidRPr="00ED66DF" w:rsidRDefault="00410567" w:rsidP="00C427D1">
            <w:pPr>
              <w:shd w:val="clear" w:color="auto" w:fill="FFFF00"/>
              <w:spacing w:after="0" w:line="240" w:lineRule="auto"/>
              <w:rPr>
                <w:rFonts w:ascii="Arial" w:hAnsi="Arial" w:cs="Arial"/>
                <w:caps/>
                <w:color w:val="FF0000"/>
                <w:sz w:val="24"/>
                <w:szCs w:val="24"/>
              </w:rPr>
            </w:pPr>
            <w:r w:rsidRPr="00ED66DF">
              <w:rPr>
                <w:rFonts w:ascii="Arial" w:hAnsi="Arial" w:cs="Arial"/>
                <w:caps/>
                <w:color w:val="FF0000"/>
                <w:sz w:val="24"/>
                <w:szCs w:val="24"/>
              </w:rPr>
              <w:t>Gestión</w:t>
            </w:r>
          </w:p>
        </w:tc>
        <w:tc>
          <w:tcPr>
            <w:tcW w:w="2215" w:type="dxa"/>
            <w:shd w:val="clear" w:color="auto" w:fill="FFFF00"/>
          </w:tcPr>
          <w:p w:rsidR="00410567" w:rsidRPr="005E30CD" w:rsidRDefault="00410567" w:rsidP="00C427D1">
            <w:pPr>
              <w:shd w:val="clear" w:color="auto" w:fill="FFFF00"/>
              <w:spacing w:after="0" w:line="240" w:lineRule="auto"/>
              <w:jc w:val="both"/>
              <w:rPr>
                <w:rFonts w:ascii="Arial" w:hAnsi="Arial" w:cs="Arial"/>
                <w:sz w:val="18"/>
                <w:szCs w:val="18"/>
              </w:rPr>
            </w:pPr>
            <w:r w:rsidRPr="005E30CD">
              <w:rPr>
                <w:rFonts w:ascii="Arial" w:hAnsi="Arial" w:cs="Arial"/>
                <w:sz w:val="18"/>
                <w:szCs w:val="18"/>
              </w:rPr>
              <w:t>¿Qué se puede hacer para lograr que el sistema educativo en Cartagena logre formar el recurso humano requerido para aumentar la productividad y hacerlo competitivo en un entorno global?</w:t>
            </w:r>
          </w:p>
          <w:p w:rsidR="00410567" w:rsidRPr="005E30CD" w:rsidRDefault="00410567" w:rsidP="00C427D1">
            <w:pPr>
              <w:shd w:val="clear" w:color="auto" w:fill="FFFF00"/>
              <w:spacing w:after="0" w:line="240" w:lineRule="auto"/>
              <w:jc w:val="both"/>
              <w:rPr>
                <w:rFonts w:ascii="Arial" w:hAnsi="Arial" w:cs="Arial"/>
                <w:sz w:val="18"/>
                <w:szCs w:val="18"/>
              </w:rPr>
            </w:pPr>
          </w:p>
          <w:p w:rsidR="00410567" w:rsidRPr="005E30CD" w:rsidRDefault="00410567" w:rsidP="00C427D1">
            <w:pPr>
              <w:shd w:val="clear" w:color="auto" w:fill="FFFF00"/>
              <w:spacing w:after="0" w:line="240" w:lineRule="auto"/>
              <w:jc w:val="both"/>
              <w:rPr>
                <w:rFonts w:ascii="Arial" w:hAnsi="Arial" w:cs="Arial"/>
                <w:sz w:val="18"/>
                <w:szCs w:val="18"/>
              </w:rPr>
            </w:pPr>
            <w:r w:rsidRPr="005E30CD">
              <w:rPr>
                <w:rFonts w:ascii="Arial" w:hAnsi="Arial" w:cs="Arial"/>
                <w:sz w:val="18"/>
                <w:szCs w:val="18"/>
              </w:rPr>
              <w:t>¿Cómo se podría hacer para lograr que los estudiantes aprendan lo que necesitan aprender y lo sepan aplicar?</w:t>
            </w:r>
          </w:p>
          <w:p w:rsidR="00410567" w:rsidRPr="005E30CD" w:rsidRDefault="00410567" w:rsidP="00C427D1">
            <w:pPr>
              <w:shd w:val="clear" w:color="auto" w:fill="FFFF00"/>
              <w:spacing w:after="0" w:line="240" w:lineRule="auto"/>
              <w:jc w:val="both"/>
              <w:rPr>
                <w:rFonts w:ascii="Arial" w:hAnsi="Arial" w:cs="Arial"/>
                <w:sz w:val="18"/>
                <w:szCs w:val="18"/>
              </w:rPr>
            </w:pPr>
          </w:p>
          <w:p w:rsidR="00410567" w:rsidRPr="005E30CD" w:rsidRDefault="00410567" w:rsidP="00C427D1">
            <w:pPr>
              <w:shd w:val="clear" w:color="auto" w:fill="FFFF00"/>
              <w:spacing w:after="0" w:line="240" w:lineRule="auto"/>
              <w:jc w:val="both"/>
              <w:rPr>
                <w:rFonts w:ascii="Arial" w:hAnsi="Arial" w:cs="Arial"/>
                <w:sz w:val="18"/>
                <w:szCs w:val="18"/>
              </w:rPr>
            </w:pPr>
          </w:p>
          <w:p w:rsidR="00410567" w:rsidRPr="005E30CD" w:rsidRDefault="00410567" w:rsidP="00C427D1">
            <w:pPr>
              <w:shd w:val="clear" w:color="auto" w:fill="FFFF00"/>
              <w:spacing w:after="0" w:line="240" w:lineRule="auto"/>
              <w:jc w:val="both"/>
              <w:rPr>
                <w:rFonts w:ascii="Arial" w:hAnsi="Arial" w:cs="Arial"/>
                <w:sz w:val="18"/>
                <w:szCs w:val="18"/>
              </w:rPr>
            </w:pPr>
          </w:p>
        </w:tc>
        <w:tc>
          <w:tcPr>
            <w:tcW w:w="2101" w:type="dxa"/>
            <w:shd w:val="clear" w:color="auto" w:fill="FFFF00"/>
          </w:tcPr>
          <w:p w:rsidR="00410567" w:rsidRPr="005E30CD" w:rsidRDefault="00410567" w:rsidP="00C427D1">
            <w:pPr>
              <w:shd w:val="clear" w:color="auto" w:fill="FFFF00"/>
              <w:autoSpaceDE w:val="0"/>
              <w:autoSpaceDN w:val="0"/>
              <w:adjustRightInd w:val="0"/>
              <w:spacing w:after="0" w:line="240" w:lineRule="auto"/>
              <w:rPr>
                <w:rFonts w:ascii="Arial" w:hAnsi="Arial" w:cs="Arial"/>
                <w:sz w:val="18"/>
                <w:szCs w:val="18"/>
              </w:rPr>
            </w:pPr>
            <w:r w:rsidRPr="005E30CD">
              <w:rPr>
                <w:rFonts w:ascii="Arial" w:hAnsi="Arial" w:cs="Arial"/>
                <w:sz w:val="18"/>
                <w:szCs w:val="18"/>
              </w:rPr>
              <w:t>El Ministerio de</w:t>
            </w:r>
          </w:p>
          <w:p w:rsidR="00410567" w:rsidRPr="005E30CD" w:rsidRDefault="00410567" w:rsidP="00C427D1">
            <w:pPr>
              <w:shd w:val="clear" w:color="auto" w:fill="FFFF00"/>
              <w:autoSpaceDE w:val="0"/>
              <w:autoSpaceDN w:val="0"/>
              <w:adjustRightInd w:val="0"/>
              <w:spacing w:after="0" w:line="240" w:lineRule="auto"/>
              <w:rPr>
                <w:rFonts w:ascii="Arial" w:hAnsi="Arial" w:cs="Arial"/>
                <w:sz w:val="18"/>
                <w:szCs w:val="18"/>
              </w:rPr>
            </w:pPr>
            <w:r w:rsidRPr="005E30CD">
              <w:rPr>
                <w:rFonts w:ascii="Arial" w:hAnsi="Arial" w:cs="Arial"/>
                <w:sz w:val="18"/>
                <w:szCs w:val="18"/>
              </w:rPr>
              <w:t>Educación viene trabajando en la adecuación del sistema educativo de tal</w:t>
            </w:r>
          </w:p>
          <w:p w:rsidR="00410567" w:rsidRPr="005E30CD" w:rsidRDefault="00410567" w:rsidP="00C427D1">
            <w:pPr>
              <w:shd w:val="clear" w:color="auto" w:fill="FFFF00"/>
              <w:autoSpaceDE w:val="0"/>
              <w:autoSpaceDN w:val="0"/>
              <w:adjustRightInd w:val="0"/>
              <w:spacing w:after="0" w:line="240" w:lineRule="auto"/>
              <w:rPr>
                <w:rFonts w:ascii="Arial" w:hAnsi="Arial" w:cs="Arial"/>
                <w:sz w:val="18"/>
                <w:szCs w:val="18"/>
              </w:rPr>
            </w:pPr>
            <w:r w:rsidRPr="005E30CD">
              <w:rPr>
                <w:rFonts w:ascii="Arial" w:hAnsi="Arial" w:cs="Arial"/>
                <w:sz w:val="18"/>
                <w:szCs w:val="18"/>
              </w:rPr>
              <w:t>manera que responda a las exigencias y las necesidades de los</w:t>
            </w:r>
          </w:p>
          <w:p w:rsidR="00410567" w:rsidRPr="005E30CD" w:rsidRDefault="00410567" w:rsidP="00C427D1">
            <w:pPr>
              <w:shd w:val="clear" w:color="auto" w:fill="FFFF00"/>
              <w:autoSpaceDE w:val="0"/>
              <w:autoSpaceDN w:val="0"/>
              <w:adjustRightInd w:val="0"/>
              <w:spacing w:after="0" w:line="240" w:lineRule="auto"/>
              <w:rPr>
                <w:rFonts w:ascii="Arial" w:hAnsi="Arial" w:cs="Arial"/>
                <w:sz w:val="18"/>
                <w:szCs w:val="18"/>
              </w:rPr>
            </w:pPr>
            <w:proofErr w:type="gramStart"/>
            <w:r w:rsidRPr="005E30CD">
              <w:rPr>
                <w:rFonts w:ascii="Arial" w:hAnsi="Arial" w:cs="Arial"/>
                <w:sz w:val="18"/>
                <w:szCs w:val="18"/>
              </w:rPr>
              <w:t>estudiantes</w:t>
            </w:r>
            <w:proofErr w:type="gramEnd"/>
            <w:r w:rsidRPr="005E30CD">
              <w:rPr>
                <w:rFonts w:ascii="Arial" w:hAnsi="Arial" w:cs="Arial"/>
                <w:sz w:val="18"/>
                <w:szCs w:val="18"/>
              </w:rPr>
              <w:t>, la sociedad y el sector productivo.</w:t>
            </w:r>
          </w:p>
          <w:p w:rsidR="00410567" w:rsidRPr="005E30CD" w:rsidRDefault="00410567" w:rsidP="00C427D1">
            <w:pPr>
              <w:shd w:val="clear" w:color="auto" w:fill="FFFF00"/>
              <w:autoSpaceDE w:val="0"/>
              <w:autoSpaceDN w:val="0"/>
              <w:adjustRightInd w:val="0"/>
              <w:spacing w:after="0" w:line="240" w:lineRule="auto"/>
              <w:rPr>
                <w:rFonts w:ascii="Arial" w:hAnsi="Arial" w:cs="Arial"/>
                <w:sz w:val="18"/>
                <w:szCs w:val="18"/>
              </w:rPr>
            </w:pPr>
            <w:r w:rsidRPr="005E30CD">
              <w:rPr>
                <w:rFonts w:ascii="Arial" w:hAnsi="Arial" w:cs="Arial"/>
                <w:sz w:val="18"/>
                <w:szCs w:val="18"/>
              </w:rPr>
              <w:t>Apoyar a las Entidades Territoriales y a</w:t>
            </w:r>
          </w:p>
          <w:p w:rsidR="00410567" w:rsidRPr="005E30CD" w:rsidRDefault="00410567" w:rsidP="00C427D1">
            <w:pPr>
              <w:shd w:val="clear" w:color="auto" w:fill="FFFF00"/>
              <w:autoSpaceDE w:val="0"/>
              <w:autoSpaceDN w:val="0"/>
              <w:adjustRightInd w:val="0"/>
              <w:spacing w:after="0" w:line="240" w:lineRule="auto"/>
              <w:rPr>
                <w:rFonts w:ascii="Arial" w:hAnsi="Arial" w:cs="Arial"/>
                <w:sz w:val="18"/>
                <w:szCs w:val="18"/>
              </w:rPr>
            </w:pPr>
            <w:r w:rsidRPr="005E30CD">
              <w:rPr>
                <w:rFonts w:ascii="Arial" w:hAnsi="Arial" w:cs="Arial"/>
                <w:sz w:val="18"/>
                <w:szCs w:val="18"/>
              </w:rPr>
              <w:t>las Instituciones educativas en sus procesos de mejoramiento institucional,</w:t>
            </w:r>
          </w:p>
          <w:p w:rsidR="00410567" w:rsidRPr="005E30CD" w:rsidRDefault="00410567" w:rsidP="00C427D1">
            <w:pPr>
              <w:shd w:val="clear" w:color="auto" w:fill="FFFF00"/>
              <w:autoSpaceDE w:val="0"/>
              <w:autoSpaceDN w:val="0"/>
              <w:adjustRightInd w:val="0"/>
              <w:spacing w:after="0" w:line="240" w:lineRule="auto"/>
              <w:rPr>
                <w:rFonts w:ascii="Arial" w:hAnsi="Arial" w:cs="Arial"/>
                <w:sz w:val="18"/>
                <w:szCs w:val="18"/>
              </w:rPr>
            </w:pPr>
            <w:r w:rsidRPr="005E30CD">
              <w:rPr>
                <w:rFonts w:ascii="Arial" w:hAnsi="Arial" w:cs="Arial"/>
                <w:sz w:val="18"/>
                <w:szCs w:val="18"/>
              </w:rPr>
              <w:t>orientados a lograr que los educandos obtengan mejores resultados en las</w:t>
            </w:r>
          </w:p>
          <w:p w:rsidR="00410567" w:rsidRPr="005E30CD" w:rsidRDefault="00410567" w:rsidP="00C427D1">
            <w:pPr>
              <w:shd w:val="clear" w:color="auto" w:fill="FFFF00"/>
              <w:autoSpaceDE w:val="0"/>
              <w:autoSpaceDN w:val="0"/>
              <w:adjustRightInd w:val="0"/>
              <w:spacing w:after="0" w:line="240" w:lineRule="auto"/>
              <w:rPr>
                <w:rFonts w:ascii="Arial" w:hAnsi="Arial" w:cs="Arial"/>
                <w:sz w:val="18"/>
                <w:szCs w:val="18"/>
              </w:rPr>
            </w:pPr>
            <w:proofErr w:type="gramStart"/>
            <w:r w:rsidRPr="005E30CD">
              <w:rPr>
                <w:rFonts w:ascii="Arial" w:hAnsi="Arial" w:cs="Arial"/>
                <w:sz w:val="18"/>
                <w:szCs w:val="18"/>
              </w:rPr>
              <w:t>competencias</w:t>
            </w:r>
            <w:proofErr w:type="gramEnd"/>
            <w:r w:rsidRPr="005E30CD">
              <w:rPr>
                <w:rFonts w:ascii="Arial" w:hAnsi="Arial" w:cs="Arial"/>
                <w:sz w:val="18"/>
                <w:szCs w:val="18"/>
              </w:rPr>
              <w:t xml:space="preserve"> básicas laborales y valores ciudadanos.</w:t>
            </w:r>
          </w:p>
        </w:tc>
        <w:tc>
          <w:tcPr>
            <w:tcW w:w="2257" w:type="dxa"/>
            <w:shd w:val="clear" w:color="auto" w:fill="FFFF00"/>
          </w:tcPr>
          <w:p w:rsidR="00410567" w:rsidRPr="005E30CD" w:rsidRDefault="00410567" w:rsidP="00C427D1">
            <w:pPr>
              <w:shd w:val="clear" w:color="auto" w:fill="FFFF00"/>
              <w:autoSpaceDE w:val="0"/>
              <w:autoSpaceDN w:val="0"/>
              <w:adjustRightInd w:val="0"/>
              <w:spacing w:after="0" w:line="240" w:lineRule="auto"/>
              <w:rPr>
                <w:rFonts w:ascii="Arial" w:hAnsi="Arial" w:cs="Arial"/>
                <w:sz w:val="18"/>
                <w:szCs w:val="18"/>
              </w:rPr>
            </w:pPr>
            <w:r w:rsidRPr="005E30CD">
              <w:rPr>
                <w:rFonts w:ascii="Arial" w:hAnsi="Arial" w:cs="Arial"/>
                <w:sz w:val="18"/>
                <w:szCs w:val="18"/>
              </w:rPr>
              <w:t>Bibliografías</w:t>
            </w:r>
          </w:p>
        </w:tc>
        <w:tc>
          <w:tcPr>
            <w:tcW w:w="2136" w:type="dxa"/>
            <w:shd w:val="clear" w:color="auto" w:fill="FFFF00"/>
          </w:tcPr>
          <w:p w:rsidR="00410567" w:rsidRPr="005E30CD" w:rsidRDefault="00410567" w:rsidP="00C427D1">
            <w:pPr>
              <w:shd w:val="clear" w:color="auto" w:fill="FFFF00"/>
              <w:autoSpaceDE w:val="0"/>
              <w:autoSpaceDN w:val="0"/>
              <w:adjustRightInd w:val="0"/>
              <w:spacing w:after="0" w:line="240" w:lineRule="auto"/>
              <w:rPr>
                <w:rFonts w:ascii="Arial" w:hAnsi="Arial" w:cs="Arial"/>
                <w:sz w:val="18"/>
                <w:szCs w:val="18"/>
              </w:rPr>
            </w:pPr>
            <w:r w:rsidRPr="005E30CD">
              <w:rPr>
                <w:rFonts w:ascii="Arial" w:hAnsi="Arial" w:cs="Arial"/>
                <w:sz w:val="18"/>
                <w:szCs w:val="18"/>
              </w:rPr>
              <w:t>Encuesta</w:t>
            </w:r>
          </w:p>
        </w:tc>
      </w:tr>
      <w:tr w:rsidR="00410567" w:rsidRPr="005E30CD" w:rsidTr="00C427D1">
        <w:trPr>
          <w:trHeight w:val="2069"/>
        </w:trPr>
        <w:tc>
          <w:tcPr>
            <w:tcW w:w="2257" w:type="dxa"/>
            <w:shd w:val="clear" w:color="auto" w:fill="FFFF00"/>
          </w:tcPr>
          <w:p w:rsidR="00410567" w:rsidRPr="00ED66DF" w:rsidRDefault="00410567" w:rsidP="00C427D1">
            <w:pPr>
              <w:shd w:val="clear" w:color="auto" w:fill="FFFF00"/>
              <w:spacing w:after="0" w:line="240" w:lineRule="auto"/>
              <w:rPr>
                <w:rFonts w:ascii="Arial" w:hAnsi="Arial" w:cs="Arial"/>
                <w:caps/>
                <w:color w:val="FF0000"/>
                <w:sz w:val="24"/>
                <w:szCs w:val="24"/>
              </w:rPr>
            </w:pPr>
            <w:r w:rsidRPr="00ED66DF">
              <w:rPr>
                <w:rFonts w:ascii="Arial" w:hAnsi="Arial" w:cs="Arial"/>
                <w:caps/>
                <w:color w:val="FF0000"/>
                <w:sz w:val="24"/>
                <w:szCs w:val="24"/>
              </w:rPr>
              <w:t>Opinion</w:t>
            </w:r>
          </w:p>
          <w:p w:rsidR="00410567" w:rsidRPr="00ED66DF" w:rsidRDefault="00410567" w:rsidP="00C427D1">
            <w:pPr>
              <w:shd w:val="clear" w:color="auto" w:fill="FFFF00"/>
              <w:spacing w:after="0" w:line="240" w:lineRule="auto"/>
              <w:rPr>
                <w:rFonts w:ascii="Arial" w:hAnsi="Arial" w:cs="Arial"/>
                <w:caps/>
                <w:color w:val="FF0000"/>
                <w:sz w:val="24"/>
                <w:szCs w:val="24"/>
              </w:rPr>
            </w:pPr>
            <w:r w:rsidRPr="00ED66DF">
              <w:rPr>
                <w:rFonts w:ascii="Arial" w:hAnsi="Arial" w:cs="Arial"/>
                <w:caps/>
                <w:color w:val="FF0000"/>
                <w:sz w:val="24"/>
                <w:szCs w:val="24"/>
              </w:rPr>
              <w:t>Valoracion</w:t>
            </w:r>
          </w:p>
          <w:p w:rsidR="00410567" w:rsidRPr="00ED66DF" w:rsidRDefault="00410567" w:rsidP="00C427D1">
            <w:pPr>
              <w:shd w:val="clear" w:color="auto" w:fill="FFFF00"/>
              <w:spacing w:after="0" w:line="240" w:lineRule="auto"/>
              <w:rPr>
                <w:rFonts w:ascii="Arial" w:hAnsi="Arial" w:cs="Arial"/>
                <w:color w:val="FF0000"/>
                <w:sz w:val="24"/>
                <w:szCs w:val="24"/>
              </w:rPr>
            </w:pPr>
          </w:p>
        </w:tc>
        <w:tc>
          <w:tcPr>
            <w:tcW w:w="2215" w:type="dxa"/>
            <w:shd w:val="clear" w:color="auto" w:fill="FFFF00"/>
          </w:tcPr>
          <w:p w:rsidR="00410567" w:rsidRPr="005E30CD" w:rsidRDefault="00410567" w:rsidP="00C427D1">
            <w:pPr>
              <w:shd w:val="clear" w:color="auto" w:fill="FFFF00"/>
              <w:spacing w:after="0" w:line="240" w:lineRule="auto"/>
              <w:jc w:val="both"/>
              <w:rPr>
                <w:rFonts w:ascii="Arial" w:hAnsi="Arial" w:cs="Arial"/>
                <w:sz w:val="18"/>
                <w:szCs w:val="18"/>
              </w:rPr>
            </w:pPr>
            <w:r w:rsidRPr="005E30CD">
              <w:rPr>
                <w:rFonts w:ascii="Arial" w:hAnsi="Arial" w:cs="Arial"/>
                <w:sz w:val="18"/>
                <w:szCs w:val="18"/>
              </w:rPr>
              <w:t>¿Qué piensas sobre la calidad de la educación en Cartagena?</w:t>
            </w:r>
          </w:p>
          <w:p w:rsidR="00410567" w:rsidRPr="005E30CD" w:rsidRDefault="00410567" w:rsidP="00C427D1">
            <w:pPr>
              <w:shd w:val="clear" w:color="auto" w:fill="FFFF00"/>
              <w:spacing w:after="0" w:line="240" w:lineRule="auto"/>
              <w:jc w:val="both"/>
              <w:rPr>
                <w:rFonts w:ascii="Arial" w:hAnsi="Arial" w:cs="Arial"/>
                <w:sz w:val="18"/>
                <w:szCs w:val="18"/>
              </w:rPr>
            </w:pPr>
          </w:p>
          <w:p w:rsidR="00410567" w:rsidRPr="005E30CD" w:rsidRDefault="00410567" w:rsidP="00C427D1">
            <w:pPr>
              <w:shd w:val="clear" w:color="auto" w:fill="FFFF00"/>
              <w:spacing w:after="0" w:line="240" w:lineRule="auto"/>
              <w:jc w:val="both"/>
              <w:rPr>
                <w:rFonts w:ascii="Arial" w:hAnsi="Arial" w:cs="Arial"/>
                <w:sz w:val="18"/>
                <w:szCs w:val="18"/>
              </w:rPr>
            </w:pPr>
            <w:r w:rsidRPr="005E30CD">
              <w:rPr>
                <w:rFonts w:ascii="Arial" w:hAnsi="Arial" w:cs="Arial"/>
                <w:sz w:val="18"/>
                <w:szCs w:val="18"/>
              </w:rPr>
              <w:t>¿Qué es más importante dentro de la sociedad jóvenes bien educados o analfabetas?</w:t>
            </w:r>
          </w:p>
          <w:p w:rsidR="00410567" w:rsidRPr="005E30CD" w:rsidRDefault="00410567" w:rsidP="00C427D1">
            <w:pPr>
              <w:shd w:val="clear" w:color="auto" w:fill="FFFF00"/>
              <w:spacing w:after="0" w:line="240" w:lineRule="auto"/>
              <w:jc w:val="both"/>
              <w:rPr>
                <w:rFonts w:ascii="Arial" w:hAnsi="Arial" w:cs="Arial"/>
                <w:sz w:val="18"/>
                <w:szCs w:val="18"/>
              </w:rPr>
            </w:pPr>
          </w:p>
          <w:p w:rsidR="00410567" w:rsidRPr="005E30CD" w:rsidRDefault="00410567" w:rsidP="00C427D1">
            <w:pPr>
              <w:shd w:val="clear" w:color="auto" w:fill="FFFF00"/>
              <w:spacing w:after="0" w:line="240" w:lineRule="auto"/>
              <w:jc w:val="both"/>
              <w:rPr>
                <w:rFonts w:ascii="Arial" w:hAnsi="Arial" w:cs="Arial"/>
                <w:sz w:val="18"/>
                <w:szCs w:val="18"/>
              </w:rPr>
            </w:pPr>
          </w:p>
        </w:tc>
        <w:tc>
          <w:tcPr>
            <w:tcW w:w="2101" w:type="dxa"/>
            <w:shd w:val="clear" w:color="auto" w:fill="FFFF00"/>
          </w:tcPr>
          <w:p w:rsidR="00410567" w:rsidRPr="005E30CD" w:rsidRDefault="00410567" w:rsidP="00C427D1">
            <w:pPr>
              <w:shd w:val="clear" w:color="auto" w:fill="FFFF00"/>
              <w:autoSpaceDE w:val="0"/>
              <w:autoSpaceDN w:val="0"/>
              <w:adjustRightInd w:val="0"/>
              <w:spacing w:after="0" w:line="240" w:lineRule="auto"/>
              <w:rPr>
                <w:rFonts w:ascii="Arial" w:hAnsi="Arial" w:cs="Arial"/>
                <w:sz w:val="18"/>
                <w:szCs w:val="18"/>
              </w:rPr>
            </w:pPr>
            <w:r w:rsidRPr="005E30CD">
              <w:rPr>
                <w:rFonts w:ascii="Arial" w:hAnsi="Arial" w:cs="Arial"/>
                <w:sz w:val="18"/>
                <w:szCs w:val="18"/>
              </w:rPr>
              <w:t>La sociedad como formadora de los valores y los principios debe encaminar hacia una relación que induzca a la generación de posibilidades para generar riquezas en conocimiento, todo esto a través de la educación.</w:t>
            </w:r>
          </w:p>
        </w:tc>
        <w:tc>
          <w:tcPr>
            <w:tcW w:w="2257" w:type="dxa"/>
            <w:shd w:val="clear" w:color="auto" w:fill="FFFF00"/>
          </w:tcPr>
          <w:p w:rsidR="00410567" w:rsidRPr="005E30CD" w:rsidRDefault="00410567" w:rsidP="00C427D1">
            <w:pPr>
              <w:shd w:val="clear" w:color="auto" w:fill="FFFF00"/>
              <w:autoSpaceDE w:val="0"/>
              <w:autoSpaceDN w:val="0"/>
              <w:adjustRightInd w:val="0"/>
              <w:spacing w:after="0" w:line="240" w:lineRule="auto"/>
              <w:rPr>
                <w:rFonts w:ascii="Arial" w:hAnsi="Arial" w:cs="Arial"/>
                <w:sz w:val="18"/>
                <w:szCs w:val="18"/>
              </w:rPr>
            </w:pPr>
            <w:r w:rsidRPr="005E30CD">
              <w:rPr>
                <w:rFonts w:ascii="Arial" w:hAnsi="Arial" w:cs="Arial"/>
                <w:sz w:val="18"/>
                <w:szCs w:val="18"/>
              </w:rPr>
              <w:t>Periódicos</w:t>
            </w:r>
          </w:p>
        </w:tc>
        <w:tc>
          <w:tcPr>
            <w:tcW w:w="2136" w:type="dxa"/>
            <w:shd w:val="clear" w:color="auto" w:fill="FFFF00"/>
          </w:tcPr>
          <w:p w:rsidR="00410567" w:rsidRPr="005E30CD" w:rsidRDefault="00410567" w:rsidP="00C427D1">
            <w:pPr>
              <w:shd w:val="clear" w:color="auto" w:fill="FFFF00"/>
              <w:autoSpaceDE w:val="0"/>
              <w:autoSpaceDN w:val="0"/>
              <w:adjustRightInd w:val="0"/>
              <w:spacing w:after="0" w:line="240" w:lineRule="auto"/>
              <w:rPr>
                <w:rFonts w:ascii="Arial" w:hAnsi="Arial" w:cs="Arial"/>
                <w:sz w:val="18"/>
                <w:szCs w:val="18"/>
              </w:rPr>
            </w:pPr>
            <w:r w:rsidRPr="005E30CD">
              <w:rPr>
                <w:rFonts w:ascii="Arial" w:hAnsi="Arial" w:cs="Arial"/>
                <w:sz w:val="18"/>
                <w:szCs w:val="18"/>
              </w:rPr>
              <w:t>Encuesta</w:t>
            </w:r>
          </w:p>
        </w:tc>
      </w:tr>
    </w:tbl>
    <w:p w:rsidR="00410567" w:rsidRPr="00410567" w:rsidRDefault="00410567">
      <w:pPr>
        <w:rPr>
          <w:lang w:val="es-MX"/>
        </w:rPr>
      </w:pPr>
    </w:p>
    <w:sectPr w:rsidR="00410567" w:rsidRPr="00410567" w:rsidSect="006048C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35545F"/>
    <w:rsid w:val="0035545F"/>
    <w:rsid w:val="00400A9B"/>
    <w:rsid w:val="00410567"/>
    <w:rsid w:val="006048C3"/>
    <w:rsid w:val="007B4BBA"/>
    <w:rsid w:val="00C60161"/>
    <w:rsid w:val="00E20468"/>
    <w:rsid w:val="00F53A57"/>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8C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35545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761</Words>
  <Characters>4191</Characters>
  <Application>Microsoft Office Word</Application>
  <DocSecurity>0</DocSecurity>
  <Lines>34</Lines>
  <Paragraphs>9</Paragraphs>
  <ScaleCrop>false</ScaleCrop>
  <Company/>
  <LinksUpToDate>false</LinksUpToDate>
  <CharactersWithSpaces>4943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 NEDIS CHICA</dc:creator>
  <cp:keywords/>
  <dc:description/>
  <cp:lastModifiedBy>yaceli_maria</cp:lastModifiedBy>
  <cp:revision>4</cp:revision>
  <dcterms:created xsi:type="dcterms:W3CDTF">2012-11-24T02:21:00Z</dcterms:created>
  <dcterms:modified xsi:type="dcterms:W3CDTF">2012-11-24T04:38:00Z</dcterms:modified>
</cp:coreProperties>
</file>