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89" w:rsidRPr="00B243F4" w:rsidRDefault="00F94389" w:rsidP="00F94389">
      <w:pPr>
        <w:shd w:val="clear" w:color="auto" w:fill="FFFF00"/>
        <w:spacing w:after="0" w:line="240" w:lineRule="auto"/>
        <w:rPr>
          <w:rFonts w:ascii="Arial" w:hAnsi="Arial" w:cs="Arial"/>
          <w:b/>
          <w:caps/>
          <w:color w:val="FFFF00"/>
          <w:sz w:val="24"/>
          <w:szCs w:val="24"/>
          <w:highlight w:val="red"/>
        </w:rPr>
      </w:pPr>
      <w:r w:rsidRPr="00B243F4">
        <w:rPr>
          <w:rFonts w:ascii="Arial" w:hAnsi="Arial" w:cs="Arial"/>
          <w:b/>
          <w:caps/>
          <w:color w:val="FFFF00"/>
          <w:sz w:val="24"/>
          <w:szCs w:val="24"/>
          <w:highlight w:val="red"/>
        </w:rPr>
        <w:t>DESCRIPCION</w:t>
      </w:r>
    </w:p>
    <w:p w:rsidR="00572A28" w:rsidRPr="00F94389" w:rsidRDefault="00F94389" w:rsidP="00F94389">
      <w:pPr>
        <w:shd w:val="clear" w:color="auto" w:fill="FFFF00"/>
        <w:spacing w:after="0" w:line="240" w:lineRule="auto"/>
        <w:rPr>
          <w:rFonts w:ascii="Arial" w:hAnsi="Arial" w:cs="Arial"/>
          <w:caps/>
          <w:color w:val="FF0000"/>
          <w:sz w:val="24"/>
          <w:szCs w:val="24"/>
          <w:lang w:val="es-MX"/>
        </w:rPr>
      </w:pPr>
      <w:r>
        <w:rPr>
          <w:rFonts w:ascii="Arial" w:hAnsi="Arial" w:cs="Arial"/>
          <w:b/>
          <w:caps/>
          <w:color w:val="FFFF00"/>
          <w:sz w:val="24"/>
          <w:szCs w:val="24"/>
          <w:highlight w:val="red"/>
        </w:rPr>
        <w:t>CALI-</w:t>
      </w:r>
      <w:r w:rsidRPr="00B243F4">
        <w:rPr>
          <w:rFonts w:ascii="Arial" w:hAnsi="Arial" w:cs="Arial"/>
          <w:b/>
          <w:caps/>
          <w:color w:val="FFFF00"/>
          <w:sz w:val="24"/>
          <w:szCs w:val="24"/>
          <w:highlight w:val="red"/>
        </w:rPr>
        <w:t>VALLE DEL CAUCA</w:t>
      </w:r>
    </w:p>
    <w:p w:rsidR="00F94389" w:rsidRDefault="00F94389">
      <w:pPr>
        <w:rPr>
          <w:lang w:val="es-MX"/>
        </w:rPr>
      </w:pPr>
    </w:p>
    <w:tbl>
      <w:tblPr>
        <w:tblW w:w="1096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2215"/>
        <w:gridCol w:w="2101"/>
        <w:gridCol w:w="2257"/>
        <w:gridCol w:w="2136"/>
      </w:tblGrid>
      <w:tr w:rsidR="00F94389" w:rsidRPr="00B13418" w:rsidTr="00C427D1">
        <w:trPr>
          <w:trHeight w:val="871"/>
        </w:trPr>
        <w:tc>
          <w:tcPr>
            <w:tcW w:w="2257" w:type="dxa"/>
            <w:shd w:val="clear" w:color="auto" w:fill="00B0F0"/>
          </w:tcPr>
          <w:p w:rsidR="00F94389" w:rsidRPr="00B13418" w:rsidRDefault="00F94389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CATEGORIA</w:t>
            </w:r>
          </w:p>
        </w:tc>
        <w:tc>
          <w:tcPr>
            <w:tcW w:w="2215" w:type="dxa"/>
            <w:shd w:val="clear" w:color="auto" w:fill="00B0F0"/>
          </w:tcPr>
          <w:p w:rsidR="00F94389" w:rsidRPr="00B13418" w:rsidRDefault="00F94389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bookmarkStart w:id="0" w:name="pr"/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PR</w:t>
            </w:r>
            <w:bookmarkEnd w:id="0"/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EGUNTAS</w:t>
            </w:r>
          </w:p>
        </w:tc>
        <w:tc>
          <w:tcPr>
            <w:tcW w:w="2101" w:type="dxa"/>
            <w:shd w:val="clear" w:color="auto" w:fill="00B0F0"/>
          </w:tcPr>
          <w:p w:rsidR="00F94389" w:rsidRPr="00B13418" w:rsidRDefault="00F94389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DEFINICION DE LA CATEGORIA</w:t>
            </w:r>
          </w:p>
        </w:tc>
        <w:tc>
          <w:tcPr>
            <w:tcW w:w="2257" w:type="dxa"/>
            <w:shd w:val="clear" w:color="auto" w:fill="00B0F0"/>
          </w:tcPr>
          <w:p w:rsidR="00F94389" w:rsidRPr="00B13418" w:rsidRDefault="00F94389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FUENTES DE INFORMACION</w:t>
            </w:r>
          </w:p>
        </w:tc>
        <w:tc>
          <w:tcPr>
            <w:tcW w:w="2136" w:type="dxa"/>
            <w:shd w:val="clear" w:color="auto" w:fill="00B0F0"/>
          </w:tcPr>
          <w:p w:rsidR="00F94389" w:rsidRPr="00B13418" w:rsidRDefault="00F94389" w:rsidP="00C427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13418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INSTRUMENTOS DE RECOLECCION</w:t>
            </w:r>
          </w:p>
        </w:tc>
      </w:tr>
      <w:tr w:rsidR="00F94389" w:rsidRPr="00B2324E" w:rsidTr="00C427D1">
        <w:trPr>
          <w:trHeight w:val="2497"/>
        </w:trPr>
        <w:tc>
          <w:tcPr>
            <w:tcW w:w="2257" w:type="dxa"/>
            <w:shd w:val="clear" w:color="auto" w:fill="FFFF00"/>
          </w:tcPr>
          <w:p w:rsidR="00F94389" w:rsidRDefault="00F94389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</w:pPr>
          </w:p>
          <w:p w:rsidR="00F94389" w:rsidRDefault="00F94389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</w:pPr>
          </w:p>
          <w:p w:rsidR="00F94389" w:rsidRPr="00B243F4" w:rsidRDefault="00F94389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</w:pPr>
            <w:r w:rsidRPr="00B243F4"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  <w:t>DESCRIPCION</w:t>
            </w:r>
          </w:p>
          <w:p w:rsidR="00F94389" w:rsidRDefault="00F94389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</w:pPr>
            <w:bookmarkStart w:id="1" w:name="CALI"/>
            <w:r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  <w:t>CALI</w:t>
            </w:r>
            <w:bookmarkEnd w:id="1"/>
            <w:r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  <w:t>-</w:t>
            </w:r>
            <w:r w:rsidRPr="00B243F4">
              <w:rPr>
                <w:rFonts w:ascii="Arial" w:hAnsi="Arial" w:cs="Arial"/>
                <w:b/>
                <w:caps/>
                <w:color w:val="FFFF00"/>
                <w:sz w:val="24"/>
                <w:szCs w:val="24"/>
                <w:highlight w:val="red"/>
              </w:rPr>
              <w:t>VALLE DEL CAUCA</w:t>
            </w:r>
          </w:p>
          <w:p w:rsidR="00F94389" w:rsidRDefault="00F94389" w:rsidP="00C427D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94389" w:rsidRPr="00F77977" w:rsidRDefault="00C16F45" w:rsidP="00C427D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16F45">
              <w:rPr>
                <w:rFonts w:ascii="Arial" w:hAnsi="Arial" w:cs="Arial"/>
                <w:b/>
                <w:caps/>
                <w:noProof/>
                <w:color w:val="FFFF00"/>
                <w:sz w:val="24"/>
                <w:szCs w:val="24"/>
              </w:rPr>
              <w:pict>
                <v:rect id="_x0000_s1031" style="position:absolute;margin-left:4.5pt;margin-top:5.55pt;width:88.5pt;height:36pt;z-index:251660288" strokecolor="#00b0f0" strokeweight="2.25pt">
                  <v:textbox style="mso-next-textbox:#_x0000_s1031">
                    <w:txbxContent>
                      <w:p w:rsidR="00F94389" w:rsidRPr="002A0EA6" w:rsidRDefault="00C16F45" w:rsidP="00F94389">
                        <w:pPr>
                          <w:spacing w:after="0" w:line="240" w:lineRule="auto"/>
                          <w:rPr>
                            <w:rStyle w:val="Hipervnculo"/>
                            <w:sz w:val="18"/>
                            <w:lang w:val="es-MX"/>
                          </w:rPr>
                        </w:pPr>
                        <w:r>
                          <w:rPr>
                            <w:sz w:val="18"/>
                            <w:lang w:val="es-MX"/>
                          </w:rPr>
                          <w:fldChar w:fldCharType="begin"/>
                        </w:r>
                        <w:r w:rsidR="00F94389">
                          <w:rPr>
                            <w:sz w:val="18"/>
                            <w:lang w:val="es-MX"/>
                          </w:rPr>
                          <w:instrText xml:space="preserve"> HYPERLINK  \l "MAPA" </w:instrText>
                        </w:r>
                        <w:r>
                          <w:rPr>
                            <w:sz w:val="18"/>
                            <w:lang w:val="es-MX"/>
                          </w:rPr>
                          <w:fldChar w:fldCharType="separate"/>
                        </w:r>
                        <w:r w:rsidR="00F94389" w:rsidRPr="002A0EA6">
                          <w:rPr>
                            <w:rStyle w:val="Hipervnculo"/>
                            <w:sz w:val="18"/>
                            <w:lang w:val="es-MX"/>
                          </w:rPr>
                          <w:t xml:space="preserve">Click aquí para </w:t>
                        </w:r>
                      </w:p>
                      <w:p w:rsidR="00F94389" w:rsidRPr="005D6F70" w:rsidRDefault="00F94389" w:rsidP="00F94389">
                        <w:pPr>
                          <w:spacing w:after="0" w:line="240" w:lineRule="auto"/>
                          <w:rPr>
                            <w:sz w:val="18"/>
                            <w:lang w:val="es-MX"/>
                          </w:rPr>
                        </w:pPr>
                        <w:proofErr w:type="gramStart"/>
                        <w:r w:rsidRPr="002A0EA6">
                          <w:rPr>
                            <w:rStyle w:val="Hipervnculo"/>
                            <w:sz w:val="18"/>
                            <w:lang w:val="es-MX"/>
                          </w:rPr>
                          <w:t>regresa</w:t>
                        </w:r>
                        <w:proofErr w:type="gramEnd"/>
                        <w:r w:rsidRPr="002A0EA6">
                          <w:rPr>
                            <w:rStyle w:val="Hipervnculo"/>
                            <w:sz w:val="18"/>
                            <w:lang w:val="es-MX"/>
                          </w:rPr>
                          <w:t>r al MAPA</w:t>
                        </w:r>
                        <w:r w:rsidR="00C16F45">
                          <w:rPr>
                            <w:sz w:val="18"/>
                            <w:lang w:val="es-MX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15" w:type="dxa"/>
            <w:shd w:val="clear" w:color="auto" w:fill="FFFF00"/>
          </w:tcPr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Qué poblaciones en condición de vulnerabilidad reciben atención educativa en nuestro Depto.</w:t>
            </w:r>
            <w:proofErr w:type="gramStart"/>
            <w:r w:rsidRPr="00511F84">
              <w:rPr>
                <w:rFonts w:ascii="Arial" w:hAnsi="Arial" w:cs="Arial"/>
                <w:sz w:val="18"/>
                <w:szCs w:val="24"/>
              </w:rPr>
              <w:t>?</w:t>
            </w:r>
            <w:proofErr w:type="gramEnd"/>
          </w:p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 xml:space="preserve">Cuáles son las estrategias de acceso  y pertinencia que ha implementado el gobierno </w:t>
            </w:r>
            <w:r>
              <w:rPr>
                <w:rFonts w:ascii="Arial" w:hAnsi="Arial" w:cs="Arial"/>
                <w:sz w:val="18"/>
                <w:szCs w:val="24"/>
              </w:rPr>
              <w:t>departamental</w:t>
            </w:r>
            <w:r w:rsidRPr="00511F84">
              <w:rPr>
                <w:rFonts w:ascii="Arial" w:hAnsi="Arial" w:cs="Arial"/>
                <w:sz w:val="18"/>
                <w:szCs w:val="24"/>
              </w:rPr>
              <w:t xml:space="preserve"> en Educación</w:t>
            </w:r>
            <w:proofErr w:type="gramStart"/>
            <w:r w:rsidRPr="00511F84">
              <w:rPr>
                <w:rFonts w:ascii="Arial" w:hAnsi="Arial" w:cs="Arial"/>
                <w:sz w:val="18"/>
                <w:szCs w:val="24"/>
              </w:rPr>
              <w:t>?</w:t>
            </w:r>
            <w:proofErr w:type="gramEnd"/>
          </w:p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Cuáles son las líneas de acción que se han implementado para mejorar la calidad y la pertinencia</w:t>
            </w:r>
            <w:proofErr w:type="gramStart"/>
            <w:r w:rsidRPr="00511F84">
              <w:rPr>
                <w:rFonts w:ascii="Arial" w:hAnsi="Arial" w:cs="Arial"/>
                <w:sz w:val="18"/>
                <w:szCs w:val="24"/>
              </w:rPr>
              <w:t>?</w:t>
            </w:r>
            <w:proofErr w:type="gramEnd"/>
          </w:p>
          <w:p w:rsidR="00F94389" w:rsidRPr="00511F84" w:rsidRDefault="00F94389" w:rsidP="00C427D1">
            <w:pPr>
              <w:pStyle w:val="Default"/>
              <w:rPr>
                <w:sz w:val="18"/>
              </w:rPr>
            </w:pPr>
          </w:p>
          <w:p w:rsidR="00F94389" w:rsidRPr="00511F84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01" w:type="dxa"/>
            <w:shd w:val="clear" w:color="auto" w:fill="FFFF00"/>
          </w:tcPr>
          <w:p w:rsidR="00F94389" w:rsidRPr="00511F84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El Departamento del Valle del Cauca, de acuerdo a las proyecciones de población del DANE presenta en el año 2007 4´248.913 habitantes, de los cuales 2´063.708 son hombres y 2´185.205 son mujeres, correspondiente éstas últimas al 51% del total. Los 36 Municipios no certificados, representan con 999.954 habitantes, el 24% del total de la población del Departamento. Cali, la capital alberga el 51%.</w:t>
            </w:r>
          </w:p>
          <w:p w:rsidR="00F94389" w:rsidRPr="00511F84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Del total de la población del Valle del Cauca, el 45% se encuentra en el rango de edad de 0 a 24 años, el 26% en el rango de 3-16 años y el 22% en el rango de 5 a 16 años. En los Municipios no certificados la relación se da así: el 45%</w:t>
            </w:r>
          </w:p>
          <w:p w:rsidR="00F94389" w:rsidRPr="00511F84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511F84">
              <w:rPr>
                <w:rFonts w:ascii="Arial" w:hAnsi="Arial" w:cs="Arial"/>
                <w:sz w:val="18"/>
                <w:szCs w:val="24"/>
              </w:rPr>
              <w:t>en</w:t>
            </w:r>
            <w:proofErr w:type="gramEnd"/>
            <w:r w:rsidRPr="00511F84">
              <w:rPr>
                <w:rFonts w:ascii="Arial" w:hAnsi="Arial" w:cs="Arial"/>
                <w:sz w:val="18"/>
                <w:szCs w:val="24"/>
              </w:rPr>
              <w:t xml:space="preserve"> el rango de 0-24 años, el 27% en el rango de 3 a 16 años y el 23% en el rango de 5 a 16 años.</w:t>
            </w:r>
          </w:p>
          <w:p w:rsidR="00F94389" w:rsidRPr="00511F84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El servicio educativo en los niveles de Pre-escolar, básica y media se ofrece en</w:t>
            </w:r>
          </w:p>
          <w:p w:rsidR="00F94389" w:rsidRPr="00511F84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 xml:space="preserve">1.937 Establecimientos </w:t>
            </w:r>
            <w:r w:rsidRPr="00511F84">
              <w:rPr>
                <w:rFonts w:ascii="Arial" w:hAnsi="Arial" w:cs="Arial"/>
                <w:sz w:val="18"/>
                <w:szCs w:val="24"/>
              </w:rPr>
              <w:lastRenderedPageBreak/>
              <w:t>Educativos, discriminados por sector y por ente</w:t>
            </w:r>
          </w:p>
          <w:p w:rsidR="00F94389" w:rsidRPr="00511F84" w:rsidRDefault="00F94389" w:rsidP="00C427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11F84">
              <w:rPr>
                <w:rFonts w:ascii="Arial" w:hAnsi="Arial" w:cs="Arial"/>
                <w:sz w:val="18"/>
                <w:szCs w:val="24"/>
              </w:rPr>
              <w:t>Territorial</w:t>
            </w:r>
          </w:p>
        </w:tc>
        <w:tc>
          <w:tcPr>
            <w:tcW w:w="2257" w:type="dxa"/>
            <w:shd w:val="clear" w:color="auto" w:fill="FFFF00"/>
          </w:tcPr>
          <w:p w:rsidR="00F94389" w:rsidRPr="00B2324E" w:rsidRDefault="00F94389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2324E">
              <w:rPr>
                <w:rFonts w:ascii="Arial" w:hAnsi="Arial" w:cs="Arial"/>
                <w:sz w:val="18"/>
                <w:szCs w:val="24"/>
              </w:rPr>
              <w:lastRenderedPageBreak/>
              <w:t xml:space="preserve">Hacia un valle del cauca incluyente y pacifico: </w:t>
            </w:r>
          </w:p>
          <w:p w:rsidR="00F94389" w:rsidRPr="00B2324E" w:rsidRDefault="00F94389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2324E">
              <w:rPr>
                <w:rFonts w:ascii="Arial" w:hAnsi="Arial" w:cs="Arial"/>
                <w:sz w:val="18"/>
                <w:szCs w:val="24"/>
              </w:rPr>
              <w:t>Capitulo 5 una ciudad incluyente es educada</w:t>
            </w:r>
          </w:p>
          <w:p w:rsidR="00F94389" w:rsidRPr="00B2324E" w:rsidRDefault="00F94389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2324E">
              <w:rPr>
                <w:rFonts w:ascii="Arial" w:hAnsi="Arial" w:cs="Arial"/>
                <w:sz w:val="18"/>
                <w:szCs w:val="24"/>
              </w:rPr>
              <w:t>Plan sectorial de educación 2008 – 2011, gobernación del Valle del Cauca, secretaría de Educación</w:t>
            </w:r>
          </w:p>
        </w:tc>
        <w:tc>
          <w:tcPr>
            <w:tcW w:w="2136" w:type="dxa"/>
            <w:shd w:val="clear" w:color="auto" w:fill="FFFF00"/>
          </w:tcPr>
          <w:p w:rsidR="00F94389" w:rsidRPr="00B2324E" w:rsidRDefault="00F94389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B2324E">
              <w:rPr>
                <w:rFonts w:ascii="Arial" w:hAnsi="Arial" w:cs="Arial"/>
                <w:sz w:val="18"/>
                <w:szCs w:val="24"/>
              </w:rPr>
              <w:t>Resúmenes de artículos de la revista</w:t>
            </w:r>
          </w:p>
        </w:tc>
      </w:tr>
      <w:tr w:rsidR="00F94389" w:rsidRPr="00ED66DF" w:rsidTr="00C427D1">
        <w:trPr>
          <w:trHeight w:val="1842"/>
        </w:trPr>
        <w:tc>
          <w:tcPr>
            <w:tcW w:w="2257" w:type="dxa"/>
            <w:shd w:val="clear" w:color="auto" w:fill="FFFF00"/>
          </w:tcPr>
          <w:p w:rsidR="00F94389" w:rsidRPr="00ED66DF" w:rsidRDefault="00F94389" w:rsidP="00C427D1">
            <w:pPr>
              <w:shd w:val="clear" w:color="auto" w:fill="FFFF00"/>
              <w:spacing w:after="0" w:line="240" w:lineRule="auto"/>
              <w:rPr>
                <w:rFonts w:ascii="Arial" w:hAnsi="Arial" w:cs="Arial"/>
                <w:caps/>
                <w:color w:val="FF0000"/>
                <w:sz w:val="24"/>
                <w:szCs w:val="24"/>
              </w:rPr>
            </w:pPr>
            <w:r w:rsidRPr="00ED66DF">
              <w:rPr>
                <w:rFonts w:ascii="Arial" w:hAnsi="Arial" w:cs="Arial"/>
                <w:caps/>
                <w:color w:val="FF0000"/>
                <w:sz w:val="24"/>
                <w:szCs w:val="24"/>
                <w:lang w:val="es-MX"/>
              </w:rPr>
              <w:lastRenderedPageBreak/>
              <w:t>Explicación Causal</w:t>
            </w:r>
          </w:p>
        </w:tc>
        <w:tc>
          <w:tcPr>
            <w:tcW w:w="2215" w:type="dxa"/>
            <w:shd w:val="clear" w:color="auto" w:fill="FFFF00"/>
          </w:tcPr>
          <w:p w:rsidR="00F94389" w:rsidRPr="00743E0F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Qué es  educación de calidad</w:t>
            </w:r>
            <w:proofErr w:type="gramStart"/>
            <w:r w:rsidRPr="00743E0F">
              <w:rPr>
                <w:rFonts w:ascii="Arial" w:hAnsi="Arial" w:cs="Arial"/>
                <w:sz w:val="18"/>
                <w:szCs w:val="24"/>
              </w:rPr>
              <w:t>?</w:t>
            </w:r>
            <w:proofErr w:type="gramEnd"/>
          </w:p>
          <w:p w:rsidR="00F94389" w:rsidRPr="00743E0F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¿Por qué se habla de inclusión en el sector  educativo?</w:t>
            </w:r>
          </w:p>
        </w:tc>
        <w:tc>
          <w:tcPr>
            <w:tcW w:w="2101" w:type="dxa"/>
            <w:shd w:val="clear" w:color="auto" w:fill="FFFF00"/>
          </w:tcPr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El Valle del Cauca y Colombia están sujetos a las presiones originadas en dos grandes fenómenos de la época: la sociedad del conocimiento y la globalización. En esas circunstancias, la educación, más que nunca, debe desempeñar el papel principal en la construcción de una sociedad incluyente, moderna, ojalá exitosa.</w:t>
            </w:r>
          </w:p>
          <w:p w:rsidR="00F94389" w:rsidRPr="00743E0F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Para el desempeño de ese papel, la educación debe</w:t>
            </w:r>
          </w:p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cumplir por lo menos tres funciones clave:</w:t>
            </w:r>
          </w:p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Debe conducir la sociedad colombiana hacia la equidad, en el sentido de igualdad de oportunidades para sus jóvenes;</w:t>
            </w:r>
          </w:p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Debe formar a niños y jóvenes para el ejercicio de una ciudadanía participante,</w:t>
            </w:r>
          </w:p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tolerante, solidaria, justa y honesta; y</w:t>
            </w:r>
          </w:p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 xml:space="preserve">Debe preparar a niños y jóvenes para hacer parte de una economía global competitiva, </w:t>
            </w:r>
            <w:r w:rsidRPr="00743E0F">
              <w:rPr>
                <w:rFonts w:ascii="Arial" w:hAnsi="Arial" w:cs="Arial"/>
                <w:sz w:val="18"/>
                <w:szCs w:val="24"/>
              </w:rPr>
              <w:lastRenderedPageBreak/>
              <w:t>creadora de riqueza y bienestar.</w:t>
            </w:r>
          </w:p>
          <w:p w:rsidR="00F94389" w:rsidRPr="00743E0F" w:rsidRDefault="00F94389" w:rsidP="00C42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La educación en el Valle del Cauca sólo empezará a transformarse cuando gobernantes, políticos, empresarios, educadores y la sociedad toda se comprometan en lograrlo: se necesita una visión de futuro ambiciosa, compartida por todos, de una educación de clase mundial que incluya a todos los niños y jóvenes vallecaucanos; se necesita asignar recursos locales y regionales importantes, que</w:t>
            </w:r>
          </w:p>
          <w:p w:rsidR="00F94389" w:rsidRPr="00743E0F" w:rsidRDefault="00F94389" w:rsidP="00C427D1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>complementen los que nos corresponden del</w:t>
            </w:r>
          </w:p>
          <w:p w:rsidR="00F94389" w:rsidRPr="00743E0F" w:rsidRDefault="00F94389" w:rsidP="00C427D1">
            <w:pPr>
              <w:spacing w:after="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743E0F">
              <w:rPr>
                <w:rFonts w:ascii="Arial" w:hAnsi="Arial" w:cs="Arial"/>
                <w:sz w:val="18"/>
                <w:szCs w:val="24"/>
              </w:rPr>
              <w:t xml:space="preserve">sistema  general de participaciones como lo hacen en Bogotá, en Antioquia y en otras regiones del país; se necesita mejorar la gestión de las secretarías de educación y de las instituciones educativas; se necesita invertir en infraestructura física y tecnológica; se necesita invertir en educación temprana, la de los niños que no están aún en edad escolar; se deben propiciar los ambientes y las condiciones que aseguren la permanencia de niños y jóvenes en el sistema; se necesita que universidades, empresas, medios de </w:t>
            </w:r>
            <w:r w:rsidRPr="00743E0F">
              <w:rPr>
                <w:rFonts w:ascii="Arial" w:hAnsi="Arial" w:cs="Arial"/>
                <w:sz w:val="18"/>
                <w:szCs w:val="24"/>
              </w:rPr>
              <w:lastRenderedPageBreak/>
              <w:t>comunicación y, sobre todo, padres de familia, apoyen y complementen el trabajo educativo escolar; se necesita mejorar el trabajo en las aulas, donde al final se deben dar los resultados esperados en los estudiantes</w:t>
            </w:r>
          </w:p>
        </w:tc>
        <w:tc>
          <w:tcPr>
            <w:tcW w:w="2257" w:type="dxa"/>
            <w:shd w:val="clear" w:color="auto" w:fill="FFFF00"/>
          </w:tcPr>
          <w:p w:rsidR="00F94389" w:rsidRPr="00743E0F" w:rsidRDefault="00F94389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36" w:type="dxa"/>
            <w:shd w:val="clear" w:color="auto" w:fill="FFFF00"/>
          </w:tcPr>
          <w:p w:rsidR="00F94389" w:rsidRPr="00ED66DF" w:rsidRDefault="00F94389" w:rsidP="00C427D1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389" w:rsidRPr="00F94389" w:rsidRDefault="00F94389"/>
    <w:sectPr w:rsidR="00F94389" w:rsidRPr="00F94389" w:rsidSect="00D66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74529"/>
    <w:rsid w:val="00572A28"/>
    <w:rsid w:val="00594E34"/>
    <w:rsid w:val="0078291E"/>
    <w:rsid w:val="00C131CE"/>
    <w:rsid w:val="00C16F45"/>
    <w:rsid w:val="00D66786"/>
    <w:rsid w:val="00D74529"/>
    <w:rsid w:val="00F9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4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unhideWhenUsed/>
    <w:rsid w:val="00D74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NEDIS CHICA</dc:creator>
  <cp:keywords/>
  <dc:description/>
  <cp:lastModifiedBy>yaceli_maria</cp:lastModifiedBy>
  <cp:revision>4</cp:revision>
  <dcterms:created xsi:type="dcterms:W3CDTF">2012-11-24T02:13:00Z</dcterms:created>
  <dcterms:modified xsi:type="dcterms:W3CDTF">2012-11-24T04:37:00Z</dcterms:modified>
</cp:coreProperties>
</file>