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9D" w:rsidRPr="00A26A9D" w:rsidRDefault="00A26A9D" w:rsidP="00A26A9D">
      <w:pPr>
        <w:pBdr>
          <w:bottom w:val="single" w:sz="12" w:space="0" w:color="AAAAAA"/>
        </w:pBdr>
        <w:spacing w:after="24" w:line="288" w:lineRule="atLeast"/>
        <w:outlineLvl w:val="0"/>
        <w:rPr>
          <w:rFonts w:ascii="Arial" w:eastAsia="Times New Roman" w:hAnsi="Arial" w:cs="Arial"/>
          <w:color w:val="000000"/>
          <w:kern w:val="36"/>
          <w:sz w:val="38"/>
          <w:szCs w:val="38"/>
          <w:lang w:val="es-ES"/>
        </w:rPr>
      </w:pPr>
      <w:r w:rsidRPr="00A26A9D">
        <w:rPr>
          <w:rFonts w:ascii="Arial" w:eastAsia="Times New Roman" w:hAnsi="Arial" w:cs="Arial"/>
          <w:color w:val="000000"/>
          <w:kern w:val="36"/>
          <w:sz w:val="38"/>
          <w:szCs w:val="38"/>
          <w:lang w:val="es-ES"/>
        </w:rPr>
        <w:t>Síndrome del túnel carpiano</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El</w:t>
      </w:r>
      <w:r w:rsidRPr="00A26A9D">
        <w:rPr>
          <w:rFonts w:ascii="Arial" w:eastAsia="Times New Roman" w:hAnsi="Arial" w:cs="Arial"/>
          <w:color w:val="000000"/>
          <w:sz w:val="19"/>
          <w:lang w:val="es-ES"/>
        </w:rPr>
        <w:t> </w:t>
      </w:r>
      <w:r w:rsidRPr="00A26A9D">
        <w:rPr>
          <w:rFonts w:ascii="Arial" w:eastAsia="Times New Roman" w:hAnsi="Arial" w:cs="Arial"/>
          <w:b/>
          <w:bCs/>
          <w:color w:val="000000"/>
          <w:sz w:val="19"/>
          <w:szCs w:val="19"/>
          <w:lang w:val="es-ES"/>
        </w:rPr>
        <w:t>síndrome del túnel carpiano</w:t>
      </w:r>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es una</w:t>
      </w:r>
      <w:r w:rsidRPr="00A26A9D">
        <w:rPr>
          <w:rFonts w:ascii="Arial" w:eastAsia="Times New Roman" w:hAnsi="Arial" w:cs="Arial"/>
          <w:color w:val="000000"/>
          <w:sz w:val="19"/>
          <w:lang w:val="es-ES"/>
        </w:rPr>
        <w:t> </w:t>
      </w:r>
      <w:hyperlink r:id="rId5" w:tooltip="Neuropatía" w:history="1">
        <w:r w:rsidRPr="00A26A9D">
          <w:rPr>
            <w:rFonts w:ascii="Arial" w:eastAsia="Times New Roman" w:hAnsi="Arial" w:cs="Arial"/>
            <w:color w:val="0B0080"/>
            <w:sz w:val="19"/>
            <w:u w:val="single"/>
            <w:lang w:val="es-ES"/>
          </w:rPr>
          <w:t>neuropatía</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periférica que ocurre cuando el</w:t>
      </w:r>
      <w:r w:rsidRPr="00A26A9D">
        <w:rPr>
          <w:rFonts w:ascii="Arial" w:eastAsia="Times New Roman" w:hAnsi="Arial" w:cs="Arial"/>
          <w:color w:val="000000"/>
          <w:sz w:val="19"/>
          <w:lang w:val="es-ES"/>
        </w:rPr>
        <w:t> </w:t>
      </w:r>
      <w:hyperlink r:id="rId6" w:tooltip="Nervio mediano" w:history="1">
        <w:r w:rsidRPr="00A26A9D">
          <w:rPr>
            <w:rFonts w:ascii="Arial" w:eastAsia="Times New Roman" w:hAnsi="Arial" w:cs="Arial"/>
            <w:color w:val="0B0080"/>
            <w:sz w:val="19"/>
            <w:u w:val="single"/>
            <w:lang w:val="es-ES"/>
          </w:rPr>
          <w:t>nervio mediano</w:t>
        </w:r>
      </w:hyperlink>
      <w:r w:rsidRPr="00A26A9D">
        <w:rPr>
          <w:rFonts w:ascii="Arial" w:eastAsia="Times New Roman" w:hAnsi="Arial" w:cs="Arial"/>
          <w:color w:val="000000"/>
          <w:sz w:val="19"/>
          <w:szCs w:val="19"/>
          <w:lang w:val="es-ES"/>
        </w:rPr>
        <w:t>, que abarca desde el</w:t>
      </w:r>
      <w:r w:rsidRPr="00A26A9D">
        <w:rPr>
          <w:rFonts w:ascii="Arial" w:eastAsia="Times New Roman" w:hAnsi="Arial" w:cs="Arial"/>
          <w:color w:val="000000"/>
          <w:sz w:val="19"/>
          <w:lang w:val="es-ES"/>
        </w:rPr>
        <w:t> </w:t>
      </w:r>
      <w:hyperlink r:id="rId7" w:tooltip="Antebrazo" w:history="1">
        <w:r w:rsidRPr="00A26A9D">
          <w:rPr>
            <w:rFonts w:ascii="Arial" w:eastAsia="Times New Roman" w:hAnsi="Arial" w:cs="Arial"/>
            <w:color w:val="0B0080"/>
            <w:sz w:val="19"/>
            <w:u w:val="single"/>
            <w:lang w:val="es-ES"/>
          </w:rPr>
          <w:t>antebrazo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hasta </w:t>
      </w:r>
      <w:proofErr w:type="spellStart"/>
      <w:r w:rsidRPr="00A26A9D">
        <w:rPr>
          <w:rFonts w:ascii="Arial" w:eastAsia="Times New Roman" w:hAnsi="Arial" w:cs="Arial"/>
          <w:color w:val="000000"/>
          <w:sz w:val="19"/>
          <w:szCs w:val="19"/>
          <w:lang w:val="es-ES"/>
        </w:rPr>
        <w:t>la</w:t>
      </w:r>
      <w:hyperlink r:id="rId8" w:tooltip="Mano" w:history="1">
        <w:r w:rsidRPr="00A26A9D">
          <w:rPr>
            <w:rFonts w:ascii="Arial" w:eastAsia="Times New Roman" w:hAnsi="Arial" w:cs="Arial"/>
            <w:color w:val="0B0080"/>
            <w:sz w:val="19"/>
            <w:u w:val="single"/>
            <w:lang w:val="es-ES"/>
          </w:rPr>
          <w:t>mano</w:t>
        </w:r>
        <w:proofErr w:type="spellEnd"/>
      </w:hyperlink>
      <w:r w:rsidRPr="00A26A9D">
        <w:rPr>
          <w:rFonts w:ascii="Arial" w:eastAsia="Times New Roman" w:hAnsi="Arial" w:cs="Arial"/>
          <w:color w:val="000000"/>
          <w:sz w:val="19"/>
          <w:szCs w:val="19"/>
          <w:lang w:val="es-ES"/>
        </w:rPr>
        <w:t>, se presiona o se atrapa dentro del</w:t>
      </w:r>
      <w:r w:rsidRPr="00A26A9D">
        <w:rPr>
          <w:rFonts w:ascii="Arial" w:eastAsia="Times New Roman" w:hAnsi="Arial" w:cs="Arial"/>
          <w:color w:val="000000"/>
          <w:sz w:val="19"/>
          <w:lang w:val="es-ES"/>
        </w:rPr>
        <w:t> </w:t>
      </w:r>
      <w:hyperlink r:id="rId9" w:tooltip="Carpo" w:history="1">
        <w:r w:rsidRPr="00A26A9D">
          <w:rPr>
            <w:rFonts w:ascii="Arial" w:eastAsia="Times New Roman" w:hAnsi="Arial" w:cs="Arial"/>
            <w:color w:val="0B0080"/>
            <w:sz w:val="19"/>
            <w:u w:val="single"/>
            <w:lang w:val="es-ES"/>
          </w:rPr>
          <w:t>túnel carpiano</w:t>
        </w:r>
      </w:hyperlink>
      <w:r w:rsidRPr="00A26A9D">
        <w:rPr>
          <w:rFonts w:ascii="Arial" w:eastAsia="Times New Roman" w:hAnsi="Arial" w:cs="Arial"/>
          <w:color w:val="000000"/>
          <w:sz w:val="19"/>
          <w:szCs w:val="19"/>
          <w:lang w:val="es-ES"/>
        </w:rPr>
        <w:t>, a nivel de la</w:t>
      </w:r>
      <w:r w:rsidRPr="00A26A9D">
        <w:rPr>
          <w:rFonts w:ascii="Arial" w:eastAsia="Times New Roman" w:hAnsi="Arial" w:cs="Arial"/>
          <w:color w:val="000000"/>
          <w:sz w:val="19"/>
          <w:lang w:val="es-ES"/>
        </w:rPr>
        <w:t> </w:t>
      </w:r>
      <w:hyperlink r:id="rId10" w:tooltip="Muñeca" w:history="1">
        <w:r w:rsidRPr="00A26A9D">
          <w:rPr>
            <w:rFonts w:ascii="Arial" w:eastAsia="Times New Roman" w:hAnsi="Arial" w:cs="Arial"/>
            <w:color w:val="0B0080"/>
            <w:sz w:val="19"/>
            <w:u w:val="single"/>
            <w:lang w:val="es-ES"/>
          </w:rPr>
          <w:t>muñeca</w:t>
        </w:r>
      </w:hyperlink>
      <w:r w:rsidRPr="00A26A9D">
        <w:rPr>
          <w:rFonts w:ascii="Arial" w:eastAsia="Times New Roman" w:hAnsi="Arial" w:cs="Arial"/>
          <w:color w:val="000000"/>
          <w:sz w:val="19"/>
          <w:szCs w:val="19"/>
          <w:lang w:val="es-ES"/>
        </w:rPr>
        <w:t>. El nervio mediano controla las sensaciones de la parte anterior de los</w:t>
      </w:r>
      <w:r w:rsidRPr="00A26A9D">
        <w:rPr>
          <w:rFonts w:ascii="Arial" w:eastAsia="Times New Roman" w:hAnsi="Arial" w:cs="Arial"/>
          <w:color w:val="000000"/>
          <w:sz w:val="19"/>
          <w:lang w:val="es-ES"/>
        </w:rPr>
        <w:t> </w:t>
      </w:r>
      <w:hyperlink r:id="rId11" w:tooltip="Dedo" w:history="1">
        <w:r w:rsidRPr="00A26A9D">
          <w:rPr>
            <w:rFonts w:ascii="Arial" w:eastAsia="Times New Roman" w:hAnsi="Arial" w:cs="Arial"/>
            <w:color w:val="0B0080"/>
            <w:sz w:val="19"/>
            <w:u w:val="single"/>
            <w:lang w:val="es-ES"/>
          </w:rPr>
          <w:t>dedos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de la mano (excepto el dedo</w:t>
      </w:r>
      <w:r w:rsidRPr="00A26A9D">
        <w:rPr>
          <w:rFonts w:ascii="Arial" w:eastAsia="Times New Roman" w:hAnsi="Arial" w:cs="Arial"/>
          <w:color w:val="000000"/>
          <w:sz w:val="19"/>
          <w:lang w:val="es-ES"/>
        </w:rPr>
        <w:t> </w:t>
      </w:r>
      <w:hyperlink r:id="rId12" w:tooltip="Meñique de la mano" w:history="1">
        <w:r w:rsidRPr="00A26A9D">
          <w:rPr>
            <w:rFonts w:ascii="Arial" w:eastAsia="Times New Roman" w:hAnsi="Arial" w:cs="Arial"/>
            <w:color w:val="0B0080"/>
            <w:sz w:val="19"/>
            <w:u w:val="single"/>
            <w:lang w:val="es-ES"/>
          </w:rPr>
          <w:t>meñique</w:t>
        </w:r>
      </w:hyperlink>
      <w:r w:rsidRPr="00A26A9D">
        <w:rPr>
          <w:rFonts w:ascii="Arial" w:eastAsia="Times New Roman" w:hAnsi="Arial" w:cs="Arial"/>
          <w:color w:val="000000"/>
          <w:sz w:val="19"/>
          <w:szCs w:val="19"/>
          <w:lang w:val="es-ES"/>
        </w:rPr>
        <w:t>), así como los impulsos de algunos</w:t>
      </w:r>
      <w:r w:rsidRPr="00A26A9D">
        <w:rPr>
          <w:rFonts w:ascii="Arial" w:eastAsia="Times New Roman" w:hAnsi="Arial" w:cs="Arial"/>
          <w:color w:val="000000"/>
          <w:sz w:val="19"/>
          <w:lang w:val="es-ES"/>
        </w:rPr>
        <w:t> </w:t>
      </w:r>
      <w:hyperlink r:id="rId13" w:tooltip="Músculo" w:history="1">
        <w:r w:rsidRPr="00A26A9D">
          <w:rPr>
            <w:rFonts w:ascii="Arial" w:eastAsia="Times New Roman" w:hAnsi="Arial" w:cs="Arial"/>
            <w:color w:val="0B0080"/>
            <w:sz w:val="19"/>
            <w:u w:val="single"/>
            <w:lang w:val="es-ES"/>
          </w:rPr>
          <w:t>músculos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pequeños en la mano que permiten que se muevan los dedos y el</w:t>
      </w:r>
      <w:r w:rsidRPr="00A26A9D">
        <w:rPr>
          <w:rFonts w:ascii="Arial" w:eastAsia="Times New Roman" w:hAnsi="Arial" w:cs="Arial"/>
          <w:color w:val="000000"/>
          <w:sz w:val="19"/>
          <w:lang w:val="es-ES"/>
        </w:rPr>
        <w:t> </w:t>
      </w:r>
      <w:hyperlink r:id="rId14" w:tooltip="Pulgar" w:history="1">
        <w:r w:rsidRPr="00A26A9D">
          <w:rPr>
            <w:rFonts w:ascii="Arial" w:eastAsia="Times New Roman" w:hAnsi="Arial" w:cs="Arial"/>
            <w:color w:val="0B0080"/>
            <w:sz w:val="19"/>
            <w:u w:val="single"/>
            <w:lang w:val="es-ES"/>
          </w:rPr>
          <w:t>pulgar</w:t>
        </w:r>
      </w:hyperlink>
      <w:r w:rsidRPr="00A26A9D">
        <w:rPr>
          <w:rFonts w:ascii="Arial" w:eastAsia="Times New Roman" w:hAnsi="Arial" w:cs="Arial"/>
          <w:color w:val="000000"/>
          <w:sz w:val="19"/>
          <w:szCs w:val="19"/>
          <w:lang w:val="es-ES"/>
        </w:rPr>
        <w:t>.</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El</w:t>
      </w:r>
      <w:r w:rsidRPr="00A26A9D">
        <w:rPr>
          <w:rFonts w:ascii="Arial" w:eastAsia="Times New Roman" w:hAnsi="Arial" w:cs="Arial"/>
          <w:color w:val="000000"/>
          <w:sz w:val="19"/>
          <w:lang w:val="es-ES"/>
        </w:rPr>
        <w:t> </w:t>
      </w:r>
      <w:hyperlink r:id="rId15" w:tooltip="Túnel carpiano" w:history="1">
        <w:r w:rsidRPr="00A26A9D">
          <w:rPr>
            <w:rFonts w:ascii="Arial" w:eastAsia="Times New Roman" w:hAnsi="Arial" w:cs="Arial"/>
            <w:color w:val="0B0080"/>
            <w:sz w:val="19"/>
            <w:u w:val="single"/>
            <w:lang w:val="es-ES"/>
          </w:rPr>
          <w:t>túnel carpiano</w:t>
        </w:r>
      </w:hyperlink>
      <w:r w:rsidRPr="00A26A9D">
        <w:rPr>
          <w:rFonts w:ascii="Arial" w:eastAsia="Times New Roman" w:hAnsi="Arial" w:cs="Arial"/>
          <w:color w:val="000000"/>
          <w:sz w:val="19"/>
          <w:szCs w:val="19"/>
          <w:lang w:val="es-ES"/>
        </w:rPr>
        <w:t>, un pasadizo estrecho y rígido del</w:t>
      </w:r>
      <w:r w:rsidRPr="00A26A9D">
        <w:rPr>
          <w:rFonts w:ascii="Arial" w:eastAsia="Times New Roman" w:hAnsi="Arial" w:cs="Arial"/>
          <w:color w:val="000000"/>
          <w:sz w:val="19"/>
          <w:lang w:val="es-ES"/>
        </w:rPr>
        <w:t> </w:t>
      </w:r>
      <w:hyperlink r:id="rId16" w:tooltip="Ligamentos" w:history="1">
        <w:r w:rsidRPr="00A26A9D">
          <w:rPr>
            <w:rFonts w:ascii="Arial" w:eastAsia="Times New Roman" w:hAnsi="Arial" w:cs="Arial"/>
            <w:color w:val="0B0080"/>
            <w:sz w:val="19"/>
            <w:u w:val="single"/>
            <w:lang w:val="es-ES"/>
          </w:rPr>
          <w:t>ligamento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y los</w:t>
      </w:r>
      <w:r w:rsidRPr="00A26A9D">
        <w:rPr>
          <w:rFonts w:ascii="Arial" w:eastAsia="Times New Roman" w:hAnsi="Arial" w:cs="Arial"/>
          <w:color w:val="000000"/>
          <w:sz w:val="19"/>
          <w:lang w:val="es-ES"/>
        </w:rPr>
        <w:t> </w:t>
      </w:r>
      <w:hyperlink r:id="rId17" w:tooltip="Hueso" w:history="1">
        <w:r w:rsidRPr="00A26A9D">
          <w:rPr>
            <w:rFonts w:ascii="Arial" w:eastAsia="Times New Roman" w:hAnsi="Arial" w:cs="Arial"/>
            <w:color w:val="0B0080"/>
            <w:sz w:val="19"/>
            <w:u w:val="single"/>
            <w:lang w:val="es-ES"/>
          </w:rPr>
          <w:t>huesos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en la base de la mano, contiene los</w:t>
      </w:r>
      <w:r w:rsidRPr="00A26A9D">
        <w:rPr>
          <w:rFonts w:ascii="Arial" w:eastAsia="Times New Roman" w:hAnsi="Arial" w:cs="Arial"/>
          <w:color w:val="000000"/>
          <w:sz w:val="19"/>
          <w:lang w:val="es-ES"/>
        </w:rPr>
        <w:t> </w:t>
      </w:r>
      <w:hyperlink r:id="rId18" w:tooltip="Tendón" w:history="1">
        <w:r w:rsidRPr="00A26A9D">
          <w:rPr>
            <w:rFonts w:ascii="Arial" w:eastAsia="Times New Roman" w:hAnsi="Arial" w:cs="Arial"/>
            <w:color w:val="0B0080"/>
            <w:sz w:val="19"/>
            <w:u w:val="single"/>
            <w:lang w:val="es-ES"/>
          </w:rPr>
          <w:t>tendones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y el nervio mediano. Está delimitado en su parte proximal por los huesos pisiforme, semilunar, piramidal y escafoides; y su parte distal por el trapecio, trapezoide, el grande y el ganchoso. El techo del túnel está formado por el</w:t>
      </w:r>
      <w:r w:rsidRPr="00A26A9D">
        <w:rPr>
          <w:rFonts w:ascii="Arial" w:eastAsia="Times New Roman" w:hAnsi="Arial" w:cs="Arial"/>
          <w:color w:val="000000"/>
          <w:sz w:val="19"/>
          <w:lang w:val="es-ES"/>
        </w:rPr>
        <w:t> </w:t>
      </w:r>
      <w:hyperlink r:id="rId19" w:tooltip="Ligamento" w:history="1">
        <w:r w:rsidRPr="00A26A9D">
          <w:rPr>
            <w:rFonts w:ascii="Arial" w:eastAsia="Times New Roman" w:hAnsi="Arial" w:cs="Arial"/>
            <w:color w:val="0B0080"/>
            <w:sz w:val="19"/>
            <w:u w:val="single"/>
            <w:lang w:val="es-ES"/>
          </w:rPr>
          <w:t>ligamento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denominado </w:t>
      </w:r>
      <w:proofErr w:type="spellStart"/>
      <w:r w:rsidRPr="00A26A9D">
        <w:rPr>
          <w:rFonts w:ascii="Arial" w:eastAsia="Times New Roman" w:hAnsi="Arial" w:cs="Arial"/>
          <w:color w:val="000000"/>
          <w:sz w:val="19"/>
          <w:szCs w:val="19"/>
          <w:lang w:val="es-ES"/>
        </w:rPr>
        <w:t>retináculo</w:t>
      </w:r>
      <w:proofErr w:type="spellEnd"/>
      <w:r w:rsidRPr="00A26A9D">
        <w:rPr>
          <w:rFonts w:ascii="Arial" w:eastAsia="Times New Roman" w:hAnsi="Arial" w:cs="Arial"/>
          <w:color w:val="000000"/>
          <w:sz w:val="19"/>
          <w:szCs w:val="19"/>
          <w:lang w:val="es-ES"/>
        </w:rPr>
        <w:t xml:space="preserve"> flexor. A través de este túnel discurren </w:t>
      </w:r>
      <w:proofErr w:type="spellStart"/>
      <w:r w:rsidRPr="00A26A9D">
        <w:rPr>
          <w:rFonts w:ascii="Arial" w:eastAsia="Times New Roman" w:hAnsi="Arial" w:cs="Arial"/>
          <w:color w:val="000000"/>
          <w:sz w:val="19"/>
          <w:szCs w:val="19"/>
          <w:lang w:val="es-ES"/>
        </w:rPr>
        <w:t>cuatro</w:t>
      </w:r>
      <w:hyperlink r:id="rId20" w:tooltip="Tendón" w:history="1">
        <w:r w:rsidRPr="00A26A9D">
          <w:rPr>
            <w:rFonts w:ascii="Arial" w:eastAsia="Times New Roman" w:hAnsi="Arial" w:cs="Arial"/>
            <w:color w:val="0B0080"/>
            <w:sz w:val="19"/>
            <w:u w:val="single"/>
            <w:lang w:val="es-ES"/>
          </w:rPr>
          <w:t>tendones</w:t>
        </w:r>
        <w:proofErr w:type="spellEnd"/>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del músculo</w:t>
      </w:r>
      <w:r w:rsidRPr="00A26A9D">
        <w:rPr>
          <w:rFonts w:ascii="Arial" w:eastAsia="Times New Roman" w:hAnsi="Arial" w:cs="Arial"/>
          <w:color w:val="000000"/>
          <w:sz w:val="19"/>
          <w:lang w:val="es-ES"/>
        </w:rPr>
        <w:t> </w:t>
      </w:r>
      <w:hyperlink r:id="rId21" w:tooltip="Flexor común superficial de los dedos de la mano" w:history="1">
        <w:r w:rsidRPr="00A26A9D">
          <w:rPr>
            <w:rFonts w:ascii="Arial" w:eastAsia="Times New Roman" w:hAnsi="Arial" w:cs="Arial"/>
            <w:color w:val="0B0080"/>
            <w:sz w:val="19"/>
            <w:u w:val="single"/>
            <w:lang w:val="es-ES"/>
          </w:rPr>
          <w:t>flexor común superficial de los dedos de la mano</w:t>
        </w:r>
      </w:hyperlink>
      <w:r w:rsidRPr="00A26A9D">
        <w:rPr>
          <w:rFonts w:ascii="Arial" w:eastAsia="Times New Roman" w:hAnsi="Arial" w:cs="Arial"/>
          <w:color w:val="000000"/>
          <w:sz w:val="19"/>
          <w:szCs w:val="19"/>
          <w:lang w:val="es-ES"/>
        </w:rPr>
        <w:t>, cuatro tendones del músculo</w:t>
      </w:r>
      <w:r w:rsidRPr="00A26A9D">
        <w:rPr>
          <w:rFonts w:ascii="Arial" w:eastAsia="Times New Roman" w:hAnsi="Arial" w:cs="Arial"/>
          <w:color w:val="000000"/>
          <w:sz w:val="19"/>
          <w:lang w:val="es-ES"/>
        </w:rPr>
        <w:t> </w:t>
      </w:r>
      <w:hyperlink r:id="rId22" w:tooltip="Flexor común profundo de los dedos de la mano" w:history="1">
        <w:r w:rsidRPr="00A26A9D">
          <w:rPr>
            <w:rFonts w:ascii="Arial" w:eastAsia="Times New Roman" w:hAnsi="Arial" w:cs="Arial"/>
            <w:color w:val="0B0080"/>
            <w:sz w:val="19"/>
            <w:u w:val="single"/>
            <w:lang w:val="es-ES"/>
          </w:rPr>
          <w:t>flexor común profundo de los dedos de la mano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y el tendón del músculo flexor largo del pulgar. Cualquier proceso que provoque ocupación del espacio (</w:t>
      </w:r>
      <w:hyperlink r:id="rId23" w:tooltip="Inflamación" w:history="1">
        <w:r w:rsidRPr="00A26A9D">
          <w:rPr>
            <w:rFonts w:ascii="Arial" w:eastAsia="Times New Roman" w:hAnsi="Arial" w:cs="Arial"/>
            <w:color w:val="0B0080"/>
            <w:sz w:val="19"/>
            <w:u w:val="single"/>
            <w:lang w:val="es-ES"/>
          </w:rPr>
          <w:t>inflamación</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de alguno de estos tendones, presencia de líquido, etc.) provoca la disminución de espacio y el </w:t>
      </w:r>
      <w:proofErr w:type="spellStart"/>
      <w:r w:rsidRPr="00A26A9D">
        <w:rPr>
          <w:rFonts w:ascii="Arial" w:eastAsia="Times New Roman" w:hAnsi="Arial" w:cs="Arial"/>
          <w:color w:val="000000"/>
          <w:sz w:val="19"/>
          <w:szCs w:val="19"/>
          <w:lang w:val="es-ES"/>
        </w:rPr>
        <w:t>atrapamiento</w:t>
      </w:r>
      <w:proofErr w:type="spellEnd"/>
      <w:r w:rsidRPr="00A26A9D">
        <w:rPr>
          <w:rFonts w:ascii="Arial" w:eastAsia="Times New Roman" w:hAnsi="Arial" w:cs="Arial"/>
          <w:color w:val="000000"/>
          <w:sz w:val="19"/>
          <w:szCs w:val="19"/>
          <w:lang w:val="es-ES"/>
        </w:rPr>
        <w:t xml:space="preserve"> del nervio. Algunas veces, el engrosamiento de los tendones irritados u otras inflamaciones estrechan el túnel y hacen que se comprima el nervio mediano. El resultado puede ser</w:t>
      </w:r>
      <w:r w:rsidRPr="00A26A9D">
        <w:rPr>
          <w:rFonts w:ascii="Arial" w:eastAsia="Times New Roman" w:hAnsi="Arial" w:cs="Arial"/>
          <w:color w:val="000000"/>
          <w:sz w:val="19"/>
          <w:lang w:val="es-ES"/>
        </w:rPr>
        <w:t> </w:t>
      </w:r>
      <w:hyperlink r:id="rId24" w:tooltip="Dolor" w:history="1">
        <w:r w:rsidRPr="00A26A9D">
          <w:rPr>
            <w:rFonts w:ascii="Arial" w:eastAsia="Times New Roman" w:hAnsi="Arial" w:cs="Arial"/>
            <w:color w:val="0B0080"/>
            <w:sz w:val="19"/>
            <w:u w:val="single"/>
            <w:lang w:val="es-ES"/>
          </w:rPr>
          <w:t>dolor</w:t>
        </w:r>
      </w:hyperlink>
      <w:r w:rsidRPr="00A26A9D">
        <w:rPr>
          <w:rFonts w:ascii="Arial" w:eastAsia="Times New Roman" w:hAnsi="Arial" w:cs="Arial"/>
          <w:color w:val="000000"/>
          <w:sz w:val="19"/>
          <w:szCs w:val="19"/>
          <w:lang w:val="es-ES"/>
        </w:rPr>
        <w:t>, debilidad o entumecimiento de la mano y la muñeca, irradiándose por todo el</w:t>
      </w:r>
      <w:r w:rsidRPr="00A26A9D">
        <w:rPr>
          <w:rFonts w:ascii="Arial" w:eastAsia="Times New Roman" w:hAnsi="Arial" w:cs="Arial"/>
          <w:color w:val="000000"/>
          <w:sz w:val="19"/>
          <w:lang w:val="es-ES"/>
        </w:rPr>
        <w:t> </w:t>
      </w:r>
      <w:hyperlink r:id="rId25" w:tooltip="Brazo" w:history="1">
        <w:r w:rsidRPr="00A26A9D">
          <w:rPr>
            <w:rFonts w:ascii="Arial" w:eastAsia="Times New Roman" w:hAnsi="Arial" w:cs="Arial"/>
            <w:color w:val="0B0080"/>
            <w:sz w:val="19"/>
            <w:u w:val="single"/>
            <w:lang w:val="es-ES"/>
          </w:rPr>
          <w:t>brazo</w:t>
        </w:r>
      </w:hyperlink>
      <w:r w:rsidRPr="00A26A9D">
        <w:rPr>
          <w:rFonts w:ascii="Arial" w:eastAsia="Times New Roman" w:hAnsi="Arial" w:cs="Arial"/>
          <w:color w:val="000000"/>
          <w:sz w:val="19"/>
          <w:szCs w:val="19"/>
          <w:lang w:val="es-ES"/>
        </w:rPr>
        <w:t>. Aunque las sensaciones de dolor pueden indicar otras condiciones, el síndrome del túnel carpiano es de las</w:t>
      </w:r>
      <w:r w:rsidRPr="00A26A9D">
        <w:rPr>
          <w:rFonts w:ascii="Arial" w:eastAsia="Times New Roman" w:hAnsi="Arial" w:cs="Arial"/>
          <w:color w:val="000000"/>
          <w:sz w:val="19"/>
          <w:lang w:val="es-ES"/>
        </w:rPr>
        <w:t> </w:t>
      </w:r>
      <w:hyperlink r:id="rId26" w:tooltip="Neuropatía" w:history="1">
        <w:r w:rsidRPr="00A26A9D">
          <w:rPr>
            <w:rFonts w:ascii="Arial" w:eastAsia="Times New Roman" w:hAnsi="Arial" w:cs="Arial"/>
            <w:color w:val="0B0080"/>
            <w:sz w:val="19"/>
            <w:u w:val="single"/>
            <w:lang w:val="es-ES"/>
          </w:rPr>
          <w:t>neuropatías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por compresión más comunes y ampliamente conocidas en las cuales se comprimen o se traumatizan los nervios periféricos del</w:t>
      </w:r>
      <w:r w:rsidRPr="00A26A9D">
        <w:rPr>
          <w:rFonts w:ascii="Arial" w:eastAsia="Times New Roman" w:hAnsi="Arial" w:cs="Arial"/>
          <w:color w:val="000000"/>
          <w:sz w:val="19"/>
          <w:lang w:val="es-ES"/>
        </w:rPr>
        <w:t> </w:t>
      </w:r>
      <w:hyperlink r:id="rId27" w:tooltip="Cuerpo humano" w:history="1">
        <w:r w:rsidRPr="00A26A9D">
          <w:rPr>
            <w:rFonts w:ascii="Arial" w:eastAsia="Times New Roman" w:hAnsi="Arial" w:cs="Arial"/>
            <w:color w:val="0B0080"/>
            <w:sz w:val="19"/>
            <w:u w:val="single"/>
            <w:lang w:val="es-ES"/>
          </w:rPr>
          <w:t>cuerpo</w:t>
        </w:r>
      </w:hyperlink>
      <w:r w:rsidRPr="00A26A9D">
        <w:rPr>
          <w:rFonts w:ascii="Arial" w:eastAsia="Times New Roman" w:hAnsi="Arial" w:cs="Arial"/>
          <w:color w:val="000000"/>
          <w:sz w:val="19"/>
          <w:szCs w:val="19"/>
          <w:lang w:val="es-ES"/>
        </w:rPr>
        <w:t xml:space="preserve">. Normalmente la presión dentro del túnel del Carpio es de 7-8 mm Hg, pero en situaciones de patología alcanza hasta 30 mm Hg; a esta presión ya hay disfunción. Cuando la muñeca se flexiona o se extiende la presión puede aumentar hasta 90 mm Hg o más, lo que ocasiona isquemia en el vaso </w:t>
      </w:r>
      <w:proofErr w:type="spellStart"/>
      <w:r w:rsidRPr="00A26A9D">
        <w:rPr>
          <w:rFonts w:ascii="Arial" w:eastAsia="Times New Roman" w:hAnsi="Arial" w:cs="Arial"/>
          <w:color w:val="000000"/>
          <w:sz w:val="19"/>
          <w:szCs w:val="19"/>
          <w:lang w:val="es-ES"/>
        </w:rPr>
        <w:t>nervorum</w:t>
      </w:r>
      <w:proofErr w:type="spellEnd"/>
      <w:r w:rsidRPr="00A26A9D">
        <w:rPr>
          <w:rFonts w:ascii="Arial" w:eastAsia="Times New Roman" w:hAnsi="Arial" w:cs="Arial"/>
          <w:color w:val="000000"/>
          <w:sz w:val="19"/>
          <w:szCs w:val="19"/>
          <w:lang w:val="es-ES"/>
        </w:rPr>
        <w:t xml:space="preserve">. Esto puede llevar a un ciclo vicioso, al aparecer edema </w:t>
      </w:r>
      <w:proofErr w:type="spellStart"/>
      <w:r w:rsidRPr="00A26A9D">
        <w:rPr>
          <w:rFonts w:ascii="Arial" w:eastAsia="Times New Roman" w:hAnsi="Arial" w:cs="Arial"/>
          <w:color w:val="000000"/>
          <w:sz w:val="19"/>
          <w:szCs w:val="19"/>
          <w:lang w:val="es-ES"/>
        </w:rPr>
        <w:t>vasogénico</w:t>
      </w:r>
      <w:proofErr w:type="spellEnd"/>
      <w:r w:rsidRPr="00A26A9D">
        <w:rPr>
          <w:rFonts w:ascii="Arial" w:eastAsia="Times New Roman" w:hAnsi="Arial" w:cs="Arial"/>
          <w:color w:val="000000"/>
          <w:sz w:val="19"/>
          <w:szCs w:val="19"/>
          <w:lang w:val="es-ES"/>
        </w:rPr>
        <w:t xml:space="preserve">, aumentando más la presión </w:t>
      </w:r>
      <w:proofErr w:type="spellStart"/>
      <w:r w:rsidRPr="00A26A9D">
        <w:rPr>
          <w:rFonts w:ascii="Arial" w:eastAsia="Times New Roman" w:hAnsi="Arial" w:cs="Arial"/>
          <w:color w:val="000000"/>
          <w:sz w:val="19"/>
          <w:szCs w:val="19"/>
          <w:lang w:val="es-ES"/>
        </w:rPr>
        <w:t>intratúnel</w:t>
      </w:r>
      <w:proofErr w:type="spellEnd"/>
      <w:r w:rsidRPr="00A26A9D">
        <w:rPr>
          <w:rFonts w:ascii="Arial" w:eastAsia="Times New Roman" w:hAnsi="Arial" w:cs="Arial"/>
          <w:color w:val="000000"/>
          <w:sz w:val="19"/>
          <w:szCs w:val="19"/>
          <w:lang w:val="es-ES"/>
        </w:rPr>
        <w:t>.</w:t>
      </w:r>
    </w:p>
    <w:tbl>
      <w:tblPr>
        <w:tblW w:w="0" w:type="auto"/>
        <w:tblCellSpacing w:w="15" w:type="dxa"/>
        <w:tblBorders>
          <w:top w:val="single" w:sz="12" w:space="0" w:color="AAAAAA"/>
          <w:left w:val="single" w:sz="12" w:space="0" w:color="AAAAAA"/>
          <w:bottom w:val="single" w:sz="12" w:space="0" w:color="AAAAAA"/>
          <w:right w:val="single" w:sz="12" w:space="0" w:color="AAAAAA"/>
        </w:tblBorders>
        <w:shd w:val="clear" w:color="auto" w:fill="F9F9F9"/>
        <w:tblCellMar>
          <w:top w:w="118" w:type="dxa"/>
          <w:left w:w="118" w:type="dxa"/>
          <w:bottom w:w="118" w:type="dxa"/>
          <w:right w:w="118" w:type="dxa"/>
        </w:tblCellMar>
        <w:tblLook w:val="04A0"/>
      </w:tblPr>
      <w:tblGrid>
        <w:gridCol w:w="3547"/>
      </w:tblGrid>
      <w:tr w:rsidR="00A26A9D" w:rsidRPr="00A26A9D" w:rsidTr="00A26A9D">
        <w:trPr>
          <w:tblCellSpacing w:w="15" w:type="dxa"/>
        </w:trPr>
        <w:tc>
          <w:tcPr>
            <w:tcW w:w="0" w:type="auto"/>
            <w:shd w:val="clear" w:color="auto" w:fill="F9F9F9"/>
            <w:vAlign w:val="center"/>
            <w:hideMark/>
          </w:tcPr>
          <w:p w:rsidR="00A26A9D" w:rsidRPr="00A26A9D" w:rsidRDefault="00A26A9D" w:rsidP="00A26A9D">
            <w:pPr>
              <w:spacing w:after="144" w:line="240" w:lineRule="auto"/>
              <w:jc w:val="center"/>
              <w:outlineLvl w:val="1"/>
              <w:rPr>
                <w:rFonts w:ascii="Times New Roman" w:eastAsia="Times New Roman" w:hAnsi="Times New Roman" w:cs="Times New Roman"/>
                <w:b/>
                <w:bCs/>
                <w:color w:val="000000"/>
                <w:sz w:val="28"/>
                <w:szCs w:val="28"/>
                <w:lang w:val="en-US"/>
              </w:rPr>
            </w:pPr>
            <w:proofErr w:type="spellStart"/>
            <w:r w:rsidRPr="00A26A9D">
              <w:rPr>
                <w:rFonts w:ascii="Times New Roman" w:eastAsia="Times New Roman" w:hAnsi="Times New Roman" w:cs="Times New Roman"/>
                <w:b/>
                <w:bCs/>
                <w:color w:val="000000"/>
                <w:sz w:val="28"/>
                <w:szCs w:val="28"/>
                <w:lang w:val="en-US"/>
              </w:rPr>
              <w:t>Índice</w:t>
            </w:r>
            <w:proofErr w:type="spellEnd"/>
          </w:p>
          <w:p w:rsidR="00A26A9D" w:rsidRPr="00A26A9D" w:rsidRDefault="00A26A9D" w:rsidP="00A26A9D">
            <w:pPr>
              <w:spacing w:after="0" w:line="240" w:lineRule="auto"/>
              <w:jc w:val="center"/>
              <w:rPr>
                <w:rFonts w:ascii="Times New Roman" w:eastAsia="Times New Roman" w:hAnsi="Times New Roman" w:cs="Times New Roman"/>
                <w:sz w:val="28"/>
                <w:szCs w:val="28"/>
                <w:lang w:val="en-US"/>
              </w:rPr>
            </w:pPr>
            <w:r w:rsidRPr="00A26A9D">
              <w:rPr>
                <w:rFonts w:ascii="Times New Roman" w:eastAsia="Times New Roman" w:hAnsi="Times New Roman" w:cs="Times New Roman"/>
                <w:sz w:val="28"/>
                <w:lang w:val="en-US"/>
              </w:rPr>
              <w:t> </w:t>
            </w:r>
            <w:r w:rsidRPr="00A26A9D">
              <w:rPr>
                <w:rFonts w:ascii="Times New Roman" w:eastAsia="Times New Roman" w:hAnsi="Times New Roman" w:cs="Times New Roman"/>
                <w:sz w:val="26"/>
                <w:lang w:val="en-US"/>
              </w:rPr>
              <w:t> [</w:t>
            </w:r>
            <w:proofErr w:type="spellStart"/>
            <w:r w:rsidRPr="00A26A9D">
              <w:rPr>
                <w:rFonts w:ascii="Times New Roman" w:eastAsia="Times New Roman" w:hAnsi="Times New Roman" w:cs="Times New Roman"/>
                <w:sz w:val="26"/>
                <w:lang w:val="en-US"/>
              </w:rPr>
              <w:fldChar w:fldCharType="begin"/>
            </w:r>
            <w:r w:rsidRPr="00A26A9D">
              <w:rPr>
                <w:rFonts w:ascii="Times New Roman" w:eastAsia="Times New Roman" w:hAnsi="Times New Roman" w:cs="Times New Roman"/>
                <w:sz w:val="26"/>
                <w:lang w:val="en-US"/>
              </w:rPr>
              <w:instrText xml:space="preserve"> HYPERLINK "http://es.wikipedia.org/wiki/S%C3%ADndrome_del_t%C3%BAnel_carpiano" </w:instrText>
            </w:r>
            <w:r w:rsidRPr="00A26A9D">
              <w:rPr>
                <w:rFonts w:ascii="Times New Roman" w:eastAsia="Times New Roman" w:hAnsi="Times New Roman" w:cs="Times New Roman"/>
                <w:sz w:val="26"/>
                <w:lang w:val="en-US"/>
              </w:rPr>
              <w:fldChar w:fldCharType="separate"/>
            </w:r>
            <w:r w:rsidRPr="00A26A9D">
              <w:rPr>
                <w:rFonts w:ascii="Times New Roman" w:eastAsia="Times New Roman" w:hAnsi="Times New Roman" w:cs="Times New Roman"/>
                <w:color w:val="0B0080"/>
                <w:sz w:val="26"/>
                <w:u w:val="single"/>
                <w:lang w:val="en-US"/>
              </w:rPr>
              <w:t>ocultar</w:t>
            </w:r>
            <w:proofErr w:type="spellEnd"/>
            <w:r w:rsidRPr="00A26A9D">
              <w:rPr>
                <w:rFonts w:ascii="Times New Roman" w:eastAsia="Times New Roman" w:hAnsi="Times New Roman" w:cs="Times New Roman"/>
                <w:sz w:val="26"/>
                <w:lang w:val="en-US"/>
              </w:rPr>
              <w:fldChar w:fldCharType="end"/>
            </w:r>
            <w:r w:rsidRPr="00A26A9D">
              <w:rPr>
                <w:rFonts w:ascii="Times New Roman" w:eastAsia="Times New Roman" w:hAnsi="Times New Roman" w:cs="Times New Roman"/>
                <w:sz w:val="26"/>
                <w:lang w:val="en-US"/>
              </w:rPr>
              <w:t>] </w:t>
            </w:r>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28" w:anchor="Epidemiolog.C3.ADa" w:history="1">
              <w:r w:rsidRPr="00A26A9D">
                <w:rPr>
                  <w:rFonts w:ascii="Times New Roman" w:eastAsia="Times New Roman" w:hAnsi="Times New Roman" w:cs="Times New Roman"/>
                  <w:color w:val="0B0080"/>
                  <w:sz w:val="28"/>
                  <w:lang w:val="en-US"/>
                </w:rPr>
                <w:t>1 </w:t>
              </w:r>
              <w:proofErr w:type="spellStart"/>
              <w:r w:rsidRPr="00A26A9D">
                <w:rPr>
                  <w:rFonts w:ascii="Times New Roman" w:eastAsia="Times New Roman" w:hAnsi="Times New Roman" w:cs="Times New Roman"/>
                  <w:color w:val="0B0080"/>
                  <w:sz w:val="28"/>
                  <w:lang w:val="en-US"/>
                </w:rPr>
                <w:t>Epidemiología</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29" w:anchor="S.C3.ADntomas" w:history="1">
              <w:r w:rsidRPr="00A26A9D">
                <w:rPr>
                  <w:rFonts w:ascii="Times New Roman" w:eastAsia="Times New Roman" w:hAnsi="Times New Roman" w:cs="Times New Roman"/>
                  <w:color w:val="0B0080"/>
                  <w:sz w:val="28"/>
                  <w:lang w:val="en-US"/>
                </w:rPr>
                <w:t>2 </w:t>
              </w:r>
              <w:proofErr w:type="spellStart"/>
              <w:r w:rsidRPr="00A26A9D">
                <w:rPr>
                  <w:rFonts w:ascii="Times New Roman" w:eastAsia="Times New Roman" w:hAnsi="Times New Roman" w:cs="Times New Roman"/>
                  <w:color w:val="0B0080"/>
                  <w:sz w:val="28"/>
                  <w:lang w:val="en-US"/>
                </w:rPr>
                <w:t>Síntomas</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30" w:anchor="Causas" w:history="1">
              <w:r w:rsidRPr="00A26A9D">
                <w:rPr>
                  <w:rFonts w:ascii="Times New Roman" w:eastAsia="Times New Roman" w:hAnsi="Times New Roman" w:cs="Times New Roman"/>
                  <w:color w:val="0B0080"/>
                  <w:sz w:val="28"/>
                  <w:lang w:val="en-US"/>
                </w:rPr>
                <w:t>3 </w:t>
              </w:r>
              <w:proofErr w:type="spellStart"/>
              <w:r w:rsidRPr="00A26A9D">
                <w:rPr>
                  <w:rFonts w:ascii="Times New Roman" w:eastAsia="Times New Roman" w:hAnsi="Times New Roman" w:cs="Times New Roman"/>
                  <w:color w:val="0B0080"/>
                  <w:sz w:val="28"/>
                  <w:lang w:val="en-US"/>
                </w:rPr>
                <w:t>Causas</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31" w:anchor="Ex.C3.A1menes_diagn.C3.B3sticos" w:history="1">
              <w:r w:rsidRPr="00A26A9D">
                <w:rPr>
                  <w:rFonts w:ascii="Times New Roman" w:eastAsia="Times New Roman" w:hAnsi="Times New Roman" w:cs="Times New Roman"/>
                  <w:color w:val="0B0080"/>
                  <w:sz w:val="28"/>
                  <w:lang w:val="en-US"/>
                </w:rPr>
                <w:t>4 </w:t>
              </w:r>
              <w:proofErr w:type="spellStart"/>
              <w:r w:rsidRPr="00A26A9D">
                <w:rPr>
                  <w:rFonts w:ascii="Times New Roman" w:eastAsia="Times New Roman" w:hAnsi="Times New Roman" w:cs="Times New Roman"/>
                  <w:color w:val="0B0080"/>
                  <w:sz w:val="28"/>
                  <w:lang w:val="en-US"/>
                </w:rPr>
                <w:t>Exámenes</w:t>
              </w:r>
              <w:proofErr w:type="spellEnd"/>
              <w:r w:rsidRPr="00A26A9D">
                <w:rPr>
                  <w:rFonts w:ascii="Times New Roman" w:eastAsia="Times New Roman" w:hAnsi="Times New Roman" w:cs="Times New Roman"/>
                  <w:color w:val="0B0080"/>
                  <w:sz w:val="28"/>
                  <w:lang w:val="en-US"/>
                </w:rPr>
                <w:t xml:space="preserve"> </w:t>
              </w:r>
              <w:proofErr w:type="spellStart"/>
              <w:r w:rsidRPr="00A26A9D">
                <w:rPr>
                  <w:rFonts w:ascii="Times New Roman" w:eastAsia="Times New Roman" w:hAnsi="Times New Roman" w:cs="Times New Roman"/>
                  <w:color w:val="0B0080"/>
                  <w:sz w:val="28"/>
                  <w:lang w:val="en-US"/>
                </w:rPr>
                <w:t>diagnósticos</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32" w:anchor="Tratamiento" w:history="1">
              <w:r w:rsidRPr="00A26A9D">
                <w:rPr>
                  <w:rFonts w:ascii="Times New Roman" w:eastAsia="Times New Roman" w:hAnsi="Times New Roman" w:cs="Times New Roman"/>
                  <w:color w:val="0B0080"/>
                  <w:sz w:val="28"/>
                  <w:lang w:val="en-US"/>
                </w:rPr>
                <w:t>5 </w:t>
              </w:r>
              <w:proofErr w:type="spellStart"/>
              <w:r w:rsidRPr="00A26A9D">
                <w:rPr>
                  <w:rFonts w:ascii="Times New Roman" w:eastAsia="Times New Roman" w:hAnsi="Times New Roman" w:cs="Times New Roman"/>
                  <w:color w:val="0B0080"/>
                  <w:sz w:val="28"/>
                  <w:lang w:val="en-US"/>
                </w:rPr>
                <w:t>Tratamiento</w:t>
              </w:r>
              <w:proofErr w:type="spellEnd"/>
            </w:hyperlink>
          </w:p>
          <w:p w:rsidR="00A26A9D" w:rsidRPr="00A26A9D" w:rsidRDefault="00A26A9D" w:rsidP="00A26A9D">
            <w:pPr>
              <w:numPr>
                <w:ilvl w:val="1"/>
                <w:numId w:val="1"/>
              </w:numPr>
              <w:spacing w:before="100" w:beforeAutospacing="1" w:after="24" w:line="360" w:lineRule="atLeast"/>
              <w:ind w:left="480"/>
              <w:rPr>
                <w:rFonts w:ascii="Times New Roman" w:eastAsia="Times New Roman" w:hAnsi="Times New Roman" w:cs="Times New Roman"/>
                <w:sz w:val="28"/>
                <w:szCs w:val="28"/>
                <w:lang w:val="en-US"/>
              </w:rPr>
            </w:pPr>
            <w:hyperlink r:id="rId33" w:anchor="Cambio_de_teclado" w:history="1">
              <w:r w:rsidRPr="00A26A9D">
                <w:rPr>
                  <w:rFonts w:ascii="Times New Roman" w:eastAsia="Times New Roman" w:hAnsi="Times New Roman" w:cs="Times New Roman"/>
                  <w:color w:val="0B0080"/>
                  <w:sz w:val="28"/>
                  <w:lang w:val="en-US"/>
                </w:rPr>
                <w:t>5.1 </w:t>
              </w:r>
              <w:proofErr w:type="spellStart"/>
              <w:r w:rsidRPr="00A26A9D">
                <w:rPr>
                  <w:rFonts w:ascii="Times New Roman" w:eastAsia="Times New Roman" w:hAnsi="Times New Roman" w:cs="Times New Roman"/>
                  <w:color w:val="0B0080"/>
                  <w:sz w:val="28"/>
                  <w:lang w:val="en-US"/>
                </w:rPr>
                <w:t>Cambio</w:t>
              </w:r>
              <w:proofErr w:type="spellEnd"/>
              <w:r w:rsidRPr="00A26A9D">
                <w:rPr>
                  <w:rFonts w:ascii="Times New Roman" w:eastAsia="Times New Roman" w:hAnsi="Times New Roman" w:cs="Times New Roman"/>
                  <w:color w:val="0B0080"/>
                  <w:sz w:val="28"/>
                  <w:lang w:val="en-US"/>
                </w:rPr>
                <w:t xml:space="preserve"> de </w:t>
              </w:r>
              <w:proofErr w:type="spellStart"/>
              <w:r w:rsidRPr="00A26A9D">
                <w:rPr>
                  <w:rFonts w:ascii="Times New Roman" w:eastAsia="Times New Roman" w:hAnsi="Times New Roman" w:cs="Times New Roman"/>
                  <w:color w:val="0B0080"/>
                  <w:sz w:val="28"/>
                  <w:lang w:val="en-US"/>
                </w:rPr>
                <w:t>teclado</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34" w:anchor="Referencias" w:history="1">
              <w:r w:rsidRPr="00A26A9D">
                <w:rPr>
                  <w:rFonts w:ascii="Times New Roman" w:eastAsia="Times New Roman" w:hAnsi="Times New Roman" w:cs="Times New Roman"/>
                  <w:color w:val="0B0080"/>
                  <w:sz w:val="28"/>
                  <w:lang w:val="en-US"/>
                </w:rPr>
                <w:t>6 </w:t>
              </w:r>
              <w:proofErr w:type="spellStart"/>
              <w:r w:rsidRPr="00A26A9D">
                <w:rPr>
                  <w:rFonts w:ascii="Times New Roman" w:eastAsia="Times New Roman" w:hAnsi="Times New Roman" w:cs="Times New Roman"/>
                  <w:color w:val="0B0080"/>
                  <w:sz w:val="28"/>
                  <w:lang w:val="en-US"/>
                </w:rPr>
                <w:t>Referencias</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35" w:anchor="Bibliograf.C3.ADa" w:history="1">
              <w:r w:rsidRPr="00A26A9D">
                <w:rPr>
                  <w:rFonts w:ascii="Times New Roman" w:eastAsia="Times New Roman" w:hAnsi="Times New Roman" w:cs="Times New Roman"/>
                  <w:color w:val="0B0080"/>
                  <w:sz w:val="28"/>
                  <w:lang w:val="en-US"/>
                </w:rPr>
                <w:t>7 </w:t>
              </w:r>
              <w:proofErr w:type="spellStart"/>
              <w:r w:rsidRPr="00A26A9D">
                <w:rPr>
                  <w:rFonts w:ascii="Times New Roman" w:eastAsia="Times New Roman" w:hAnsi="Times New Roman" w:cs="Times New Roman"/>
                  <w:color w:val="0B0080"/>
                  <w:sz w:val="28"/>
                  <w:lang w:val="en-US"/>
                </w:rPr>
                <w:t>Bibliografía</w:t>
              </w:r>
              <w:proofErr w:type="spellEnd"/>
            </w:hyperlink>
          </w:p>
          <w:p w:rsidR="00A26A9D" w:rsidRPr="00A26A9D" w:rsidRDefault="00A26A9D" w:rsidP="00A26A9D">
            <w:pPr>
              <w:numPr>
                <w:ilvl w:val="0"/>
                <w:numId w:val="1"/>
              </w:numPr>
              <w:spacing w:before="100" w:beforeAutospacing="1" w:after="24" w:line="360" w:lineRule="atLeast"/>
              <w:ind w:left="0"/>
              <w:rPr>
                <w:rFonts w:ascii="Times New Roman" w:eastAsia="Times New Roman" w:hAnsi="Times New Roman" w:cs="Times New Roman"/>
                <w:sz w:val="28"/>
                <w:szCs w:val="28"/>
                <w:lang w:val="en-US"/>
              </w:rPr>
            </w:pPr>
            <w:hyperlink r:id="rId36" w:anchor="Enlaces_externos" w:history="1">
              <w:r w:rsidRPr="00A26A9D">
                <w:rPr>
                  <w:rFonts w:ascii="Times New Roman" w:eastAsia="Times New Roman" w:hAnsi="Times New Roman" w:cs="Times New Roman"/>
                  <w:color w:val="0B0080"/>
                  <w:sz w:val="28"/>
                  <w:lang w:val="en-US"/>
                </w:rPr>
                <w:t xml:space="preserve">8 Enlaces </w:t>
              </w:r>
              <w:proofErr w:type="spellStart"/>
              <w:r w:rsidRPr="00A26A9D">
                <w:rPr>
                  <w:rFonts w:ascii="Times New Roman" w:eastAsia="Times New Roman" w:hAnsi="Times New Roman" w:cs="Times New Roman"/>
                  <w:color w:val="0B0080"/>
                  <w:sz w:val="28"/>
                  <w:lang w:val="en-US"/>
                </w:rPr>
                <w:t>externos</w:t>
              </w:r>
              <w:proofErr w:type="spellEnd"/>
            </w:hyperlink>
          </w:p>
        </w:tc>
      </w:tr>
    </w:tbl>
    <w:p w:rsidR="00A26A9D" w:rsidRPr="00A26A9D" w:rsidRDefault="00A26A9D" w:rsidP="00A26A9D">
      <w:pPr>
        <w:pBdr>
          <w:bottom w:val="single" w:sz="12" w:space="2" w:color="AAAAAA"/>
        </w:pBdr>
        <w:spacing w:after="144" w:line="360" w:lineRule="atLeast"/>
        <w:outlineLvl w:val="1"/>
        <w:rPr>
          <w:rFonts w:ascii="Arial" w:eastAsia="Times New Roman" w:hAnsi="Arial" w:cs="Arial"/>
          <w:color w:val="000000"/>
          <w:sz w:val="45"/>
          <w:szCs w:val="45"/>
          <w:lang w:val="es-ES"/>
        </w:rPr>
      </w:pPr>
      <w:r w:rsidRPr="00A26A9D">
        <w:rPr>
          <w:rFonts w:ascii="Arial" w:eastAsia="Times New Roman" w:hAnsi="Arial" w:cs="Arial"/>
          <w:color w:val="000000"/>
          <w:sz w:val="31"/>
          <w:lang w:val="es-ES"/>
        </w:rPr>
        <w:lastRenderedPageBreak/>
        <w:t>[</w:t>
      </w:r>
      <w:hyperlink r:id="rId37" w:tooltip="Editar sección: Epidemiología" w:history="1">
        <w:proofErr w:type="gramStart"/>
        <w:r w:rsidRPr="00A26A9D">
          <w:rPr>
            <w:rFonts w:ascii="Arial" w:eastAsia="Times New Roman" w:hAnsi="Arial" w:cs="Arial"/>
            <w:color w:val="0B0080"/>
            <w:sz w:val="31"/>
            <w:u w:val="single"/>
            <w:lang w:val="es-ES"/>
          </w:rPr>
          <w:t>editar</w:t>
        </w:r>
        <w:proofErr w:type="gramEnd"/>
      </w:hyperlink>
      <w:r w:rsidRPr="00A26A9D">
        <w:rPr>
          <w:rFonts w:ascii="Arial" w:eastAsia="Times New Roman" w:hAnsi="Arial" w:cs="Arial"/>
          <w:color w:val="000000"/>
          <w:sz w:val="31"/>
          <w:lang w:val="es-ES"/>
        </w:rPr>
        <w:t>]</w:t>
      </w:r>
      <w:r w:rsidRPr="00A26A9D">
        <w:rPr>
          <w:rFonts w:ascii="Arial" w:eastAsia="Times New Roman" w:hAnsi="Arial" w:cs="Arial"/>
          <w:color w:val="000000"/>
          <w:sz w:val="45"/>
          <w:lang w:val="es-ES"/>
        </w:rPr>
        <w:t>Epidemiología</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Es la neuropatía periférica de la mano por </w:t>
      </w:r>
      <w:proofErr w:type="spellStart"/>
      <w:r w:rsidRPr="00A26A9D">
        <w:rPr>
          <w:rFonts w:ascii="Arial" w:eastAsia="Times New Roman" w:hAnsi="Arial" w:cs="Arial"/>
          <w:color w:val="000000"/>
          <w:sz w:val="19"/>
          <w:szCs w:val="19"/>
          <w:lang w:val="es-ES"/>
        </w:rPr>
        <w:t>atrapamiento</w:t>
      </w:r>
      <w:proofErr w:type="spellEnd"/>
      <w:r w:rsidRPr="00A26A9D">
        <w:rPr>
          <w:rFonts w:ascii="Arial" w:eastAsia="Times New Roman" w:hAnsi="Arial" w:cs="Arial"/>
          <w:color w:val="000000"/>
          <w:sz w:val="19"/>
          <w:szCs w:val="19"/>
          <w:lang w:val="es-ES"/>
        </w:rPr>
        <w:t xml:space="preserve"> más frecuente, afectando hasta a un 3 % de la población general, con una mayor incidencia en mujeres entre las décadas cuarta y sexta de la vida.</w:t>
      </w:r>
      <w:hyperlink r:id="rId38" w:anchor="cite_note-1" w:history="1">
        <w:r w:rsidRPr="00A26A9D">
          <w:rPr>
            <w:rFonts w:ascii="Arial" w:eastAsia="Times New Roman" w:hAnsi="Arial" w:cs="Arial"/>
            <w:color w:val="0B0080"/>
            <w:sz w:val="19"/>
            <w:u w:val="single"/>
            <w:vertAlign w:val="superscript"/>
            <w:lang w:val="es-ES"/>
          </w:rPr>
          <w:t>1</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Constituye un lugar muy destacado en Salud Ocupacional. En</w:t>
      </w:r>
      <w:r w:rsidRPr="00A26A9D">
        <w:rPr>
          <w:rFonts w:ascii="Arial" w:eastAsia="Times New Roman" w:hAnsi="Arial" w:cs="Arial"/>
          <w:color w:val="000000"/>
          <w:sz w:val="19"/>
          <w:lang w:val="es-ES"/>
        </w:rPr>
        <w:t> </w:t>
      </w:r>
      <w:hyperlink r:id="rId39" w:tooltip="Estados Unidos de América" w:history="1">
        <w:r w:rsidRPr="00A26A9D">
          <w:rPr>
            <w:rFonts w:ascii="Arial" w:eastAsia="Times New Roman" w:hAnsi="Arial" w:cs="Arial"/>
            <w:color w:val="0B0080"/>
            <w:sz w:val="19"/>
            <w:u w:val="single"/>
            <w:lang w:val="es-ES"/>
          </w:rPr>
          <w:t>EE. UU.</w:t>
        </w:r>
      </w:hyperlink>
      <w:r w:rsidRPr="00A26A9D">
        <w:rPr>
          <w:rFonts w:ascii="Arial" w:eastAsia="Times New Roman" w:hAnsi="Arial" w:cs="Arial"/>
          <w:color w:val="000000"/>
          <w:sz w:val="19"/>
          <w:szCs w:val="19"/>
          <w:lang w:val="es-ES"/>
        </w:rPr>
        <w:t xml:space="preserve">, la incidencia actual es del 0,1 %, y en la población trabajadora del 15% al 20% (CIB: Dr. Enrique Urrea, 2010). Cuando el médico general o </w:t>
      </w:r>
      <w:proofErr w:type="spellStart"/>
      <w:r w:rsidRPr="00A26A9D">
        <w:rPr>
          <w:rFonts w:ascii="Arial" w:eastAsia="Times New Roman" w:hAnsi="Arial" w:cs="Arial"/>
          <w:color w:val="000000"/>
          <w:sz w:val="19"/>
          <w:szCs w:val="19"/>
          <w:lang w:val="es-ES"/>
        </w:rPr>
        <w:t>neuroanestesiologo</w:t>
      </w:r>
      <w:proofErr w:type="spellEnd"/>
      <w:r w:rsidRPr="00A26A9D">
        <w:rPr>
          <w:rFonts w:ascii="Arial" w:eastAsia="Times New Roman" w:hAnsi="Arial" w:cs="Arial"/>
          <w:color w:val="000000"/>
          <w:sz w:val="19"/>
          <w:szCs w:val="19"/>
          <w:lang w:val="es-ES"/>
        </w:rPr>
        <w:t xml:space="preserve"> percibe en las </w:t>
      </w:r>
      <w:proofErr w:type="spellStart"/>
      <w:r w:rsidRPr="00A26A9D">
        <w:rPr>
          <w:rFonts w:ascii="Arial" w:eastAsia="Times New Roman" w:hAnsi="Arial" w:cs="Arial"/>
          <w:color w:val="000000"/>
          <w:sz w:val="19"/>
          <w:szCs w:val="19"/>
          <w:lang w:val="es-ES"/>
        </w:rPr>
        <w:t>radiografias</w:t>
      </w:r>
      <w:proofErr w:type="spellEnd"/>
      <w:r w:rsidRPr="00A26A9D">
        <w:rPr>
          <w:rFonts w:ascii="Arial" w:eastAsia="Times New Roman" w:hAnsi="Arial" w:cs="Arial"/>
          <w:color w:val="000000"/>
          <w:sz w:val="19"/>
          <w:szCs w:val="19"/>
          <w:lang w:val="es-ES"/>
        </w:rPr>
        <w:t xml:space="preserve"> el </w:t>
      </w:r>
      <w:proofErr w:type="spellStart"/>
      <w:r w:rsidRPr="00A26A9D">
        <w:rPr>
          <w:rFonts w:ascii="Arial" w:eastAsia="Times New Roman" w:hAnsi="Arial" w:cs="Arial"/>
          <w:color w:val="000000"/>
          <w:sz w:val="19"/>
          <w:szCs w:val="19"/>
          <w:lang w:val="es-ES"/>
        </w:rPr>
        <w:t>tendo</w:t>
      </w:r>
      <w:proofErr w:type="spellEnd"/>
      <w:r w:rsidRPr="00A26A9D">
        <w:rPr>
          <w:rFonts w:ascii="Arial" w:eastAsia="Times New Roman" w:hAnsi="Arial" w:cs="Arial"/>
          <w:color w:val="000000"/>
          <w:sz w:val="19"/>
          <w:szCs w:val="19"/>
          <w:lang w:val="es-ES"/>
        </w:rPr>
        <w:t xml:space="preserve"> </w:t>
      </w:r>
      <w:proofErr w:type="spellStart"/>
      <w:r w:rsidRPr="00A26A9D">
        <w:rPr>
          <w:rFonts w:ascii="Arial" w:eastAsia="Times New Roman" w:hAnsi="Arial" w:cs="Arial"/>
          <w:color w:val="000000"/>
          <w:sz w:val="19"/>
          <w:szCs w:val="19"/>
          <w:lang w:val="es-ES"/>
        </w:rPr>
        <w:t>ternio</w:t>
      </w:r>
      <w:proofErr w:type="spellEnd"/>
      <w:r w:rsidRPr="00A26A9D">
        <w:rPr>
          <w:rFonts w:ascii="Arial" w:eastAsia="Times New Roman" w:hAnsi="Arial" w:cs="Arial"/>
          <w:color w:val="000000"/>
          <w:sz w:val="19"/>
          <w:szCs w:val="19"/>
          <w:lang w:val="es-ES"/>
        </w:rPr>
        <w:t xml:space="preserve"> o comprometido (que se necesita operación).también se necesitan una gran experiencia para mantener la muñeca bien flexionada</w:t>
      </w:r>
    </w:p>
    <w:p w:rsidR="00A26A9D" w:rsidRPr="00A26A9D" w:rsidRDefault="00A26A9D" w:rsidP="00A26A9D">
      <w:pPr>
        <w:pBdr>
          <w:bottom w:val="single" w:sz="12" w:space="2" w:color="AAAAAA"/>
        </w:pBdr>
        <w:spacing w:after="144" w:line="360" w:lineRule="atLeast"/>
        <w:outlineLvl w:val="1"/>
        <w:rPr>
          <w:rFonts w:ascii="Arial" w:eastAsia="Times New Roman" w:hAnsi="Arial" w:cs="Arial"/>
          <w:color w:val="000000"/>
          <w:sz w:val="45"/>
          <w:szCs w:val="45"/>
          <w:lang w:val="es-ES"/>
        </w:rPr>
      </w:pPr>
      <w:r w:rsidRPr="00A26A9D">
        <w:rPr>
          <w:rFonts w:ascii="Arial" w:eastAsia="Times New Roman" w:hAnsi="Arial" w:cs="Arial"/>
          <w:color w:val="000000"/>
          <w:sz w:val="31"/>
          <w:lang w:val="es-ES"/>
        </w:rPr>
        <w:t>[</w:t>
      </w:r>
      <w:hyperlink r:id="rId40" w:tooltip="Editar sección: Síntomas" w:history="1">
        <w:proofErr w:type="gramStart"/>
        <w:r w:rsidRPr="00A26A9D">
          <w:rPr>
            <w:rFonts w:ascii="Arial" w:eastAsia="Times New Roman" w:hAnsi="Arial" w:cs="Arial"/>
            <w:color w:val="0B0080"/>
            <w:sz w:val="31"/>
            <w:u w:val="single"/>
            <w:lang w:val="es-ES"/>
          </w:rPr>
          <w:t>editar</w:t>
        </w:r>
        <w:proofErr w:type="gramEnd"/>
      </w:hyperlink>
      <w:r w:rsidRPr="00A26A9D">
        <w:rPr>
          <w:rFonts w:ascii="Arial" w:eastAsia="Times New Roman" w:hAnsi="Arial" w:cs="Arial"/>
          <w:color w:val="000000"/>
          <w:sz w:val="31"/>
          <w:lang w:val="es-ES"/>
        </w:rPr>
        <w:t>]</w:t>
      </w:r>
      <w:r w:rsidRPr="00A26A9D">
        <w:rPr>
          <w:rFonts w:ascii="Arial" w:eastAsia="Times New Roman" w:hAnsi="Arial" w:cs="Arial"/>
          <w:color w:val="000000"/>
          <w:sz w:val="45"/>
          <w:lang w:val="es-ES"/>
        </w:rPr>
        <w:t>Síntomas</w:t>
      </w:r>
    </w:p>
    <w:p w:rsid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Los</w:t>
      </w:r>
      <w:r w:rsidRPr="00A26A9D">
        <w:rPr>
          <w:rFonts w:ascii="Arial" w:eastAsia="Times New Roman" w:hAnsi="Arial" w:cs="Arial"/>
          <w:color w:val="000000"/>
          <w:sz w:val="19"/>
          <w:lang w:val="es-ES"/>
        </w:rPr>
        <w:t> </w:t>
      </w:r>
      <w:hyperlink r:id="rId41" w:tooltip="Síntoma" w:history="1">
        <w:r w:rsidRPr="00A26A9D">
          <w:rPr>
            <w:rFonts w:ascii="Arial" w:eastAsia="Times New Roman" w:hAnsi="Arial" w:cs="Arial"/>
            <w:color w:val="0B0080"/>
            <w:sz w:val="19"/>
            <w:u w:val="single"/>
            <w:lang w:val="es-ES"/>
          </w:rPr>
          <w:t>síntomas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generalmente comienzan gradualmente (también pueden aparecer súbitamente en algunos casos) y se manifiestan con sensaciones de calor,</w:t>
      </w:r>
      <w:r w:rsidRPr="00A26A9D">
        <w:rPr>
          <w:rFonts w:ascii="Arial" w:eastAsia="Times New Roman" w:hAnsi="Arial" w:cs="Arial"/>
          <w:color w:val="000000"/>
          <w:sz w:val="19"/>
          <w:lang w:val="es-ES"/>
        </w:rPr>
        <w:t> </w:t>
      </w:r>
      <w:hyperlink r:id="rId42" w:tooltip="Calambre" w:history="1">
        <w:r w:rsidRPr="00A26A9D">
          <w:rPr>
            <w:rFonts w:ascii="Arial" w:eastAsia="Times New Roman" w:hAnsi="Arial" w:cs="Arial"/>
            <w:color w:val="0B0080"/>
            <w:sz w:val="19"/>
            <w:u w:val="single"/>
            <w:lang w:val="es-ES"/>
          </w:rPr>
          <w:t>calambre</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o entumecimiento en la palma de la mano y los dedos, especialmente del pulgar y de los dedos</w:t>
      </w:r>
      <w:r w:rsidRPr="00A26A9D">
        <w:rPr>
          <w:rFonts w:ascii="Arial" w:eastAsia="Times New Roman" w:hAnsi="Arial" w:cs="Arial"/>
          <w:color w:val="000000"/>
          <w:sz w:val="19"/>
          <w:lang w:val="es-ES"/>
        </w:rPr>
        <w:t> </w:t>
      </w:r>
      <w:hyperlink r:id="rId43" w:tooltip="Dedo medio" w:history="1">
        <w:r w:rsidRPr="00A26A9D">
          <w:rPr>
            <w:rFonts w:ascii="Arial" w:eastAsia="Times New Roman" w:hAnsi="Arial" w:cs="Arial"/>
            <w:color w:val="0B0080"/>
            <w:sz w:val="19"/>
            <w:u w:val="single"/>
            <w:lang w:val="es-ES"/>
          </w:rPr>
          <w:t>medio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e</w:t>
      </w:r>
      <w:r w:rsidRPr="00A26A9D">
        <w:rPr>
          <w:rFonts w:ascii="Arial" w:eastAsia="Times New Roman" w:hAnsi="Arial" w:cs="Arial"/>
          <w:color w:val="000000"/>
          <w:sz w:val="19"/>
          <w:lang w:val="es-ES"/>
        </w:rPr>
        <w:t> </w:t>
      </w:r>
      <w:hyperlink r:id="rId44" w:tooltip="Dedo índice" w:history="1">
        <w:r w:rsidRPr="00A26A9D">
          <w:rPr>
            <w:rFonts w:ascii="Arial" w:eastAsia="Times New Roman" w:hAnsi="Arial" w:cs="Arial"/>
            <w:color w:val="0B0080"/>
            <w:sz w:val="19"/>
            <w:u w:val="single"/>
            <w:lang w:val="es-ES"/>
          </w:rPr>
          <w:t>índice</w:t>
        </w:r>
      </w:hyperlink>
      <w:r w:rsidRPr="00A26A9D">
        <w:rPr>
          <w:rFonts w:ascii="Arial" w:eastAsia="Times New Roman" w:hAnsi="Arial" w:cs="Arial"/>
          <w:color w:val="000000"/>
          <w:sz w:val="19"/>
          <w:szCs w:val="19"/>
          <w:lang w:val="es-ES"/>
        </w:rPr>
        <w:t>. Algunos pacientes que padecen el síndrome del túnel carpiano dicen que sus dedos se sienten hinchados e inútiles, a pesar de no presentar una hinchazón aparente. Los síntomas a menudo aparecen primero en una o ambas manos durante la noche, con una sensación de adormecimiento de las puntas de los dedos, originada por dormir con las muñecas dobladas. Una persona con síndrome del túnel carpiano puede despertarse sintiendo la necesidad de “sacudir” la mano o la muñeca. A medida que los síntomas se agravan, los pacientes comienzan a sentir el calambre durante el día. La disminución en el</w:t>
      </w:r>
      <w:r w:rsidRPr="00A26A9D">
        <w:rPr>
          <w:rFonts w:ascii="Arial" w:eastAsia="Times New Roman" w:hAnsi="Arial" w:cs="Arial"/>
          <w:color w:val="000000"/>
          <w:sz w:val="19"/>
          <w:lang w:val="es-ES"/>
        </w:rPr>
        <w:t> </w:t>
      </w:r>
      <w:hyperlink r:id="rId45" w:tooltip="Pulso" w:history="1">
        <w:r w:rsidRPr="00A26A9D">
          <w:rPr>
            <w:rFonts w:ascii="Arial" w:eastAsia="Times New Roman" w:hAnsi="Arial" w:cs="Arial"/>
            <w:color w:val="0B0080"/>
            <w:sz w:val="19"/>
            <w:u w:val="single"/>
            <w:lang w:val="es-ES"/>
          </w:rPr>
          <w:t>pulso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de la mano puede dificultar cerrar el puño, agarrar objetos pequeños o realizar otras tareas manuales. En casos crónicos o sin tratamiento, los músculos de la base del pulgar pueden debilitarse o</w:t>
      </w:r>
      <w:r w:rsidRPr="00A26A9D">
        <w:rPr>
          <w:rFonts w:ascii="Arial" w:eastAsia="Times New Roman" w:hAnsi="Arial" w:cs="Arial"/>
          <w:color w:val="000000"/>
          <w:sz w:val="19"/>
          <w:lang w:val="es-ES"/>
        </w:rPr>
        <w:t> </w:t>
      </w:r>
      <w:hyperlink r:id="rId46" w:tooltip="Atrofia" w:history="1">
        <w:r w:rsidRPr="00A26A9D">
          <w:rPr>
            <w:rFonts w:ascii="Arial" w:eastAsia="Times New Roman" w:hAnsi="Arial" w:cs="Arial"/>
            <w:color w:val="0B0080"/>
            <w:sz w:val="19"/>
            <w:u w:val="single"/>
            <w:lang w:val="es-ES"/>
          </w:rPr>
          <w:t>atrofiarse</w:t>
        </w:r>
      </w:hyperlink>
      <w:r w:rsidRPr="00A26A9D">
        <w:rPr>
          <w:rFonts w:ascii="Arial" w:eastAsia="Times New Roman" w:hAnsi="Arial" w:cs="Arial"/>
          <w:color w:val="000000"/>
          <w:sz w:val="19"/>
          <w:szCs w:val="19"/>
          <w:lang w:val="es-ES"/>
        </w:rPr>
        <w:t>. Algunas personas no pueden distinguir el frío y el calor a través del</w:t>
      </w:r>
      <w:r w:rsidRPr="00A26A9D">
        <w:rPr>
          <w:rFonts w:ascii="Arial" w:eastAsia="Times New Roman" w:hAnsi="Arial" w:cs="Arial"/>
          <w:color w:val="000000"/>
          <w:sz w:val="19"/>
          <w:lang w:val="es-ES"/>
        </w:rPr>
        <w:t> </w:t>
      </w:r>
      <w:hyperlink r:id="rId47" w:tooltip="Tacto" w:history="1">
        <w:r w:rsidRPr="00A26A9D">
          <w:rPr>
            <w:rFonts w:ascii="Arial" w:eastAsia="Times New Roman" w:hAnsi="Arial" w:cs="Arial"/>
            <w:color w:val="0B0080"/>
            <w:sz w:val="19"/>
            <w:u w:val="single"/>
            <w:lang w:val="es-ES"/>
          </w:rPr>
          <w:t>tacto</w:t>
        </w:r>
      </w:hyperlink>
      <w:r w:rsidRPr="00A26A9D">
        <w:rPr>
          <w:rFonts w:ascii="Arial" w:eastAsia="Times New Roman" w:hAnsi="Arial" w:cs="Arial"/>
          <w:color w:val="000000"/>
          <w:sz w:val="19"/>
          <w:szCs w:val="19"/>
          <w:lang w:val="es-ES"/>
        </w:rPr>
        <w:t xml:space="preserve">. A veces el dolor se manifiesta en la parte superior de la mano y muñeca. Otras veces, la muñeca y la mano se </w:t>
      </w:r>
      <w:proofErr w:type="gramStart"/>
      <w:r w:rsidRPr="00A26A9D">
        <w:rPr>
          <w:rFonts w:ascii="Arial" w:eastAsia="Times New Roman" w:hAnsi="Arial" w:cs="Arial"/>
          <w:color w:val="000000"/>
          <w:sz w:val="19"/>
          <w:szCs w:val="19"/>
          <w:lang w:val="es-ES"/>
        </w:rPr>
        <w:t>queda</w:t>
      </w:r>
      <w:proofErr w:type="gramEnd"/>
      <w:r w:rsidRPr="00A26A9D">
        <w:rPr>
          <w:rFonts w:ascii="Arial" w:eastAsia="Times New Roman" w:hAnsi="Arial" w:cs="Arial"/>
          <w:color w:val="000000"/>
          <w:sz w:val="19"/>
          <w:szCs w:val="19"/>
          <w:lang w:val="es-ES"/>
        </w:rPr>
        <w:t xml:space="preserve"> dormida. Los síntomas suelen aparecer en sujetos cuya ocupación laboral incluye la realización de movimientos repetitivos de la muñeca, lo que puede provocar inflamación ligamentosa y compresión nerviosa, aunque otras causas como fracturas o lesiones ocupantes de espacio también pueden estar en el origen de su desarrollo. La clínica aumenta con la actividad de la muñeca afectada (habitualmente la dominante) y puede remitir sacudiendo o masajeando la muñeca o elevando el miembro afectado (por mejora del retorno y descompresión). Si progresa lo suficiente el síndrome puede provocar atrofia de dicha musculatura (</w:t>
      </w:r>
      <w:hyperlink r:id="rId48" w:tooltip="Eminencia tenar" w:history="1">
        <w:r w:rsidRPr="00A26A9D">
          <w:rPr>
            <w:rFonts w:ascii="Arial" w:eastAsia="Times New Roman" w:hAnsi="Arial" w:cs="Arial"/>
            <w:color w:val="0B0080"/>
            <w:sz w:val="19"/>
            <w:u w:val="single"/>
            <w:lang w:val="es-ES"/>
          </w:rPr>
          <w:t>eminencia tenar</w:t>
        </w:r>
      </w:hyperlink>
      <w:r w:rsidRPr="00A26A9D">
        <w:rPr>
          <w:rFonts w:ascii="Arial" w:eastAsia="Times New Roman" w:hAnsi="Arial" w:cs="Arial"/>
          <w:color w:val="000000"/>
          <w:sz w:val="19"/>
          <w:szCs w:val="19"/>
          <w:lang w:val="es-ES"/>
        </w:rPr>
        <w:t>) que limita de manera importante la funcionalidad de la mano afectada.</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31"/>
          <w:lang w:val="es-ES"/>
        </w:rPr>
        <w:t>]</w:t>
      </w:r>
      <w:r w:rsidRPr="00A26A9D">
        <w:rPr>
          <w:rFonts w:ascii="Arial" w:eastAsia="Times New Roman" w:hAnsi="Arial" w:cs="Arial"/>
          <w:color w:val="000000"/>
          <w:sz w:val="45"/>
          <w:lang w:val="es-ES"/>
        </w:rPr>
        <w:t>Causas</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lastRenderedPageBreak/>
        <w:t>Frecuentemente, el síndrome del túnel carpiano es el resultado de una combinación de factores que aumentan la presión en el nervio y los tendones medianos en el túnel carpiano, en lugar de ser un problema del nervio propiamente dicho. El trastorno se debe muy probablemente a una predisposición congénita: el túnel carpiano es simplemente más pequeño en algunas personas que en otras. Otros factores que contribuyen al</w:t>
      </w:r>
      <w:r w:rsidRPr="00A26A9D">
        <w:rPr>
          <w:rFonts w:ascii="Arial" w:eastAsia="Times New Roman" w:hAnsi="Arial" w:cs="Arial"/>
          <w:color w:val="000000"/>
          <w:sz w:val="19"/>
          <w:lang w:val="es-ES"/>
        </w:rPr>
        <w:t> </w:t>
      </w:r>
      <w:hyperlink r:id="rId49" w:tooltip="Diagnóstico" w:history="1">
        <w:r w:rsidRPr="00A26A9D">
          <w:rPr>
            <w:rFonts w:ascii="Arial" w:eastAsia="Times New Roman" w:hAnsi="Arial" w:cs="Arial"/>
            <w:color w:val="0B0080"/>
            <w:sz w:val="19"/>
            <w:u w:val="single"/>
            <w:lang w:val="es-ES"/>
          </w:rPr>
          <w:t>diagnóstico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incluyen traumatismos o lesiones en la muñeca que causan la hinchazón, tal como una torcedura o una fractura; hiperactividad de </w:t>
      </w:r>
      <w:proofErr w:type="spellStart"/>
      <w:r w:rsidRPr="00A26A9D">
        <w:rPr>
          <w:rFonts w:ascii="Arial" w:eastAsia="Times New Roman" w:hAnsi="Arial" w:cs="Arial"/>
          <w:color w:val="000000"/>
          <w:sz w:val="19"/>
          <w:szCs w:val="19"/>
          <w:lang w:val="es-ES"/>
        </w:rPr>
        <w:t>la</w:t>
      </w:r>
      <w:hyperlink r:id="rId50" w:tooltip="Glándula pituitaria" w:history="1">
        <w:r w:rsidRPr="00A26A9D">
          <w:rPr>
            <w:rFonts w:ascii="Arial" w:eastAsia="Times New Roman" w:hAnsi="Arial" w:cs="Arial"/>
            <w:color w:val="0B0080"/>
            <w:sz w:val="19"/>
            <w:u w:val="single"/>
            <w:lang w:val="es-ES"/>
          </w:rPr>
          <w:t>glándula</w:t>
        </w:r>
        <w:proofErr w:type="spellEnd"/>
        <w:r w:rsidRPr="00A26A9D">
          <w:rPr>
            <w:rFonts w:ascii="Arial" w:eastAsia="Times New Roman" w:hAnsi="Arial" w:cs="Arial"/>
            <w:color w:val="0B0080"/>
            <w:sz w:val="19"/>
            <w:u w:val="single"/>
            <w:lang w:val="es-ES"/>
          </w:rPr>
          <w:t xml:space="preserve"> pituitaria</w:t>
        </w:r>
      </w:hyperlink>
      <w:r w:rsidRPr="00A26A9D">
        <w:rPr>
          <w:rFonts w:ascii="Arial" w:eastAsia="Times New Roman" w:hAnsi="Arial" w:cs="Arial"/>
          <w:color w:val="000000"/>
          <w:sz w:val="19"/>
          <w:szCs w:val="19"/>
          <w:lang w:val="es-ES"/>
        </w:rPr>
        <w:t>;</w:t>
      </w:r>
      <w:r w:rsidRPr="00A26A9D">
        <w:rPr>
          <w:rFonts w:ascii="Arial" w:eastAsia="Times New Roman" w:hAnsi="Arial" w:cs="Arial"/>
          <w:color w:val="000000"/>
          <w:sz w:val="19"/>
          <w:lang w:val="es-ES"/>
        </w:rPr>
        <w:t> </w:t>
      </w:r>
      <w:hyperlink r:id="rId51" w:tooltip="Hipotiroidismo" w:history="1">
        <w:r w:rsidRPr="00A26A9D">
          <w:rPr>
            <w:rFonts w:ascii="Arial" w:eastAsia="Times New Roman" w:hAnsi="Arial" w:cs="Arial"/>
            <w:color w:val="0B0080"/>
            <w:sz w:val="19"/>
            <w:u w:val="single"/>
            <w:lang w:val="es-ES"/>
          </w:rPr>
          <w:t>hipotiroidismo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(baja función de la</w:t>
      </w:r>
      <w:r w:rsidRPr="00A26A9D">
        <w:rPr>
          <w:rFonts w:ascii="Arial" w:eastAsia="Times New Roman" w:hAnsi="Arial" w:cs="Arial"/>
          <w:color w:val="000000"/>
          <w:sz w:val="19"/>
          <w:lang w:val="es-ES"/>
        </w:rPr>
        <w:t> </w:t>
      </w:r>
      <w:hyperlink r:id="rId52" w:tooltip="Glándula tiroides" w:history="1">
        <w:r w:rsidRPr="00A26A9D">
          <w:rPr>
            <w:rFonts w:ascii="Arial" w:eastAsia="Times New Roman" w:hAnsi="Arial" w:cs="Arial"/>
            <w:color w:val="0B0080"/>
            <w:sz w:val="19"/>
            <w:u w:val="single"/>
            <w:lang w:val="es-ES"/>
          </w:rPr>
          <w:t>glándula tiroides</w:t>
        </w:r>
      </w:hyperlink>
      <w:r w:rsidRPr="00A26A9D">
        <w:rPr>
          <w:rFonts w:ascii="Arial" w:eastAsia="Times New Roman" w:hAnsi="Arial" w:cs="Arial"/>
          <w:color w:val="000000"/>
          <w:sz w:val="19"/>
          <w:szCs w:val="19"/>
          <w:lang w:val="es-ES"/>
        </w:rPr>
        <w:t>);</w:t>
      </w:r>
      <w:r w:rsidRPr="00A26A9D">
        <w:rPr>
          <w:rFonts w:ascii="Arial" w:eastAsia="Times New Roman" w:hAnsi="Arial" w:cs="Arial"/>
          <w:color w:val="000000"/>
          <w:sz w:val="19"/>
          <w:lang w:val="es-ES"/>
        </w:rPr>
        <w:t> </w:t>
      </w:r>
      <w:hyperlink r:id="rId53" w:tooltip="Artritis" w:history="1">
        <w:r w:rsidRPr="00A26A9D">
          <w:rPr>
            <w:rFonts w:ascii="Arial" w:eastAsia="Times New Roman" w:hAnsi="Arial" w:cs="Arial"/>
            <w:color w:val="0B0080"/>
            <w:sz w:val="19"/>
            <w:u w:val="single"/>
            <w:lang w:val="es-ES"/>
          </w:rPr>
          <w:t>artritis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reumatoide; problemas mecánicos en el empalme de la muñeca;</w:t>
      </w:r>
      <w:r w:rsidRPr="00A26A9D">
        <w:rPr>
          <w:rFonts w:ascii="Arial" w:eastAsia="Times New Roman" w:hAnsi="Arial" w:cs="Arial"/>
          <w:color w:val="000000"/>
          <w:sz w:val="19"/>
          <w:lang w:val="es-ES"/>
        </w:rPr>
        <w:t> </w:t>
      </w:r>
      <w:hyperlink r:id="rId54" w:tooltip="Estrés" w:history="1">
        <w:r w:rsidRPr="00A26A9D">
          <w:rPr>
            <w:rFonts w:ascii="Arial" w:eastAsia="Times New Roman" w:hAnsi="Arial" w:cs="Arial"/>
            <w:color w:val="0B0080"/>
            <w:sz w:val="19"/>
            <w:u w:val="single"/>
            <w:lang w:val="es-ES"/>
          </w:rPr>
          <w:t>estrés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laboral; uso repetitivo de musculatura del antebrazo (mecánicos, informáticos, masajistas, dentistas..); retención de líquido durante el</w:t>
      </w:r>
      <w:r w:rsidRPr="00A26A9D">
        <w:rPr>
          <w:rFonts w:ascii="Arial" w:eastAsia="Times New Roman" w:hAnsi="Arial" w:cs="Arial"/>
          <w:color w:val="000000"/>
          <w:sz w:val="19"/>
          <w:lang w:val="es-ES"/>
        </w:rPr>
        <w:t> </w:t>
      </w:r>
      <w:hyperlink r:id="rId55" w:tooltip="Embarazo" w:history="1">
        <w:r w:rsidRPr="00A26A9D">
          <w:rPr>
            <w:rFonts w:ascii="Arial" w:eastAsia="Times New Roman" w:hAnsi="Arial" w:cs="Arial"/>
            <w:color w:val="0B0080"/>
            <w:sz w:val="19"/>
            <w:u w:val="single"/>
            <w:lang w:val="es-ES"/>
          </w:rPr>
          <w:t>embarazo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o la</w:t>
      </w:r>
      <w:r w:rsidRPr="00A26A9D">
        <w:rPr>
          <w:rFonts w:ascii="Arial" w:eastAsia="Times New Roman" w:hAnsi="Arial" w:cs="Arial"/>
          <w:color w:val="000000"/>
          <w:sz w:val="19"/>
          <w:lang w:val="es-ES"/>
        </w:rPr>
        <w:t> </w:t>
      </w:r>
      <w:hyperlink r:id="rId56" w:tooltip="Menopausia" w:history="1">
        <w:r w:rsidRPr="00A26A9D">
          <w:rPr>
            <w:rFonts w:ascii="Arial" w:eastAsia="Times New Roman" w:hAnsi="Arial" w:cs="Arial"/>
            <w:color w:val="0B0080"/>
            <w:sz w:val="19"/>
            <w:u w:val="single"/>
            <w:lang w:val="es-ES"/>
          </w:rPr>
          <w:t>menopausia</w:t>
        </w:r>
      </w:hyperlink>
      <w:r w:rsidRPr="00A26A9D">
        <w:rPr>
          <w:rFonts w:ascii="Arial" w:eastAsia="Times New Roman" w:hAnsi="Arial" w:cs="Arial"/>
          <w:color w:val="000000"/>
          <w:sz w:val="19"/>
          <w:szCs w:val="19"/>
          <w:lang w:val="es-ES"/>
        </w:rPr>
        <w:t>, o el desarrollo de un</w:t>
      </w:r>
      <w:r w:rsidRPr="00A26A9D">
        <w:rPr>
          <w:rFonts w:ascii="Arial" w:eastAsia="Times New Roman" w:hAnsi="Arial" w:cs="Arial"/>
          <w:color w:val="000000"/>
          <w:sz w:val="19"/>
          <w:lang w:val="es-ES"/>
        </w:rPr>
        <w:t> </w:t>
      </w:r>
      <w:hyperlink r:id="rId57" w:tooltip="Quiste" w:history="1">
        <w:r w:rsidRPr="00A26A9D">
          <w:rPr>
            <w:rFonts w:ascii="Arial" w:eastAsia="Times New Roman" w:hAnsi="Arial" w:cs="Arial"/>
            <w:color w:val="0B0080"/>
            <w:sz w:val="19"/>
            <w:u w:val="single"/>
            <w:lang w:val="es-ES"/>
          </w:rPr>
          <w:t>quiste</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o de un tumor en el túnel carpiano. En algunos casos es imposible determinar las causas.</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Existen pocos datos clínicos que comprueban si el realizar movimientos repetitivos y forzados con la mano y la muñeca en actividades laborales o de diversión puede causar el síndrome del túnel carpiano (aunque sí es cierto que hay un alto índice de afectados en trabajos manuales de esfuerzo). Los movimientos repetitivos que se realizan en el curso normal del trabajo u otras actividades diarias pueden dar lugar a trastornos de movimientos repetitivos tales como</w:t>
      </w:r>
      <w:r w:rsidRPr="00A26A9D">
        <w:rPr>
          <w:rFonts w:ascii="Arial" w:eastAsia="Times New Roman" w:hAnsi="Arial" w:cs="Arial"/>
          <w:color w:val="000000"/>
          <w:sz w:val="19"/>
          <w:lang w:val="es-ES"/>
        </w:rPr>
        <w:t> </w:t>
      </w:r>
      <w:hyperlink r:id="rId58" w:tooltip="Bursitis" w:history="1">
        <w:r w:rsidRPr="00A26A9D">
          <w:rPr>
            <w:rFonts w:ascii="Arial" w:eastAsia="Times New Roman" w:hAnsi="Arial" w:cs="Arial"/>
            <w:color w:val="0B0080"/>
            <w:sz w:val="19"/>
            <w:u w:val="single"/>
            <w:lang w:val="es-ES"/>
          </w:rPr>
          <w:t>bursitis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(inflamación de una </w:t>
      </w:r>
      <w:proofErr w:type="spellStart"/>
      <w:r w:rsidRPr="00A26A9D">
        <w:rPr>
          <w:rFonts w:ascii="Arial" w:eastAsia="Times New Roman" w:hAnsi="Arial" w:cs="Arial"/>
          <w:color w:val="000000"/>
          <w:sz w:val="19"/>
          <w:szCs w:val="19"/>
          <w:lang w:val="es-ES"/>
        </w:rPr>
        <w:t>bursa</w:t>
      </w:r>
      <w:proofErr w:type="spellEnd"/>
      <w:r w:rsidRPr="00A26A9D">
        <w:rPr>
          <w:rFonts w:ascii="Arial" w:eastAsia="Times New Roman" w:hAnsi="Arial" w:cs="Arial"/>
          <w:color w:val="000000"/>
          <w:sz w:val="19"/>
          <w:szCs w:val="19"/>
          <w:lang w:val="es-ES"/>
        </w:rPr>
        <w:t>, pequeña bolsa que facilita el movimiento de los músculos y tendones sobre el hueso),</w:t>
      </w:r>
      <w:r w:rsidRPr="00A26A9D">
        <w:rPr>
          <w:rFonts w:ascii="Arial" w:eastAsia="Times New Roman" w:hAnsi="Arial" w:cs="Arial"/>
          <w:color w:val="000000"/>
          <w:sz w:val="19"/>
          <w:lang w:val="es-ES"/>
        </w:rPr>
        <w:t> </w:t>
      </w:r>
      <w:hyperlink r:id="rId59" w:tooltip="Tendinitis" w:history="1">
        <w:r w:rsidRPr="00A26A9D">
          <w:rPr>
            <w:rFonts w:ascii="Arial" w:eastAsia="Times New Roman" w:hAnsi="Arial" w:cs="Arial"/>
            <w:color w:val="0B0080"/>
            <w:sz w:val="19"/>
            <w:u w:val="single"/>
            <w:lang w:val="es-ES"/>
          </w:rPr>
          <w:t>tendinitis</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(inflamación de los tendones) y sobre todo un hipertono, falta de elasticidad y fluidez entre músculos y tendones. Los puntos posibles de </w:t>
      </w:r>
      <w:proofErr w:type="spellStart"/>
      <w:r w:rsidRPr="00A26A9D">
        <w:rPr>
          <w:rFonts w:ascii="Arial" w:eastAsia="Times New Roman" w:hAnsi="Arial" w:cs="Arial"/>
          <w:color w:val="000000"/>
          <w:sz w:val="19"/>
          <w:szCs w:val="19"/>
          <w:lang w:val="es-ES"/>
        </w:rPr>
        <w:t>atrapamiento</w:t>
      </w:r>
      <w:proofErr w:type="spellEnd"/>
      <w:r w:rsidRPr="00A26A9D">
        <w:rPr>
          <w:rFonts w:ascii="Arial" w:eastAsia="Times New Roman" w:hAnsi="Arial" w:cs="Arial"/>
          <w:color w:val="000000"/>
          <w:sz w:val="19"/>
          <w:szCs w:val="19"/>
          <w:lang w:val="es-ES"/>
        </w:rPr>
        <w:t xml:space="preserve"> del nervio mediano, son:</w:t>
      </w:r>
    </w:p>
    <w:p w:rsidR="00A26A9D" w:rsidRPr="00A26A9D" w:rsidRDefault="00A26A9D" w:rsidP="00A26A9D">
      <w:pPr>
        <w:numPr>
          <w:ilvl w:val="0"/>
          <w:numId w:val="2"/>
        </w:numPr>
        <w:spacing w:before="100" w:beforeAutospacing="1" w:after="24" w:line="360" w:lineRule="atLeast"/>
        <w:ind w:left="384"/>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El </w:t>
      </w:r>
      <w:proofErr w:type="spellStart"/>
      <w:r w:rsidRPr="00A26A9D">
        <w:rPr>
          <w:rFonts w:ascii="Arial" w:eastAsia="Times New Roman" w:hAnsi="Arial" w:cs="Arial"/>
          <w:color w:val="000000"/>
          <w:sz w:val="19"/>
          <w:szCs w:val="19"/>
          <w:lang w:val="es-ES"/>
        </w:rPr>
        <w:t>retináculo</w:t>
      </w:r>
      <w:proofErr w:type="spellEnd"/>
      <w:r w:rsidRPr="00A26A9D">
        <w:rPr>
          <w:rFonts w:ascii="Arial" w:eastAsia="Times New Roman" w:hAnsi="Arial" w:cs="Arial"/>
          <w:color w:val="000000"/>
          <w:sz w:val="19"/>
          <w:szCs w:val="19"/>
          <w:lang w:val="es-ES"/>
        </w:rPr>
        <w:t xml:space="preserve"> flexor: un muñequera natural que recoge cúbito y radio en la diáfisis distal de los huesos, comprendiendo y limitando el espacio de todo el paquete blando (nervios, vasos, músculos, tendones...).</w:t>
      </w:r>
    </w:p>
    <w:p w:rsidR="00A26A9D" w:rsidRPr="00A26A9D" w:rsidRDefault="00A26A9D" w:rsidP="00A26A9D">
      <w:pPr>
        <w:numPr>
          <w:ilvl w:val="0"/>
          <w:numId w:val="2"/>
        </w:numPr>
        <w:spacing w:before="100" w:beforeAutospacing="1" w:after="24" w:line="360" w:lineRule="atLeast"/>
        <w:ind w:left="384"/>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El pronador redondo: músculo plano, oblicuo que parte de la </w:t>
      </w:r>
      <w:proofErr w:type="spellStart"/>
      <w:r w:rsidRPr="00A26A9D">
        <w:rPr>
          <w:rFonts w:ascii="Arial" w:eastAsia="Times New Roman" w:hAnsi="Arial" w:cs="Arial"/>
          <w:color w:val="000000"/>
          <w:sz w:val="19"/>
          <w:szCs w:val="19"/>
          <w:lang w:val="es-ES"/>
        </w:rPr>
        <w:t>epitroclea</w:t>
      </w:r>
      <w:proofErr w:type="spellEnd"/>
      <w:r w:rsidRPr="00A26A9D">
        <w:rPr>
          <w:rFonts w:ascii="Arial" w:eastAsia="Times New Roman" w:hAnsi="Arial" w:cs="Arial"/>
          <w:color w:val="000000"/>
          <w:sz w:val="19"/>
          <w:szCs w:val="19"/>
          <w:lang w:val="es-ES"/>
        </w:rPr>
        <w:t xml:space="preserve">, cruza hacia la </w:t>
      </w:r>
      <w:proofErr w:type="spellStart"/>
      <w:r w:rsidRPr="00A26A9D">
        <w:rPr>
          <w:rFonts w:ascii="Arial" w:eastAsia="Times New Roman" w:hAnsi="Arial" w:cs="Arial"/>
          <w:color w:val="000000"/>
          <w:sz w:val="19"/>
          <w:szCs w:val="19"/>
          <w:lang w:val="es-ES"/>
        </w:rPr>
        <w:t>epifísis</w:t>
      </w:r>
      <w:proofErr w:type="spellEnd"/>
      <w:r w:rsidRPr="00A26A9D">
        <w:rPr>
          <w:rFonts w:ascii="Arial" w:eastAsia="Times New Roman" w:hAnsi="Arial" w:cs="Arial"/>
          <w:color w:val="000000"/>
          <w:sz w:val="19"/>
          <w:szCs w:val="19"/>
          <w:lang w:val="es-ES"/>
        </w:rPr>
        <w:t xml:space="preserve"> radial hacia el borde. Ayuda a la pronación y la flexión del brazo. El nervio Mediano circula pegado al hueso y pasa por debajo de la inserción </w:t>
      </w:r>
      <w:proofErr w:type="spellStart"/>
      <w:r w:rsidRPr="00A26A9D">
        <w:rPr>
          <w:rFonts w:ascii="Arial" w:eastAsia="Times New Roman" w:hAnsi="Arial" w:cs="Arial"/>
          <w:color w:val="000000"/>
          <w:sz w:val="19"/>
          <w:szCs w:val="19"/>
          <w:lang w:val="es-ES"/>
        </w:rPr>
        <w:t>musculotendinosa</w:t>
      </w:r>
      <w:proofErr w:type="spellEnd"/>
      <w:r w:rsidRPr="00A26A9D">
        <w:rPr>
          <w:rFonts w:ascii="Arial" w:eastAsia="Times New Roman" w:hAnsi="Arial" w:cs="Arial"/>
          <w:color w:val="000000"/>
          <w:sz w:val="19"/>
          <w:szCs w:val="19"/>
          <w:lang w:val="es-ES"/>
        </w:rPr>
        <w:t xml:space="preserve"> del pronador redondo.</w:t>
      </w:r>
    </w:p>
    <w:p w:rsidR="00A26A9D" w:rsidRPr="00A26A9D" w:rsidRDefault="00A26A9D" w:rsidP="00A26A9D">
      <w:pPr>
        <w:numPr>
          <w:ilvl w:val="0"/>
          <w:numId w:val="2"/>
        </w:numPr>
        <w:spacing w:before="100" w:beforeAutospacing="1" w:after="24" w:line="360" w:lineRule="atLeast"/>
        <w:ind w:left="384"/>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El </w:t>
      </w:r>
      <w:proofErr w:type="spellStart"/>
      <w:r w:rsidRPr="00A26A9D">
        <w:rPr>
          <w:rFonts w:ascii="Arial" w:eastAsia="Times New Roman" w:hAnsi="Arial" w:cs="Arial"/>
          <w:color w:val="000000"/>
          <w:sz w:val="19"/>
          <w:szCs w:val="19"/>
          <w:lang w:val="es-ES"/>
        </w:rPr>
        <w:t>coracobraquial</w:t>
      </w:r>
      <w:proofErr w:type="spellEnd"/>
      <w:r w:rsidRPr="00A26A9D">
        <w:rPr>
          <w:rFonts w:ascii="Arial" w:eastAsia="Times New Roman" w:hAnsi="Arial" w:cs="Arial"/>
          <w:color w:val="000000"/>
          <w:sz w:val="19"/>
          <w:szCs w:val="19"/>
          <w:lang w:val="es-ES"/>
        </w:rPr>
        <w:t xml:space="preserve">, junto pectoral menor y </w:t>
      </w:r>
      <w:proofErr w:type="gramStart"/>
      <w:r w:rsidRPr="00A26A9D">
        <w:rPr>
          <w:rFonts w:ascii="Arial" w:eastAsia="Times New Roman" w:hAnsi="Arial" w:cs="Arial"/>
          <w:color w:val="000000"/>
          <w:sz w:val="19"/>
          <w:szCs w:val="19"/>
          <w:lang w:val="es-ES"/>
        </w:rPr>
        <w:t>el</w:t>
      </w:r>
      <w:proofErr w:type="gramEnd"/>
      <w:r w:rsidRPr="00A26A9D">
        <w:rPr>
          <w:rFonts w:ascii="Arial" w:eastAsia="Times New Roman" w:hAnsi="Arial" w:cs="Arial"/>
          <w:color w:val="000000"/>
          <w:sz w:val="19"/>
          <w:szCs w:val="19"/>
          <w:lang w:val="es-ES"/>
        </w:rPr>
        <w:t xml:space="preserve"> bíceps braquial porción corta, puede </w:t>
      </w:r>
      <w:proofErr w:type="spellStart"/>
      <w:r w:rsidRPr="00A26A9D">
        <w:rPr>
          <w:rFonts w:ascii="Arial" w:eastAsia="Times New Roman" w:hAnsi="Arial" w:cs="Arial"/>
          <w:color w:val="000000"/>
          <w:sz w:val="19"/>
          <w:szCs w:val="19"/>
          <w:lang w:val="es-ES"/>
        </w:rPr>
        <w:t>aprisonar</w:t>
      </w:r>
      <w:proofErr w:type="spellEnd"/>
      <w:r w:rsidRPr="00A26A9D">
        <w:rPr>
          <w:rFonts w:ascii="Arial" w:eastAsia="Times New Roman" w:hAnsi="Arial" w:cs="Arial"/>
          <w:color w:val="000000"/>
          <w:sz w:val="19"/>
          <w:szCs w:val="19"/>
          <w:lang w:val="es-ES"/>
        </w:rPr>
        <w:t xml:space="preserve"> el plexo braquial, y la salida del origen del nervio mediano (muy raro).</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El calambre de escritor —una condición causada por una falta en la coordinación motriz, dolor y presión en los dedos, la muñeca o el antebrazo como consecuencia de una actividad repetitiva— no es un síntoma del síndrome del túnel carpiano.</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En el año 2006 se aprobó el nuevo cuadro de enfermedades profesionales para España, en él se recogía que la profesión de</w:t>
      </w:r>
      <w:r w:rsidRPr="00A26A9D">
        <w:rPr>
          <w:rFonts w:ascii="Arial" w:eastAsia="Times New Roman" w:hAnsi="Arial" w:cs="Arial"/>
          <w:color w:val="000000"/>
          <w:sz w:val="19"/>
          <w:lang w:val="es-ES"/>
        </w:rPr>
        <w:t> </w:t>
      </w:r>
      <w:hyperlink r:id="rId60" w:tooltip="Camarero" w:history="1">
        <w:r w:rsidRPr="00A26A9D">
          <w:rPr>
            <w:rFonts w:ascii="Arial" w:eastAsia="Times New Roman" w:hAnsi="Arial" w:cs="Arial"/>
            <w:color w:val="0B0080"/>
            <w:sz w:val="19"/>
            <w:u w:val="single"/>
            <w:lang w:val="es-ES"/>
          </w:rPr>
          <w:t>camarero</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se encuentran entre las principales actividades capaces de producir esta dolencia.</w:t>
      </w:r>
      <w:hyperlink r:id="rId61" w:anchor="cite_note-2" w:history="1">
        <w:r w:rsidRPr="00A26A9D">
          <w:rPr>
            <w:rFonts w:ascii="Arial" w:eastAsia="Times New Roman" w:hAnsi="Arial" w:cs="Arial"/>
            <w:color w:val="0B0080"/>
            <w:sz w:val="19"/>
            <w:u w:val="single"/>
            <w:vertAlign w:val="superscript"/>
            <w:lang w:val="es-ES"/>
          </w:rPr>
          <w:t>2</w:t>
        </w:r>
      </w:hyperlink>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También es conocida como una "enfermedad de guitarrista" ya que por el constante </w:t>
      </w:r>
      <w:proofErr w:type="spellStart"/>
      <w:r w:rsidRPr="00A26A9D">
        <w:rPr>
          <w:rFonts w:ascii="Arial" w:eastAsia="Times New Roman" w:hAnsi="Arial" w:cs="Arial"/>
          <w:color w:val="000000"/>
          <w:sz w:val="19"/>
          <w:szCs w:val="19"/>
          <w:lang w:val="es-ES"/>
        </w:rPr>
        <w:t>moviemiento</w:t>
      </w:r>
      <w:proofErr w:type="spellEnd"/>
      <w:r w:rsidRPr="00A26A9D">
        <w:rPr>
          <w:rFonts w:ascii="Arial" w:eastAsia="Times New Roman" w:hAnsi="Arial" w:cs="Arial"/>
          <w:color w:val="000000"/>
          <w:sz w:val="19"/>
          <w:szCs w:val="19"/>
          <w:lang w:val="es-ES"/>
        </w:rPr>
        <w:t xml:space="preserve"> del brazo hasta la mano es muy posible que se provoque esta enfermedad.</w:t>
      </w:r>
    </w:p>
    <w:p w:rsidR="00A26A9D" w:rsidRPr="00A26A9D" w:rsidRDefault="00A26A9D" w:rsidP="00A26A9D">
      <w:pPr>
        <w:pBdr>
          <w:bottom w:val="single" w:sz="12" w:space="2" w:color="AAAAAA"/>
        </w:pBdr>
        <w:spacing w:after="144" w:line="360" w:lineRule="atLeast"/>
        <w:outlineLvl w:val="1"/>
        <w:rPr>
          <w:rFonts w:ascii="Arial" w:eastAsia="Times New Roman" w:hAnsi="Arial" w:cs="Arial"/>
          <w:color w:val="000000"/>
          <w:sz w:val="45"/>
          <w:szCs w:val="45"/>
          <w:lang w:val="es-ES"/>
        </w:rPr>
      </w:pPr>
      <w:r w:rsidRPr="00A26A9D">
        <w:rPr>
          <w:rFonts w:ascii="Arial" w:eastAsia="Times New Roman" w:hAnsi="Arial" w:cs="Arial"/>
          <w:color w:val="000000"/>
          <w:sz w:val="45"/>
          <w:lang w:val="es-ES"/>
        </w:rPr>
        <w:lastRenderedPageBreak/>
        <w:t>Exámenes diagnósticos</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La</w:t>
      </w:r>
      <w:r w:rsidRPr="00A26A9D">
        <w:rPr>
          <w:rFonts w:ascii="Arial" w:eastAsia="Times New Roman" w:hAnsi="Arial" w:cs="Arial"/>
          <w:color w:val="000000"/>
          <w:sz w:val="19"/>
          <w:lang w:val="es-ES"/>
        </w:rPr>
        <w:t> </w:t>
      </w:r>
      <w:hyperlink r:id="rId62" w:tooltip="Semiología clínica" w:history="1">
        <w:r w:rsidRPr="00A26A9D">
          <w:rPr>
            <w:rFonts w:ascii="Arial" w:eastAsia="Times New Roman" w:hAnsi="Arial" w:cs="Arial"/>
            <w:color w:val="0B0080"/>
            <w:sz w:val="19"/>
            <w:u w:val="single"/>
            <w:lang w:val="es-ES"/>
          </w:rPr>
          <w:t>semiología clínica</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es el arma diagnóstica de primera línea tanto para el médico general como para el Kinesiólogo. La clínica, así como la actividad laboral, son fuertemente sugestivas de esta patología, pero existen algunos signos clínicos y pruebas complementarias que confirman el diagnóstico. Entre los datos que orientan hacia la existencia de un síndrome del túnel del carpo se encuentran una serie de maniobras que deliberadamente disminuyen o aumentan el espacio de tránsito por dicho túnel, comprobando con ello si aumenta o disminuye la sintomatología:</w:t>
      </w:r>
    </w:p>
    <w:p w:rsidR="00A26A9D" w:rsidRPr="00A26A9D" w:rsidRDefault="00A26A9D" w:rsidP="00A26A9D">
      <w:pPr>
        <w:numPr>
          <w:ilvl w:val="0"/>
          <w:numId w:val="3"/>
        </w:numPr>
        <w:spacing w:before="100" w:beforeAutospacing="1" w:after="24" w:line="360" w:lineRule="atLeast"/>
        <w:ind w:left="384"/>
        <w:rPr>
          <w:rFonts w:ascii="Arial" w:eastAsia="Times New Roman" w:hAnsi="Arial" w:cs="Arial"/>
          <w:color w:val="000000"/>
          <w:sz w:val="19"/>
          <w:szCs w:val="19"/>
          <w:lang w:val="es-ES"/>
        </w:rPr>
      </w:pPr>
      <w:hyperlink r:id="rId63" w:tooltip="Signo de Phallen (aún no redactado)" w:history="1">
        <w:r w:rsidRPr="00A26A9D">
          <w:rPr>
            <w:rFonts w:ascii="Arial" w:eastAsia="Times New Roman" w:hAnsi="Arial" w:cs="Arial"/>
            <w:color w:val="A55858"/>
            <w:sz w:val="19"/>
            <w:u w:val="single"/>
            <w:lang w:val="es-ES"/>
          </w:rPr>
          <w:t xml:space="preserve">Signo de </w:t>
        </w:r>
        <w:proofErr w:type="spellStart"/>
        <w:r w:rsidRPr="00A26A9D">
          <w:rPr>
            <w:rFonts w:ascii="Arial" w:eastAsia="Times New Roman" w:hAnsi="Arial" w:cs="Arial"/>
            <w:color w:val="A55858"/>
            <w:sz w:val="19"/>
            <w:u w:val="single"/>
            <w:lang w:val="es-ES"/>
          </w:rPr>
          <w:t>Phallen</w:t>
        </w:r>
        <w:proofErr w:type="spellEnd"/>
      </w:hyperlink>
      <w:r w:rsidRPr="00A26A9D">
        <w:rPr>
          <w:rFonts w:ascii="Arial" w:eastAsia="Times New Roman" w:hAnsi="Arial" w:cs="Arial"/>
          <w:color w:val="000000"/>
          <w:sz w:val="19"/>
          <w:szCs w:val="19"/>
          <w:lang w:val="es-ES"/>
        </w:rPr>
        <w:t>: Con la flexión palmar de la muñeca a 90 grados durante un minuto se reduce el espacio de tránsito, desencadenándose parestesias en la mano estudiada cuando existe compromiso o estrechez previos del mismo.</w:t>
      </w:r>
    </w:p>
    <w:p w:rsidR="00A26A9D" w:rsidRPr="00A26A9D" w:rsidRDefault="00A26A9D" w:rsidP="00A26A9D">
      <w:pPr>
        <w:numPr>
          <w:ilvl w:val="0"/>
          <w:numId w:val="4"/>
        </w:numPr>
        <w:spacing w:before="100" w:beforeAutospacing="1" w:after="24" w:line="360" w:lineRule="atLeast"/>
        <w:ind w:left="384"/>
        <w:rPr>
          <w:rFonts w:ascii="Arial" w:eastAsia="Times New Roman" w:hAnsi="Arial" w:cs="Arial"/>
          <w:color w:val="000000"/>
          <w:sz w:val="19"/>
          <w:szCs w:val="19"/>
          <w:lang w:val="es-ES"/>
        </w:rPr>
      </w:pPr>
      <w:hyperlink r:id="rId64" w:tooltip="Signo de Tinel (aún no redactado)" w:history="1">
        <w:r w:rsidRPr="00A26A9D">
          <w:rPr>
            <w:rFonts w:ascii="Arial" w:eastAsia="Times New Roman" w:hAnsi="Arial" w:cs="Arial"/>
            <w:color w:val="A55858"/>
            <w:sz w:val="19"/>
            <w:u w:val="single"/>
            <w:lang w:val="es-ES"/>
          </w:rPr>
          <w:t xml:space="preserve">Signo de </w:t>
        </w:r>
        <w:proofErr w:type="spellStart"/>
        <w:r w:rsidRPr="00A26A9D">
          <w:rPr>
            <w:rFonts w:ascii="Arial" w:eastAsia="Times New Roman" w:hAnsi="Arial" w:cs="Arial"/>
            <w:color w:val="A55858"/>
            <w:sz w:val="19"/>
            <w:u w:val="single"/>
            <w:lang w:val="es-ES"/>
          </w:rPr>
          <w:t>Tinel</w:t>
        </w:r>
      </w:hyperlink>
      <w:proofErr w:type="gramStart"/>
      <w:r w:rsidRPr="00A26A9D">
        <w:rPr>
          <w:rFonts w:ascii="Arial" w:eastAsia="Times New Roman" w:hAnsi="Arial" w:cs="Arial"/>
          <w:color w:val="000000"/>
          <w:sz w:val="19"/>
          <w:szCs w:val="19"/>
          <w:lang w:val="es-ES"/>
        </w:rPr>
        <w:t>:Se</w:t>
      </w:r>
      <w:proofErr w:type="spellEnd"/>
      <w:proofErr w:type="gramEnd"/>
      <w:r w:rsidRPr="00A26A9D">
        <w:rPr>
          <w:rFonts w:ascii="Arial" w:eastAsia="Times New Roman" w:hAnsi="Arial" w:cs="Arial"/>
          <w:color w:val="000000"/>
          <w:sz w:val="19"/>
          <w:szCs w:val="19"/>
          <w:lang w:val="es-ES"/>
        </w:rPr>
        <w:t xml:space="preserve"> percute el ligamento anular de la muñeca con un martillo de reflejos. Si existe compromiso del canal se produce una sensación de calambre sobre los dedos segundo y tercero (inervados por </w:t>
      </w:r>
      <w:proofErr w:type="gramStart"/>
      <w:r w:rsidRPr="00A26A9D">
        <w:rPr>
          <w:rFonts w:ascii="Arial" w:eastAsia="Times New Roman" w:hAnsi="Arial" w:cs="Arial"/>
          <w:color w:val="000000"/>
          <w:sz w:val="19"/>
          <w:szCs w:val="19"/>
          <w:lang w:val="es-ES"/>
        </w:rPr>
        <w:t>el n. mediano</w:t>
      </w:r>
      <w:proofErr w:type="gramEnd"/>
      <w:r w:rsidRPr="00A26A9D">
        <w:rPr>
          <w:rFonts w:ascii="Arial" w:eastAsia="Times New Roman" w:hAnsi="Arial" w:cs="Arial"/>
          <w:color w:val="000000"/>
          <w:sz w:val="19"/>
          <w:szCs w:val="19"/>
          <w:lang w:val="es-ES"/>
        </w:rPr>
        <w:t>).</w:t>
      </w:r>
    </w:p>
    <w:p w:rsidR="00A26A9D" w:rsidRPr="00A26A9D" w:rsidRDefault="00A26A9D" w:rsidP="00A26A9D">
      <w:pPr>
        <w:numPr>
          <w:ilvl w:val="0"/>
          <w:numId w:val="5"/>
        </w:numPr>
        <w:spacing w:before="100" w:beforeAutospacing="1" w:after="24" w:line="360" w:lineRule="atLeast"/>
        <w:ind w:left="384"/>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Signo del círculo: Cuando el paciente intenta oponer el primer dedo al segundo (ejecutando la figura de un círculo, o el signo internacional de OK) no es capaz de flexionar correctamente las falanges dibujando una "pinza" o "pico de pato", en lugar de un círculo.</w:t>
      </w:r>
    </w:p>
    <w:p w:rsidR="00A26A9D" w:rsidRPr="00A26A9D" w:rsidRDefault="00A26A9D" w:rsidP="00A26A9D">
      <w:pPr>
        <w:numPr>
          <w:ilvl w:val="0"/>
          <w:numId w:val="6"/>
        </w:numPr>
        <w:spacing w:before="100" w:beforeAutospacing="1" w:after="24" w:line="360" w:lineRule="atLeast"/>
        <w:ind w:left="384"/>
        <w:rPr>
          <w:rFonts w:ascii="Arial" w:eastAsia="Times New Roman" w:hAnsi="Arial" w:cs="Arial"/>
          <w:color w:val="000000"/>
          <w:sz w:val="19"/>
          <w:szCs w:val="19"/>
          <w:lang w:val="es-ES"/>
        </w:rPr>
      </w:pPr>
      <w:hyperlink r:id="rId65" w:tooltip="Signo de Durkan (aún no redactado)" w:history="1">
        <w:r w:rsidRPr="00A26A9D">
          <w:rPr>
            <w:rFonts w:ascii="Arial" w:eastAsia="Times New Roman" w:hAnsi="Arial" w:cs="Arial"/>
            <w:color w:val="A55858"/>
            <w:sz w:val="19"/>
            <w:u w:val="single"/>
            <w:lang w:val="es-ES"/>
          </w:rPr>
          <w:t xml:space="preserve">Signo de </w:t>
        </w:r>
        <w:proofErr w:type="spellStart"/>
        <w:r w:rsidRPr="00A26A9D">
          <w:rPr>
            <w:rFonts w:ascii="Arial" w:eastAsia="Times New Roman" w:hAnsi="Arial" w:cs="Arial"/>
            <w:color w:val="A55858"/>
            <w:sz w:val="19"/>
            <w:u w:val="single"/>
            <w:lang w:val="es-ES"/>
          </w:rPr>
          <w:t>Durkan</w:t>
        </w:r>
        <w:proofErr w:type="spellEnd"/>
      </w:hyperlink>
      <w:r w:rsidRPr="00A26A9D">
        <w:rPr>
          <w:rFonts w:ascii="Arial" w:eastAsia="Times New Roman" w:hAnsi="Arial" w:cs="Arial"/>
          <w:color w:val="000000"/>
          <w:sz w:val="19"/>
          <w:szCs w:val="19"/>
          <w:lang w:val="es-ES"/>
        </w:rPr>
        <w:t xml:space="preserve">: El explorador presiona con el pulgar la cara palmar de la muñeca, en la zona situada entre las eminencias tenar e </w:t>
      </w:r>
      <w:proofErr w:type="spellStart"/>
      <w:r w:rsidRPr="00A26A9D">
        <w:rPr>
          <w:rFonts w:ascii="Arial" w:eastAsia="Times New Roman" w:hAnsi="Arial" w:cs="Arial"/>
          <w:color w:val="000000"/>
          <w:sz w:val="19"/>
          <w:szCs w:val="19"/>
          <w:lang w:val="es-ES"/>
        </w:rPr>
        <w:t>hipotenar</w:t>
      </w:r>
      <w:proofErr w:type="spellEnd"/>
      <w:r w:rsidRPr="00A26A9D">
        <w:rPr>
          <w:rFonts w:ascii="Arial" w:eastAsia="Times New Roman" w:hAnsi="Arial" w:cs="Arial"/>
          <w:color w:val="000000"/>
          <w:sz w:val="19"/>
          <w:szCs w:val="19"/>
          <w:lang w:val="es-ES"/>
        </w:rPr>
        <w:t xml:space="preserve"> (zona de mayor estrechamiento del canal), desencadenando los síntomas si existe estrechez del paso.</w:t>
      </w:r>
      <w:hyperlink r:id="rId66" w:anchor="cite_note-3" w:history="1">
        <w:r w:rsidRPr="00A26A9D">
          <w:rPr>
            <w:rFonts w:ascii="Arial" w:eastAsia="Times New Roman" w:hAnsi="Arial" w:cs="Arial"/>
            <w:color w:val="0B0080"/>
            <w:sz w:val="19"/>
            <w:u w:val="single"/>
            <w:vertAlign w:val="superscript"/>
            <w:lang w:val="es-ES"/>
          </w:rPr>
          <w:t>3</w:t>
        </w:r>
      </w:hyperlink>
    </w:p>
    <w:p w:rsidR="00A26A9D" w:rsidRPr="00A26A9D" w:rsidRDefault="00A26A9D" w:rsidP="00A26A9D">
      <w:pPr>
        <w:numPr>
          <w:ilvl w:val="0"/>
          <w:numId w:val="7"/>
        </w:numPr>
        <w:spacing w:before="100" w:beforeAutospacing="1" w:after="24" w:line="360" w:lineRule="atLeast"/>
        <w:ind w:left="384"/>
        <w:rPr>
          <w:rFonts w:ascii="Arial" w:eastAsia="Times New Roman" w:hAnsi="Arial" w:cs="Arial"/>
          <w:color w:val="000000"/>
          <w:sz w:val="19"/>
          <w:szCs w:val="19"/>
          <w:lang w:val="es-ES"/>
        </w:rPr>
      </w:pPr>
      <w:hyperlink r:id="rId67" w:tooltip="Signo de Pyse-Phillips (aún no redactado)" w:history="1">
        <w:r w:rsidRPr="00A26A9D">
          <w:rPr>
            <w:rFonts w:ascii="Arial" w:eastAsia="Times New Roman" w:hAnsi="Arial" w:cs="Arial"/>
            <w:color w:val="A55858"/>
            <w:sz w:val="19"/>
            <w:u w:val="single"/>
            <w:lang w:val="es-ES"/>
          </w:rPr>
          <w:t xml:space="preserve">Signo de </w:t>
        </w:r>
        <w:proofErr w:type="spellStart"/>
        <w:r w:rsidRPr="00A26A9D">
          <w:rPr>
            <w:rFonts w:ascii="Arial" w:eastAsia="Times New Roman" w:hAnsi="Arial" w:cs="Arial"/>
            <w:color w:val="A55858"/>
            <w:sz w:val="19"/>
            <w:u w:val="single"/>
            <w:lang w:val="es-ES"/>
          </w:rPr>
          <w:t>Pyse</w:t>
        </w:r>
        <w:proofErr w:type="spellEnd"/>
        <w:r w:rsidRPr="00A26A9D">
          <w:rPr>
            <w:rFonts w:ascii="Arial" w:eastAsia="Times New Roman" w:hAnsi="Arial" w:cs="Arial"/>
            <w:color w:val="A55858"/>
            <w:sz w:val="19"/>
            <w:u w:val="single"/>
            <w:lang w:val="es-ES"/>
          </w:rPr>
          <w:t>-Phillips</w:t>
        </w:r>
      </w:hyperlink>
      <w:r w:rsidRPr="00A26A9D">
        <w:rPr>
          <w:rFonts w:ascii="Arial" w:eastAsia="Times New Roman" w:hAnsi="Arial" w:cs="Arial"/>
          <w:color w:val="000000"/>
          <w:sz w:val="19"/>
          <w:szCs w:val="19"/>
          <w:lang w:val="es-ES"/>
        </w:rPr>
        <w:t>: Desaparición de las molestias con la elevación del miembro afectado.</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Pero la prueba diagnóstica más sensible y específica y que confirma definitivamente la existencia de compresión del nervio es la</w:t>
      </w:r>
      <w:r w:rsidRPr="00A26A9D">
        <w:rPr>
          <w:rFonts w:ascii="Arial" w:eastAsia="Times New Roman" w:hAnsi="Arial" w:cs="Arial"/>
          <w:color w:val="000000"/>
          <w:sz w:val="19"/>
          <w:lang w:val="es-ES"/>
        </w:rPr>
        <w:t> </w:t>
      </w:r>
      <w:hyperlink r:id="rId68" w:tooltip="Electromiografía" w:history="1">
        <w:r w:rsidRPr="00A26A9D">
          <w:rPr>
            <w:rFonts w:ascii="Arial" w:eastAsia="Times New Roman" w:hAnsi="Arial" w:cs="Arial"/>
            <w:color w:val="0B0080"/>
            <w:sz w:val="19"/>
            <w:u w:val="single"/>
            <w:lang w:val="es-ES"/>
          </w:rPr>
          <w:t>Electromiografía</w:t>
        </w:r>
      </w:hyperlink>
      <w:r w:rsidRPr="00A26A9D">
        <w:rPr>
          <w:rFonts w:ascii="Arial" w:eastAsia="Times New Roman" w:hAnsi="Arial" w:cs="Arial"/>
          <w:color w:val="000000"/>
          <w:sz w:val="19"/>
          <w:szCs w:val="19"/>
          <w:lang w:val="es-ES"/>
        </w:rPr>
        <w:t>. Con esta prueba se establece la velocidad de conducción nerviosa del mediano, manifestándose como un retardo de la conducción nerviosa sensitiva y motora a su paso por el carpo.</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Los signos de </w:t>
      </w:r>
      <w:proofErr w:type="spellStart"/>
      <w:r w:rsidRPr="00A26A9D">
        <w:rPr>
          <w:rFonts w:ascii="Arial" w:eastAsia="Times New Roman" w:hAnsi="Arial" w:cs="Arial"/>
          <w:color w:val="000000"/>
          <w:sz w:val="19"/>
          <w:szCs w:val="19"/>
          <w:lang w:val="es-ES"/>
        </w:rPr>
        <w:t>Phalen</w:t>
      </w:r>
      <w:proofErr w:type="spellEnd"/>
      <w:r w:rsidRPr="00A26A9D">
        <w:rPr>
          <w:rFonts w:ascii="Arial" w:eastAsia="Times New Roman" w:hAnsi="Arial" w:cs="Arial"/>
          <w:color w:val="000000"/>
          <w:sz w:val="19"/>
          <w:szCs w:val="19"/>
          <w:lang w:val="es-ES"/>
        </w:rPr>
        <w:t xml:space="preserve"> y </w:t>
      </w:r>
      <w:proofErr w:type="spellStart"/>
      <w:r w:rsidRPr="00A26A9D">
        <w:rPr>
          <w:rFonts w:ascii="Arial" w:eastAsia="Times New Roman" w:hAnsi="Arial" w:cs="Arial"/>
          <w:color w:val="000000"/>
          <w:sz w:val="19"/>
          <w:szCs w:val="19"/>
          <w:lang w:val="es-ES"/>
        </w:rPr>
        <w:t>Tinel</w:t>
      </w:r>
      <w:proofErr w:type="spellEnd"/>
      <w:r w:rsidRPr="00A26A9D">
        <w:rPr>
          <w:rFonts w:ascii="Arial" w:eastAsia="Times New Roman" w:hAnsi="Arial" w:cs="Arial"/>
          <w:color w:val="000000"/>
          <w:sz w:val="19"/>
          <w:szCs w:val="19"/>
          <w:lang w:val="es-ES"/>
        </w:rPr>
        <w:t xml:space="preserve"> son supremamente orientativos. En caso de dudas, la</w:t>
      </w:r>
      <w:r w:rsidRPr="00A26A9D">
        <w:rPr>
          <w:rFonts w:ascii="Arial" w:eastAsia="Times New Roman" w:hAnsi="Arial" w:cs="Arial"/>
          <w:color w:val="000000"/>
          <w:sz w:val="19"/>
          <w:lang w:val="es-ES"/>
        </w:rPr>
        <w:t> </w:t>
      </w:r>
      <w:hyperlink r:id="rId69" w:tooltip="Electromiografía" w:history="1">
        <w:r w:rsidRPr="00A26A9D">
          <w:rPr>
            <w:rFonts w:ascii="Arial" w:eastAsia="Times New Roman" w:hAnsi="Arial" w:cs="Arial"/>
            <w:color w:val="0B0080"/>
            <w:sz w:val="19"/>
            <w:u w:val="single"/>
            <w:lang w:val="es-ES"/>
          </w:rPr>
          <w:t>electromiografía</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(EMG) es obligada.</w:t>
      </w:r>
    </w:p>
    <w:p w:rsid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Casi siempre se da cuando las personas diabéticas tienen cáncer.</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45"/>
          <w:lang w:val="es-ES"/>
        </w:rPr>
        <w:t>Tratamiento</w:t>
      </w:r>
    </w:p>
    <w:p w:rsidR="00A26A9D" w:rsidRPr="00A26A9D" w:rsidRDefault="00A26A9D" w:rsidP="00A26A9D">
      <w:pPr>
        <w:shd w:val="clear" w:color="auto" w:fill="F9F9F9"/>
        <w:spacing w:after="0" w:line="360" w:lineRule="atLeast"/>
        <w:jc w:val="center"/>
        <w:rPr>
          <w:rFonts w:ascii="Arial" w:eastAsia="Times New Roman" w:hAnsi="Arial" w:cs="Arial"/>
          <w:color w:val="000000"/>
          <w:sz w:val="28"/>
          <w:szCs w:val="28"/>
          <w:lang w:val="es-ES"/>
        </w:rPr>
      </w:pPr>
      <w:hyperlink r:id="rId70" w:history="1">
        <w:r w:rsidRPr="00A26A9D">
          <w:rPr>
            <w:rFonts w:ascii="Arial" w:eastAsia="Times New Roman" w:hAnsi="Arial" w:cs="Arial"/>
            <w:color w:val="0B0080"/>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commons.wikimedia.org/wiki/File:Carpal_tunnel_splint.jpg" style="width:149.9pt;height:89.7pt" o:button="t"/>
          </w:pict>
        </w:r>
      </w:hyperlink>
    </w:p>
    <w:p w:rsidR="00A26A9D" w:rsidRPr="00A26A9D" w:rsidRDefault="00A26A9D" w:rsidP="00A26A9D">
      <w:pPr>
        <w:shd w:val="clear" w:color="auto" w:fill="F9F9F9"/>
        <w:spacing w:after="0" w:line="336" w:lineRule="atLeast"/>
        <w:rPr>
          <w:rFonts w:ascii="Arial" w:eastAsia="Times New Roman" w:hAnsi="Arial" w:cs="Arial"/>
          <w:color w:val="000000"/>
          <w:sz w:val="26"/>
          <w:szCs w:val="26"/>
          <w:lang w:val="es-ES"/>
        </w:rPr>
      </w:pPr>
      <w:hyperlink r:id="rId71" w:tooltip="Aumentar" w:history="1">
        <w:r w:rsidRPr="00A26A9D">
          <w:rPr>
            <w:rFonts w:ascii="Arial" w:eastAsia="Times New Roman" w:hAnsi="Arial" w:cs="Arial"/>
            <w:color w:val="0B0080"/>
            <w:sz w:val="26"/>
            <w:szCs w:val="26"/>
            <w:lang w:val="es-ES"/>
          </w:rPr>
          <w:pict>
            <v:shape id="_x0000_i1026" type="#_x0000_t75" alt="" href="http://es.wikipedia.org/wiki/Archivo:Carpal_tunnel_splint.jpg" title="&quot;Aumentar&quot;" style="width:11.8pt;height:8.25pt" o:button="t"/>
          </w:pict>
        </w:r>
      </w:hyperlink>
    </w:p>
    <w:p w:rsidR="00A26A9D" w:rsidRPr="00A26A9D" w:rsidRDefault="00A26A9D" w:rsidP="00A26A9D">
      <w:pPr>
        <w:shd w:val="clear" w:color="auto" w:fill="F9F9F9"/>
        <w:spacing w:line="336" w:lineRule="atLeast"/>
        <w:rPr>
          <w:rFonts w:ascii="Arial" w:eastAsia="Times New Roman" w:hAnsi="Arial" w:cs="Arial"/>
          <w:color w:val="000000"/>
          <w:sz w:val="26"/>
          <w:szCs w:val="26"/>
          <w:lang w:val="es-ES"/>
        </w:rPr>
      </w:pPr>
      <w:r w:rsidRPr="00A26A9D">
        <w:rPr>
          <w:rFonts w:ascii="Arial" w:eastAsia="Times New Roman" w:hAnsi="Arial" w:cs="Arial"/>
          <w:color w:val="000000"/>
          <w:sz w:val="26"/>
          <w:szCs w:val="26"/>
          <w:lang w:val="es-ES"/>
        </w:rPr>
        <w:t>Inmovilización con férula de la región del carpo.</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Si se trata de un túnel carpiano secundario a una causa conocida y tratable (</w:t>
      </w:r>
      <w:hyperlink r:id="rId72" w:tooltip="Diabetes" w:history="1">
        <w:r w:rsidRPr="00A26A9D">
          <w:rPr>
            <w:rFonts w:ascii="Arial" w:eastAsia="Times New Roman" w:hAnsi="Arial" w:cs="Arial"/>
            <w:color w:val="0B0080"/>
            <w:sz w:val="19"/>
            <w:u w:val="single"/>
            <w:lang w:val="es-ES"/>
          </w:rPr>
          <w:t>diabetes</w:t>
        </w:r>
      </w:hyperlink>
      <w:r w:rsidRPr="00A26A9D">
        <w:rPr>
          <w:rFonts w:ascii="Arial" w:eastAsia="Times New Roman" w:hAnsi="Arial" w:cs="Arial"/>
          <w:color w:val="000000"/>
          <w:sz w:val="19"/>
          <w:szCs w:val="19"/>
          <w:lang w:val="es-ES"/>
        </w:rPr>
        <w:t>,</w:t>
      </w:r>
      <w:r w:rsidRPr="00A26A9D">
        <w:rPr>
          <w:rFonts w:ascii="Arial" w:eastAsia="Times New Roman" w:hAnsi="Arial" w:cs="Arial"/>
          <w:color w:val="000000"/>
          <w:sz w:val="19"/>
          <w:lang w:val="es-ES"/>
        </w:rPr>
        <w:t> </w:t>
      </w:r>
      <w:hyperlink r:id="rId73" w:tooltip="Obesidad" w:history="1">
        <w:r w:rsidRPr="00A26A9D">
          <w:rPr>
            <w:rFonts w:ascii="Arial" w:eastAsia="Times New Roman" w:hAnsi="Arial" w:cs="Arial"/>
            <w:color w:val="0B0080"/>
            <w:sz w:val="19"/>
            <w:u w:val="single"/>
            <w:lang w:val="es-ES"/>
          </w:rPr>
          <w:t>obesidad</w:t>
        </w:r>
      </w:hyperlink>
      <w:r w:rsidRPr="00A26A9D">
        <w:rPr>
          <w:rFonts w:ascii="Arial" w:eastAsia="Times New Roman" w:hAnsi="Arial" w:cs="Arial"/>
          <w:color w:val="000000"/>
          <w:sz w:val="19"/>
          <w:szCs w:val="19"/>
          <w:lang w:val="es-ES"/>
        </w:rPr>
        <w:t>,</w:t>
      </w:r>
      <w:r w:rsidRPr="00A26A9D">
        <w:rPr>
          <w:rFonts w:ascii="Arial" w:eastAsia="Times New Roman" w:hAnsi="Arial" w:cs="Arial"/>
          <w:color w:val="000000"/>
          <w:sz w:val="19"/>
          <w:lang w:val="es-ES"/>
        </w:rPr>
        <w:t> </w:t>
      </w:r>
      <w:hyperlink r:id="rId74" w:tooltip="Artritis reumatoide" w:history="1">
        <w:r w:rsidRPr="00A26A9D">
          <w:rPr>
            <w:rFonts w:ascii="Arial" w:eastAsia="Times New Roman" w:hAnsi="Arial" w:cs="Arial"/>
            <w:color w:val="0B0080"/>
            <w:sz w:val="19"/>
            <w:u w:val="single"/>
            <w:lang w:val="es-ES"/>
          </w:rPr>
          <w:t>artritis reumatoide</w:t>
        </w:r>
      </w:hyperlink>
      <w:r w:rsidRPr="00A26A9D">
        <w:rPr>
          <w:rFonts w:ascii="Arial" w:eastAsia="Times New Roman" w:hAnsi="Arial" w:cs="Arial"/>
          <w:color w:val="000000"/>
          <w:sz w:val="19"/>
          <w:szCs w:val="19"/>
          <w:lang w:val="es-ES"/>
        </w:rPr>
        <w:t>,</w:t>
      </w:r>
      <w:r w:rsidRPr="00A26A9D">
        <w:rPr>
          <w:rFonts w:ascii="Arial" w:eastAsia="Times New Roman" w:hAnsi="Arial" w:cs="Arial"/>
          <w:color w:val="000000"/>
          <w:sz w:val="19"/>
          <w:lang w:val="es-ES"/>
        </w:rPr>
        <w:t> </w:t>
      </w:r>
      <w:hyperlink r:id="rId75" w:tooltip="Infección" w:history="1">
        <w:r w:rsidRPr="00A26A9D">
          <w:rPr>
            <w:rFonts w:ascii="Arial" w:eastAsia="Times New Roman" w:hAnsi="Arial" w:cs="Arial"/>
            <w:color w:val="0B0080"/>
            <w:sz w:val="19"/>
            <w:u w:val="single"/>
            <w:lang w:val="es-ES"/>
          </w:rPr>
          <w:t>infecciones</w:t>
        </w:r>
      </w:hyperlink>
      <w:r w:rsidRPr="00A26A9D">
        <w:rPr>
          <w:rFonts w:ascii="Arial" w:eastAsia="Times New Roman" w:hAnsi="Arial" w:cs="Arial"/>
          <w:color w:val="000000"/>
          <w:sz w:val="19"/>
          <w:szCs w:val="19"/>
          <w:lang w:val="es-ES"/>
        </w:rPr>
        <w:t>,</w:t>
      </w:r>
      <w:r w:rsidRPr="00A26A9D">
        <w:rPr>
          <w:rFonts w:ascii="Arial" w:eastAsia="Times New Roman" w:hAnsi="Arial" w:cs="Arial"/>
          <w:color w:val="000000"/>
          <w:sz w:val="19"/>
          <w:lang w:val="es-ES"/>
        </w:rPr>
        <w:t> </w:t>
      </w:r>
      <w:hyperlink r:id="rId76" w:tooltip="Hematoma" w:history="1">
        <w:r w:rsidRPr="00A26A9D">
          <w:rPr>
            <w:rFonts w:ascii="Arial" w:eastAsia="Times New Roman" w:hAnsi="Arial" w:cs="Arial"/>
            <w:color w:val="0B0080"/>
            <w:sz w:val="19"/>
            <w:u w:val="single"/>
            <w:lang w:val="es-ES"/>
          </w:rPr>
          <w:t>hematomas</w:t>
        </w:r>
      </w:hyperlink>
      <w:r w:rsidRPr="00A26A9D">
        <w:rPr>
          <w:rFonts w:ascii="Arial" w:eastAsia="Times New Roman" w:hAnsi="Arial" w:cs="Arial"/>
          <w:color w:val="000000"/>
          <w:sz w:val="19"/>
          <w:szCs w:val="19"/>
          <w:lang w:val="es-ES"/>
        </w:rPr>
        <w:t>,...) deberá abordarse primero el tratamiento de la causa primaria.</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En los casos en los que no existe una causa aparente o aquellos de origen funcional el tratamiento se basa en diferentes medidas: por una parte la prevención, adoptando, en la medida de lo posible, hábitos de movimiento de la muñeca menos traumáticos o programando períodos alternativos de actividad-descanso. Si esto no es suficiente se inmoviliza la articulación de la muñeca con una férula de descarga y con antiinflamatorios que disminuyan la presión ejercida sobre el nervio mediano. Según las últimas revisiones de la Cochrane el uso de </w:t>
      </w:r>
      <w:proofErr w:type="spellStart"/>
      <w:r w:rsidRPr="00A26A9D">
        <w:rPr>
          <w:rFonts w:ascii="Arial" w:eastAsia="Times New Roman" w:hAnsi="Arial" w:cs="Arial"/>
          <w:color w:val="000000"/>
          <w:sz w:val="19"/>
          <w:szCs w:val="19"/>
          <w:lang w:val="es-ES"/>
        </w:rPr>
        <w:t>ortésis</w:t>
      </w:r>
      <w:proofErr w:type="spellEnd"/>
      <w:r w:rsidRPr="00A26A9D">
        <w:rPr>
          <w:rFonts w:ascii="Arial" w:eastAsia="Times New Roman" w:hAnsi="Arial" w:cs="Arial"/>
          <w:color w:val="000000"/>
          <w:sz w:val="19"/>
          <w:szCs w:val="19"/>
          <w:lang w:val="es-ES"/>
        </w:rPr>
        <w:t xml:space="preserve"> nocturna es más efectivo que el no-tratamiento a corto plazo.</w:t>
      </w:r>
      <w:r w:rsidRPr="00A26A9D">
        <w:rPr>
          <w:rFonts w:ascii="Arial" w:eastAsia="Times New Roman" w:hAnsi="Arial" w:cs="Arial"/>
          <w:color w:val="000000"/>
          <w:sz w:val="19"/>
          <w:lang w:val="es-ES"/>
        </w:rPr>
        <w:t> </w:t>
      </w:r>
      <w:hyperlink r:id="rId77" w:anchor="cite_note-4" w:history="1">
        <w:r w:rsidRPr="00A26A9D">
          <w:rPr>
            <w:rFonts w:ascii="Arial" w:eastAsia="Times New Roman" w:hAnsi="Arial" w:cs="Arial"/>
            <w:color w:val="0B0080"/>
            <w:sz w:val="19"/>
            <w:u w:val="single"/>
            <w:vertAlign w:val="superscript"/>
            <w:lang w:val="es-ES"/>
          </w:rPr>
          <w:t>4</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xml:space="preserve">Cuando es necesario se realiza incluso la infiltración local de antiinflamatorios (habitualmente </w:t>
      </w:r>
      <w:proofErr w:type="spellStart"/>
      <w:r w:rsidRPr="00A26A9D">
        <w:rPr>
          <w:rFonts w:ascii="Arial" w:eastAsia="Times New Roman" w:hAnsi="Arial" w:cs="Arial"/>
          <w:color w:val="000000"/>
          <w:sz w:val="19"/>
          <w:szCs w:val="19"/>
          <w:lang w:val="es-ES"/>
        </w:rPr>
        <w:t>esteroideos</w:t>
      </w:r>
      <w:proofErr w:type="spellEnd"/>
      <w:r w:rsidRPr="00A26A9D">
        <w:rPr>
          <w:rFonts w:ascii="Arial" w:eastAsia="Times New Roman" w:hAnsi="Arial" w:cs="Arial"/>
          <w:color w:val="000000"/>
          <w:sz w:val="19"/>
          <w:szCs w:val="19"/>
          <w:lang w:val="es-ES"/>
        </w:rPr>
        <w:t>) apuntándose a esta técnica como una de las más eficaces en el tratamiento agudo del síndrome.</w:t>
      </w:r>
      <w:hyperlink r:id="rId78" w:anchor="cite_note-5" w:history="1">
        <w:r w:rsidRPr="00A26A9D">
          <w:rPr>
            <w:rFonts w:ascii="Arial" w:eastAsia="Times New Roman" w:hAnsi="Arial" w:cs="Arial"/>
            <w:color w:val="0B0080"/>
            <w:sz w:val="19"/>
            <w:u w:val="single"/>
            <w:vertAlign w:val="superscript"/>
            <w:lang w:val="es-ES"/>
          </w:rPr>
          <w:t>5</w:t>
        </w:r>
      </w:hyperlink>
    </w:p>
    <w:p w:rsid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 xml:space="preserve">El tratamiento </w:t>
      </w:r>
      <w:proofErr w:type="spellStart"/>
      <w:r w:rsidRPr="00A26A9D">
        <w:rPr>
          <w:rFonts w:ascii="Arial" w:eastAsia="Times New Roman" w:hAnsi="Arial" w:cs="Arial"/>
          <w:color w:val="000000"/>
          <w:sz w:val="19"/>
          <w:szCs w:val="19"/>
          <w:lang w:val="es-ES"/>
        </w:rPr>
        <w:t>fisoterapéutico</w:t>
      </w:r>
      <w:proofErr w:type="spellEnd"/>
      <w:r w:rsidRPr="00A26A9D">
        <w:rPr>
          <w:rFonts w:ascii="Arial" w:eastAsia="Times New Roman" w:hAnsi="Arial" w:cs="Arial"/>
          <w:color w:val="000000"/>
          <w:sz w:val="19"/>
          <w:szCs w:val="19"/>
          <w:lang w:val="es-ES"/>
        </w:rPr>
        <w:t xml:space="preserve"> incluye el uso de CHC (compresas húmedas calientes), parafina. El tratamiento con movilizaciones y ejercicios no ha demostrado eficacia suficiente en comparación con otras intervenciones no quirúrgicas</w:t>
      </w:r>
      <w:r w:rsidRPr="00A26A9D">
        <w:rPr>
          <w:rFonts w:ascii="Arial" w:eastAsia="Times New Roman" w:hAnsi="Arial" w:cs="Arial"/>
          <w:color w:val="000000"/>
          <w:sz w:val="19"/>
          <w:lang w:val="es-ES"/>
        </w:rPr>
        <w:t> </w:t>
      </w:r>
      <w:hyperlink r:id="rId79" w:anchor="cite_note-6" w:history="1">
        <w:r w:rsidRPr="00A26A9D">
          <w:rPr>
            <w:rFonts w:ascii="Arial" w:eastAsia="Times New Roman" w:hAnsi="Arial" w:cs="Arial"/>
            <w:color w:val="0B0080"/>
            <w:sz w:val="19"/>
            <w:u w:val="single"/>
            <w:vertAlign w:val="superscript"/>
            <w:lang w:val="es-ES"/>
          </w:rPr>
          <w:t>6</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En electroterapia es recomendado el uso de US o Láser, aunque las últimas revisiones científicas no han demostrado eficacia del ultrasonido en el Síndrome del Túnel Carpiano</w:t>
      </w:r>
      <w:hyperlink r:id="rId80" w:anchor="cite_note-7" w:history="1">
        <w:r w:rsidRPr="00A26A9D">
          <w:rPr>
            <w:rFonts w:ascii="Arial" w:eastAsia="Times New Roman" w:hAnsi="Arial" w:cs="Arial"/>
            <w:color w:val="0B0080"/>
            <w:sz w:val="19"/>
            <w:u w:val="single"/>
            <w:vertAlign w:val="superscript"/>
            <w:lang w:val="es-ES"/>
          </w:rPr>
          <w:t>7</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 En casos más avanzados o resistentes a tratamiento conservador se propone tratamiento quirúrgico (cirugía), consistente en ampliar el espacio de tránsito del nervio, siendo este el tratamiento más eficaz a largo plazo.</w:t>
      </w:r>
    </w:p>
    <w:p w:rsidR="00A26A9D" w:rsidRDefault="00A26A9D" w:rsidP="00A26A9D">
      <w:pPr>
        <w:spacing w:before="96" w:after="120" w:line="360" w:lineRule="atLeast"/>
        <w:rPr>
          <w:rFonts w:ascii="Arial" w:eastAsia="Times New Roman" w:hAnsi="Arial" w:cs="Arial"/>
          <w:color w:val="000000"/>
          <w:sz w:val="19"/>
          <w:szCs w:val="19"/>
          <w:lang w:val="es-ES"/>
        </w:rPr>
      </w:pP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b/>
          <w:bCs/>
          <w:color w:val="000000"/>
          <w:sz w:val="40"/>
          <w:lang w:val="es-ES"/>
        </w:rPr>
        <w:t>Cambio de teclado</w:t>
      </w:r>
    </w:p>
    <w:p w:rsidR="00A26A9D" w:rsidRPr="00A26A9D" w:rsidRDefault="00A26A9D" w:rsidP="00A26A9D">
      <w:pPr>
        <w:shd w:val="clear" w:color="auto" w:fill="F9F9F9"/>
        <w:spacing w:after="0" w:line="336" w:lineRule="atLeast"/>
        <w:rPr>
          <w:rFonts w:ascii="Arial" w:eastAsia="Times New Roman" w:hAnsi="Arial" w:cs="Arial"/>
          <w:color w:val="000000"/>
          <w:sz w:val="26"/>
          <w:szCs w:val="26"/>
          <w:lang w:val="es-ES"/>
        </w:rPr>
      </w:pPr>
      <w:hyperlink r:id="rId81" w:tooltip="Aumentar" w:history="1">
        <w:r w:rsidRPr="00A26A9D">
          <w:rPr>
            <w:rFonts w:ascii="Arial" w:eastAsia="Times New Roman" w:hAnsi="Arial" w:cs="Arial"/>
            <w:color w:val="0B0080"/>
            <w:sz w:val="26"/>
            <w:szCs w:val="26"/>
            <w:lang w:val="es-ES"/>
          </w:rPr>
          <w:pict>
            <v:shape id="_x0000_i1027" type="#_x0000_t75" alt="" href="http://es.wikipedia.org/wiki/Archivo:Teclado_Dvorak_Espa%C3%B1ol.png" title="&quot;Aumentar&quot;" style="width:11.8pt;height:8.25pt" o:button="t"/>
          </w:pict>
        </w:r>
      </w:hyperlink>
    </w:p>
    <w:p w:rsidR="00A26A9D" w:rsidRPr="00A26A9D" w:rsidRDefault="00A26A9D" w:rsidP="00A26A9D">
      <w:pPr>
        <w:shd w:val="clear" w:color="auto" w:fill="F9F9F9"/>
        <w:spacing w:line="336" w:lineRule="atLeast"/>
        <w:rPr>
          <w:rFonts w:ascii="Arial" w:eastAsia="Times New Roman" w:hAnsi="Arial" w:cs="Arial"/>
          <w:color w:val="000000"/>
          <w:sz w:val="26"/>
          <w:szCs w:val="26"/>
          <w:lang w:val="es-ES"/>
        </w:rPr>
      </w:pPr>
      <w:r w:rsidRPr="00A26A9D">
        <w:rPr>
          <w:rFonts w:ascii="Arial" w:eastAsia="Times New Roman" w:hAnsi="Arial" w:cs="Arial"/>
          <w:color w:val="000000"/>
          <w:sz w:val="26"/>
          <w:szCs w:val="26"/>
          <w:lang w:val="es-ES"/>
        </w:rPr>
        <w:t>El teclado Dvorak español.</w:t>
      </w:r>
    </w:p>
    <w:p w:rsidR="00A26A9D" w:rsidRPr="00A26A9D" w:rsidRDefault="00A26A9D" w:rsidP="00A26A9D">
      <w:pPr>
        <w:spacing w:before="96" w:after="120" w:line="360" w:lineRule="atLeast"/>
        <w:rPr>
          <w:rFonts w:ascii="Arial" w:eastAsia="Times New Roman" w:hAnsi="Arial" w:cs="Arial"/>
          <w:color w:val="000000"/>
          <w:sz w:val="19"/>
          <w:szCs w:val="19"/>
          <w:lang w:val="es-ES"/>
        </w:rPr>
      </w:pPr>
      <w:r w:rsidRPr="00A26A9D">
        <w:rPr>
          <w:rFonts w:ascii="Arial" w:eastAsia="Times New Roman" w:hAnsi="Arial" w:cs="Arial"/>
          <w:color w:val="000000"/>
          <w:sz w:val="19"/>
          <w:szCs w:val="19"/>
          <w:lang w:val="es-ES"/>
        </w:rPr>
        <w:t>Cuando una de las causas del síndrome sea el uso de teclados se recomienda el cambio al</w:t>
      </w:r>
      <w:r w:rsidRPr="00A26A9D">
        <w:rPr>
          <w:rFonts w:ascii="Arial" w:eastAsia="Times New Roman" w:hAnsi="Arial" w:cs="Arial"/>
          <w:color w:val="000000"/>
          <w:sz w:val="19"/>
          <w:lang w:val="es-ES"/>
        </w:rPr>
        <w:t> </w:t>
      </w:r>
      <w:hyperlink r:id="rId82" w:tooltip="Teclado Dvorak" w:history="1">
        <w:r w:rsidRPr="00A26A9D">
          <w:rPr>
            <w:rFonts w:ascii="Arial" w:eastAsia="Times New Roman" w:hAnsi="Arial" w:cs="Arial"/>
            <w:color w:val="0B0080"/>
            <w:sz w:val="19"/>
            <w:u w:val="single"/>
            <w:lang w:val="es-ES"/>
          </w:rPr>
          <w:t>teclado Dvorak</w:t>
        </w:r>
      </w:hyperlink>
      <w:r w:rsidRPr="00A26A9D">
        <w:rPr>
          <w:rFonts w:ascii="Arial" w:eastAsia="Times New Roman" w:hAnsi="Arial" w:cs="Arial"/>
          <w:color w:val="000000"/>
          <w:sz w:val="19"/>
          <w:szCs w:val="19"/>
          <w:lang w:val="es-ES"/>
        </w:rPr>
        <w:t>, que está disponible en todos los sistemas operativos. La distribución de las teclas está optimizada en el</w:t>
      </w:r>
      <w:r w:rsidRPr="00A26A9D">
        <w:rPr>
          <w:rFonts w:ascii="Arial" w:eastAsia="Times New Roman" w:hAnsi="Arial" w:cs="Arial"/>
          <w:color w:val="000000"/>
          <w:sz w:val="19"/>
          <w:lang w:val="es-ES"/>
        </w:rPr>
        <w:t> </w:t>
      </w:r>
      <w:hyperlink r:id="rId83" w:tooltip="Teclado Dvorak" w:history="1">
        <w:r w:rsidRPr="00A26A9D">
          <w:rPr>
            <w:rFonts w:ascii="Arial" w:eastAsia="Times New Roman" w:hAnsi="Arial" w:cs="Arial"/>
            <w:color w:val="0B0080"/>
            <w:sz w:val="19"/>
            <w:u w:val="single"/>
            <w:lang w:val="es-ES"/>
          </w:rPr>
          <w:t>teclado Dvorak</w:t>
        </w:r>
      </w:hyperlink>
      <w:r w:rsidRPr="00A26A9D">
        <w:rPr>
          <w:rFonts w:ascii="Arial" w:eastAsia="Times New Roman" w:hAnsi="Arial" w:cs="Arial"/>
          <w:color w:val="000000"/>
          <w:sz w:val="19"/>
          <w:lang w:val="es-ES"/>
        </w:rPr>
        <w:t> </w:t>
      </w:r>
      <w:r w:rsidRPr="00A26A9D">
        <w:rPr>
          <w:rFonts w:ascii="Arial" w:eastAsia="Times New Roman" w:hAnsi="Arial" w:cs="Arial"/>
          <w:color w:val="000000"/>
          <w:sz w:val="19"/>
          <w:szCs w:val="19"/>
          <w:lang w:val="es-ES"/>
        </w:rPr>
        <w:t>para que sea necesario menos movimiento de dedos para escribir el mismo texto. Muchos usuarios con trastornos de movimientos repetitivos o síndrome del túnel carpiano han reportado un alivio o la desaparición de las lesiones.</w:t>
      </w:r>
      <w:hyperlink r:id="rId84" w:anchor="cite_note-9" w:history="1">
        <w:r w:rsidRPr="00A26A9D">
          <w:rPr>
            <w:rFonts w:ascii="Arial" w:eastAsia="Times New Roman" w:hAnsi="Arial" w:cs="Arial"/>
            <w:color w:val="0B0080"/>
            <w:sz w:val="19"/>
            <w:u w:val="single"/>
            <w:vertAlign w:val="superscript"/>
            <w:lang w:val="es-ES"/>
          </w:rPr>
          <w:t>9</w:t>
        </w:r>
      </w:hyperlink>
      <w:r w:rsidRPr="00A26A9D">
        <w:rPr>
          <w:rFonts w:ascii="Arial" w:eastAsia="Times New Roman" w:hAnsi="Arial" w:cs="Arial"/>
          <w:color w:val="000000"/>
          <w:sz w:val="19"/>
          <w:lang w:val="es-ES"/>
        </w:rPr>
        <w:t> </w:t>
      </w:r>
      <w:hyperlink r:id="rId85" w:anchor="cite_note-sampson-10" w:history="1">
        <w:r w:rsidRPr="00A26A9D">
          <w:rPr>
            <w:rFonts w:ascii="Arial" w:eastAsia="Times New Roman" w:hAnsi="Arial" w:cs="Arial"/>
            <w:color w:val="0B0080"/>
            <w:sz w:val="19"/>
            <w:u w:val="single"/>
            <w:vertAlign w:val="superscript"/>
            <w:lang w:val="es-ES"/>
          </w:rPr>
          <w:t>10</w:t>
        </w:r>
      </w:hyperlink>
    </w:p>
    <w:p w:rsidR="000B1971" w:rsidRDefault="00A26A9D">
      <w:proofErr w:type="gramStart"/>
      <w:r>
        <w:t>v</w:t>
      </w:r>
      <w:proofErr w:type="gramEnd"/>
    </w:p>
    <w:sectPr w:rsidR="000B1971" w:rsidSect="000B19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B"/>
    <w:multiLevelType w:val="multilevel"/>
    <w:tmpl w:val="849A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72225"/>
    <w:multiLevelType w:val="multilevel"/>
    <w:tmpl w:val="2D4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1D28CD"/>
    <w:multiLevelType w:val="multilevel"/>
    <w:tmpl w:val="18888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565C3"/>
    <w:multiLevelType w:val="multilevel"/>
    <w:tmpl w:val="826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C50FAE"/>
    <w:multiLevelType w:val="multilevel"/>
    <w:tmpl w:val="685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246B17"/>
    <w:multiLevelType w:val="multilevel"/>
    <w:tmpl w:val="6398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030F41"/>
    <w:multiLevelType w:val="multilevel"/>
    <w:tmpl w:val="DBA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A26A9D"/>
    <w:rsid w:val="000B1971"/>
    <w:rsid w:val="0015255A"/>
    <w:rsid w:val="008E33DB"/>
    <w:rsid w:val="00A26A9D"/>
    <w:rsid w:val="00E33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71"/>
    <w:rPr>
      <w:lang w:val="es-GT"/>
    </w:rPr>
  </w:style>
  <w:style w:type="paragraph" w:styleId="Ttulo1">
    <w:name w:val="heading 1"/>
    <w:basedOn w:val="Normal"/>
    <w:link w:val="Ttulo1Car"/>
    <w:uiPriority w:val="9"/>
    <w:qFormat/>
    <w:rsid w:val="00A26A9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link w:val="Ttulo2Car"/>
    <w:uiPriority w:val="9"/>
    <w:qFormat/>
    <w:rsid w:val="00A26A9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A26A9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6A9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26A9D"/>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A26A9D"/>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A26A9D"/>
    <w:rPr>
      <w:color w:val="0000FF"/>
      <w:u w:val="single"/>
    </w:rPr>
  </w:style>
  <w:style w:type="paragraph" w:styleId="NormalWeb">
    <w:name w:val="Normal (Web)"/>
    <w:basedOn w:val="Normal"/>
    <w:uiPriority w:val="99"/>
    <w:semiHidden/>
    <w:unhideWhenUsed/>
    <w:rsid w:val="00A26A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A26A9D"/>
  </w:style>
  <w:style w:type="character" w:customStyle="1" w:styleId="toctoggle">
    <w:name w:val="toctoggle"/>
    <w:basedOn w:val="Fuentedeprrafopredeter"/>
    <w:rsid w:val="00A26A9D"/>
  </w:style>
  <w:style w:type="character" w:customStyle="1" w:styleId="tocnumber">
    <w:name w:val="tocnumber"/>
    <w:basedOn w:val="Fuentedeprrafopredeter"/>
    <w:rsid w:val="00A26A9D"/>
  </w:style>
  <w:style w:type="character" w:customStyle="1" w:styleId="toctext">
    <w:name w:val="toctext"/>
    <w:basedOn w:val="Fuentedeprrafopredeter"/>
    <w:rsid w:val="00A26A9D"/>
  </w:style>
  <w:style w:type="character" w:customStyle="1" w:styleId="editsection">
    <w:name w:val="editsection"/>
    <w:basedOn w:val="Fuentedeprrafopredeter"/>
    <w:rsid w:val="00A26A9D"/>
  </w:style>
  <w:style w:type="character" w:customStyle="1" w:styleId="mw-headline">
    <w:name w:val="mw-headline"/>
    <w:basedOn w:val="Fuentedeprrafopredeter"/>
    <w:rsid w:val="00A26A9D"/>
  </w:style>
</w:styles>
</file>

<file path=word/webSettings.xml><?xml version="1.0" encoding="utf-8"?>
<w:webSettings xmlns:r="http://schemas.openxmlformats.org/officeDocument/2006/relationships" xmlns:w="http://schemas.openxmlformats.org/wordprocessingml/2006/main">
  <w:divs>
    <w:div w:id="1204053056">
      <w:bodyDiv w:val="1"/>
      <w:marLeft w:val="0"/>
      <w:marRight w:val="0"/>
      <w:marTop w:val="0"/>
      <w:marBottom w:val="0"/>
      <w:divBdr>
        <w:top w:val="none" w:sz="0" w:space="0" w:color="auto"/>
        <w:left w:val="none" w:sz="0" w:space="0" w:color="auto"/>
        <w:bottom w:val="none" w:sz="0" w:space="0" w:color="auto"/>
        <w:right w:val="none" w:sz="0" w:space="0" w:color="auto"/>
      </w:divBdr>
      <w:divsChild>
        <w:div w:id="89544068">
          <w:marLeft w:val="0"/>
          <w:marRight w:val="0"/>
          <w:marTop w:val="0"/>
          <w:marBottom w:val="0"/>
          <w:divBdr>
            <w:top w:val="none" w:sz="0" w:space="0" w:color="auto"/>
            <w:left w:val="none" w:sz="0" w:space="0" w:color="auto"/>
            <w:bottom w:val="none" w:sz="0" w:space="0" w:color="auto"/>
            <w:right w:val="none" w:sz="0" w:space="0" w:color="auto"/>
          </w:divBdr>
          <w:divsChild>
            <w:div w:id="1235049425">
              <w:marLeft w:val="0"/>
              <w:marRight w:val="0"/>
              <w:marTop w:val="0"/>
              <w:marBottom w:val="0"/>
              <w:divBdr>
                <w:top w:val="none" w:sz="0" w:space="0" w:color="auto"/>
                <w:left w:val="none" w:sz="0" w:space="0" w:color="auto"/>
                <w:bottom w:val="none" w:sz="0" w:space="0" w:color="auto"/>
                <w:right w:val="none" w:sz="0" w:space="0" w:color="auto"/>
              </w:divBdr>
              <w:divsChild>
                <w:div w:id="1640915892">
                  <w:marLeft w:val="0"/>
                  <w:marRight w:val="336"/>
                  <w:marTop w:val="120"/>
                  <w:marBottom w:val="312"/>
                  <w:divBdr>
                    <w:top w:val="none" w:sz="0" w:space="0" w:color="auto"/>
                    <w:left w:val="none" w:sz="0" w:space="0" w:color="auto"/>
                    <w:bottom w:val="none" w:sz="0" w:space="0" w:color="auto"/>
                    <w:right w:val="none" w:sz="0" w:space="0" w:color="auto"/>
                  </w:divBdr>
                  <w:divsChild>
                    <w:div w:id="1945989267">
                      <w:marLeft w:val="0"/>
                      <w:marRight w:val="0"/>
                      <w:marTop w:val="0"/>
                      <w:marBottom w:val="0"/>
                      <w:divBdr>
                        <w:top w:val="single" w:sz="12" w:space="0" w:color="CCCCCC"/>
                        <w:left w:val="single" w:sz="12" w:space="0" w:color="CCCCCC"/>
                        <w:bottom w:val="single" w:sz="12" w:space="0" w:color="CCCCCC"/>
                        <w:right w:val="single" w:sz="12" w:space="0" w:color="CCCCCC"/>
                      </w:divBdr>
                      <w:divsChild>
                        <w:div w:id="12281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0983">
                  <w:marLeft w:val="336"/>
                  <w:marRight w:val="0"/>
                  <w:marTop w:val="120"/>
                  <w:marBottom w:val="312"/>
                  <w:divBdr>
                    <w:top w:val="none" w:sz="0" w:space="0" w:color="auto"/>
                    <w:left w:val="none" w:sz="0" w:space="0" w:color="auto"/>
                    <w:bottom w:val="none" w:sz="0" w:space="0" w:color="auto"/>
                    <w:right w:val="none" w:sz="0" w:space="0" w:color="auto"/>
                  </w:divBdr>
                  <w:divsChild>
                    <w:div w:id="151912927">
                      <w:marLeft w:val="0"/>
                      <w:marRight w:val="0"/>
                      <w:marTop w:val="0"/>
                      <w:marBottom w:val="0"/>
                      <w:divBdr>
                        <w:top w:val="single" w:sz="12" w:space="0" w:color="CCCCCC"/>
                        <w:left w:val="single" w:sz="12" w:space="0" w:color="CCCCCC"/>
                        <w:bottom w:val="single" w:sz="12" w:space="0" w:color="CCCCCC"/>
                        <w:right w:val="single" w:sz="12" w:space="0" w:color="CCCCCC"/>
                      </w:divBdr>
                      <w:divsChild>
                        <w:div w:id="1502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C3%BAsculo" TargetMode="External"/><Relationship Id="rId18" Type="http://schemas.openxmlformats.org/officeDocument/2006/relationships/hyperlink" Target="http://es.wikipedia.org/wiki/Tend%C3%B3n" TargetMode="External"/><Relationship Id="rId26" Type="http://schemas.openxmlformats.org/officeDocument/2006/relationships/hyperlink" Target="http://es.wikipedia.org/wiki/Neuropat%C3%ADa" TargetMode="External"/><Relationship Id="rId39" Type="http://schemas.openxmlformats.org/officeDocument/2006/relationships/hyperlink" Target="http://es.wikipedia.org/wiki/Estados_Unidos_de_Am%C3%A9rica" TargetMode="External"/><Relationship Id="rId21" Type="http://schemas.openxmlformats.org/officeDocument/2006/relationships/hyperlink" Target="http://es.wikipedia.org/wiki/Flexor_com%C3%BAn_superficial_de_los_dedos_de_la_mano" TargetMode="External"/><Relationship Id="rId34" Type="http://schemas.openxmlformats.org/officeDocument/2006/relationships/hyperlink" Target="http://es.wikipedia.org/wiki/S%C3%ADndrome_del_t%C3%BAnel_carpiano" TargetMode="External"/><Relationship Id="rId42" Type="http://schemas.openxmlformats.org/officeDocument/2006/relationships/hyperlink" Target="http://es.wikipedia.org/wiki/Calambre" TargetMode="External"/><Relationship Id="rId47" Type="http://schemas.openxmlformats.org/officeDocument/2006/relationships/hyperlink" Target="http://es.wikipedia.org/wiki/Tacto" TargetMode="External"/><Relationship Id="rId50" Type="http://schemas.openxmlformats.org/officeDocument/2006/relationships/hyperlink" Target="http://es.wikipedia.org/wiki/Gl%C3%A1ndula_pituitaria" TargetMode="External"/><Relationship Id="rId55" Type="http://schemas.openxmlformats.org/officeDocument/2006/relationships/hyperlink" Target="http://es.wikipedia.org/wiki/Embarazo" TargetMode="External"/><Relationship Id="rId63" Type="http://schemas.openxmlformats.org/officeDocument/2006/relationships/hyperlink" Target="http://es.wikipedia.org/w/index.php?title=Signo_de_Phallen&amp;action=edit&amp;redlink=1" TargetMode="External"/><Relationship Id="rId68" Type="http://schemas.openxmlformats.org/officeDocument/2006/relationships/hyperlink" Target="http://es.wikipedia.org/wiki/Electromiograf%C3%ADa" TargetMode="External"/><Relationship Id="rId76" Type="http://schemas.openxmlformats.org/officeDocument/2006/relationships/hyperlink" Target="http://es.wikipedia.org/wiki/Hematoma" TargetMode="External"/><Relationship Id="rId84" Type="http://schemas.openxmlformats.org/officeDocument/2006/relationships/hyperlink" Target="http://es.wikipedia.org/wiki/S%C3%ADndrome_del_t%C3%BAnel_carpiano" TargetMode="External"/><Relationship Id="rId7" Type="http://schemas.openxmlformats.org/officeDocument/2006/relationships/hyperlink" Target="http://es.wikipedia.org/wiki/Antebrazo" TargetMode="External"/><Relationship Id="rId71" Type="http://schemas.openxmlformats.org/officeDocument/2006/relationships/hyperlink" Target="http://es.wikipedia.org/wiki/Archivo:Carpal_tunnel_splint.jpg" TargetMode="External"/><Relationship Id="rId2" Type="http://schemas.openxmlformats.org/officeDocument/2006/relationships/styles" Target="styles.xml"/><Relationship Id="rId16" Type="http://schemas.openxmlformats.org/officeDocument/2006/relationships/hyperlink" Target="http://es.wikipedia.org/wiki/Ligamentos" TargetMode="External"/><Relationship Id="rId29" Type="http://schemas.openxmlformats.org/officeDocument/2006/relationships/hyperlink" Target="http://es.wikipedia.org/wiki/S%C3%ADndrome_del_t%C3%BAnel_carpiano" TargetMode="External"/><Relationship Id="rId11" Type="http://schemas.openxmlformats.org/officeDocument/2006/relationships/hyperlink" Target="http://es.wikipedia.org/wiki/Dedo" TargetMode="External"/><Relationship Id="rId24" Type="http://schemas.openxmlformats.org/officeDocument/2006/relationships/hyperlink" Target="http://es.wikipedia.org/wiki/Dolor" TargetMode="External"/><Relationship Id="rId32" Type="http://schemas.openxmlformats.org/officeDocument/2006/relationships/hyperlink" Target="http://es.wikipedia.org/wiki/S%C3%ADndrome_del_t%C3%BAnel_carpiano" TargetMode="External"/><Relationship Id="rId37" Type="http://schemas.openxmlformats.org/officeDocument/2006/relationships/hyperlink" Target="http://es.wikipedia.org/w/index.php?title=S%C3%ADndrome_del_t%C3%BAnel_carpiano&amp;action=edit&amp;section=1" TargetMode="External"/><Relationship Id="rId40" Type="http://schemas.openxmlformats.org/officeDocument/2006/relationships/hyperlink" Target="http://es.wikipedia.org/w/index.php?title=S%C3%ADndrome_del_t%C3%BAnel_carpiano&amp;action=edit&amp;section=2" TargetMode="External"/><Relationship Id="rId45" Type="http://schemas.openxmlformats.org/officeDocument/2006/relationships/hyperlink" Target="http://es.wikipedia.org/wiki/Pulso" TargetMode="External"/><Relationship Id="rId53" Type="http://schemas.openxmlformats.org/officeDocument/2006/relationships/hyperlink" Target="http://es.wikipedia.org/wiki/Artritis" TargetMode="External"/><Relationship Id="rId58" Type="http://schemas.openxmlformats.org/officeDocument/2006/relationships/hyperlink" Target="http://es.wikipedia.org/wiki/Bursitis" TargetMode="External"/><Relationship Id="rId66" Type="http://schemas.openxmlformats.org/officeDocument/2006/relationships/hyperlink" Target="http://es.wikipedia.org/wiki/S%C3%ADndrome_del_t%C3%BAnel_carpiano" TargetMode="External"/><Relationship Id="rId74" Type="http://schemas.openxmlformats.org/officeDocument/2006/relationships/hyperlink" Target="http://es.wikipedia.org/wiki/Artritis_reumatoide" TargetMode="External"/><Relationship Id="rId79" Type="http://schemas.openxmlformats.org/officeDocument/2006/relationships/hyperlink" Target="http://es.wikipedia.org/wiki/S%C3%ADndrome_del_t%C3%BAnel_carpiano" TargetMode="External"/><Relationship Id="rId87" Type="http://schemas.openxmlformats.org/officeDocument/2006/relationships/theme" Target="theme/theme1.xml"/><Relationship Id="rId5" Type="http://schemas.openxmlformats.org/officeDocument/2006/relationships/hyperlink" Target="http://es.wikipedia.org/wiki/Neuropat%C3%ADa" TargetMode="External"/><Relationship Id="rId61" Type="http://schemas.openxmlformats.org/officeDocument/2006/relationships/hyperlink" Target="http://es.wikipedia.org/wiki/S%C3%ADndrome_del_t%C3%BAnel_carpiano" TargetMode="External"/><Relationship Id="rId82" Type="http://schemas.openxmlformats.org/officeDocument/2006/relationships/hyperlink" Target="http://es.wikipedia.org/wiki/Teclado_Dvorak" TargetMode="External"/><Relationship Id="rId19" Type="http://schemas.openxmlformats.org/officeDocument/2006/relationships/hyperlink" Target="http://es.wikipedia.org/wiki/Ligamento" TargetMode="External"/><Relationship Id="rId4" Type="http://schemas.openxmlformats.org/officeDocument/2006/relationships/webSettings" Target="webSettings.xml"/><Relationship Id="rId9" Type="http://schemas.openxmlformats.org/officeDocument/2006/relationships/hyperlink" Target="http://es.wikipedia.org/wiki/Carpo" TargetMode="External"/><Relationship Id="rId14" Type="http://schemas.openxmlformats.org/officeDocument/2006/relationships/hyperlink" Target="http://es.wikipedia.org/wiki/Pulgar" TargetMode="External"/><Relationship Id="rId22" Type="http://schemas.openxmlformats.org/officeDocument/2006/relationships/hyperlink" Target="http://es.wikipedia.org/wiki/Flexor_com%C3%BAn_profundo_de_los_dedos_de_la_mano" TargetMode="External"/><Relationship Id="rId27" Type="http://schemas.openxmlformats.org/officeDocument/2006/relationships/hyperlink" Target="http://es.wikipedia.org/wiki/Cuerpo_humano" TargetMode="External"/><Relationship Id="rId30" Type="http://schemas.openxmlformats.org/officeDocument/2006/relationships/hyperlink" Target="http://es.wikipedia.org/wiki/S%C3%ADndrome_del_t%C3%BAnel_carpiano" TargetMode="External"/><Relationship Id="rId35" Type="http://schemas.openxmlformats.org/officeDocument/2006/relationships/hyperlink" Target="http://es.wikipedia.org/wiki/S%C3%ADndrome_del_t%C3%BAnel_carpiano" TargetMode="External"/><Relationship Id="rId43" Type="http://schemas.openxmlformats.org/officeDocument/2006/relationships/hyperlink" Target="http://es.wikipedia.org/wiki/Dedo_medio" TargetMode="External"/><Relationship Id="rId48" Type="http://schemas.openxmlformats.org/officeDocument/2006/relationships/hyperlink" Target="http://es.wikipedia.org/wiki/Eminencia_tenar" TargetMode="External"/><Relationship Id="rId56" Type="http://schemas.openxmlformats.org/officeDocument/2006/relationships/hyperlink" Target="http://es.wikipedia.org/wiki/Menopausia" TargetMode="External"/><Relationship Id="rId64" Type="http://schemas.openxmlformats.org/officeDocument/2006/relationships/hyperlink" Target="http://es.wikipedia.org/w/index.php?title=Signo_de_Tinel&amp;action=edit&amp;redlink=1" TargetMode="External"/><Relationship Id="rId69" Type="http://schemas.openxmlformats.org/officeDocument/2006/relationships/hyperlink" Target="http://es.wikipedia.org/wiki/Electromiograf%C3%ADa" TargetMode="External"/><Relationship Id="rId77" Type="http://schemas.openxmlformats.org/officeDocument/2006/relationships/hyperlink" Target="http://es.wikipedia.org/wiki/S%C3%ADndrome_del_t%C3%BAnel_carpiano" TargetMode="External"/><Relationship Id="rId8" Type="http://schemas.openxmlformats.org/officeDocument/2006/relationships/hyperlink" Target="http://es.wikipedia.org/wiki/Mano" TargetMode="External"/><Relationship Id="rId51" Type="http://schemas.openxmlformats.org/officeDocument/2006/relationships/hyperlink" Target="http://es.wikipedia.org/wiki/Hipotiroidismo" TargetMode="External"/><Relationship Id="rId72" Type="http://schemas.openxmlformats.org/officeDocument/2006/relationships/hyperlink" Target="http://es.wikipedia.org/wiki/Diabetes" TargetMode="External"/><Relationship Id="rId80" Type="http://schemas.openxmlformats.org/officeDocument/2006/relationships/hyperlink" Target="http://es.wikipedia.org/wiki/S%C3%ADndrome_del_t%C3%BAnel_carpiano" TargetMode="External"/><Relationship Id="rId85" Type="http://schemas.openxmlformats.org/officeDocument/2006/relationships/hyperlink" Target="http://es.wikipedia.org/wiki/S%C3%ADndrome_del_t%C3%BAnel_carpiano" TargetMode="External"/><Relationship Id="rId3" Type="http://schemas.openxmlformats.org/officeDocument/2006/relationships/settings" Target="settings.xml"/><Relationship Id="rId12" Type="http://schemas.openxmlformats.org/officeDocument/2006/relationships/hyperlink" Target="http://es.wikipedia.org/wiki/Me%C3%B1ique_de_la_mano" TargetMode="External"/><Relationship Id="rId17" Type="http://schemas.openxmlformats.org/officeDocument/2006/relationships/hyperlink" Target="http://es.wikipedia.org/wiki/Hueso" TargetMode="External"/><Relationship Id="rId25" Type="http://schemas.openxmlformats.org/officeDocument/2006/relationships/hyperlink" Target="http://es.wikipedia.org/wiki/Brazo" TargetMode="External"/><Relationship Id="rId33" Type="http://schemas.openxmlformats.org/officeDocument/2006/relationships/hyperlink" Target="http://es.wikipedia.org/wiki/S%C3%ADndrome_del_t%C3%BAnel_carpiano" TargetMode="External"/><Relationship Id="rId38" Type="http://schemas.openxmlformats.org/officeDocument/2006/relationships/hyperlink" Target="http://es.wikipedia.org/wiki/S%C3%ADndrome_del_t%C3%BAnel_carpiano" TargetMode="External"/><Relationship Id="rId46" Type="http://schemas.openxmlformats.org/officeDocument/2006/relationships/hyperlink" Target="http://es.wikipedia.org/wiki/Atrofia" TargetMode="External"/><Relationship Id="rId59" Type="http://schemas.openxmlformats.org/officeDocument/2006/relationships/hyperlink" Target="http://es.wikipedia.org/wiki/Tendinitis" TargetMode="External"/><Relationship Id="rId67" Type="http://schemas.openxmlformats.org/officeDocument/2006/relationships/hyperlink" Target="http://es.wikipedia.org/w/index.php?title=Signo_de_Pyse-Phillips&amp;action=edit&amp;redlink=1" TargetMode="External"/><Relationship Id="rId20" Type="http://schemas.openxmlformats.org/officeDocument/2006/relationships/hyperlink" Target="http://es.wikipedia.org/wiki/Tend%C3%B3n" TargetMode="External"/><Relationship Id="rId41" Type="http://schemas.openxmlformats.org/officeDocument/2006/relationships/hyperlink" Target="http://es.wikipedia.org/wiki/S%C3%ADntoma" TargetMode="External"/><Relationship Id="rId54" Type="http://schemas.openxmlformats.org/officeDocument/2006/relationships/hyperlink" Target="http://es.wikipedia.org/wiki/Estr%C3%A9s" TargetMode="External"/><Relationship Id="rId62" Type="http://schemas.openxmlformats.org/officeDocument/2006/relationships/hyperlink" Target="http://es.wikipedia.org/wiki/Semiolog%C3%ADa_cl%C3%ADnica" TargetMode="External"/><Relationship Id="rId70" Type="http://schemas.openxmlformats.org/officeDocument/2006/relationships/hyperlink" Target="http://commons.wikimedia.org/wiki/File:Carpal_tunnel_splint.jpg" TargetMode="External"/><Relationship Id="rId75" Type="http://schemas.openxmlformats.org/officeDocument/2006/relationships/hyperlink" Target="http://es.wikipedia.org/wiki/Infecci%C3%B3n" TargetMode="External"/><Relationship Id="rId83" Type="http://schemas.openxmlformats.org/officeDocument/2006/relationships/hyperlink" Target="http://es.wikipedia.org/wiki/Teclado_Dvorak" TargetMode="External"/><Relationship Id="rId1" Type="http://schemas.openxmlformats.org/officeDocument/2006/relationships/numbering" Target="numbering.xml"/><Relationship Id="rId6" Type="http://schemas.openxmlformats.org/officeDocument/2006/relationships/hyperlink" Target="http://es.wikipedia.org/wiki/Nervio_mediano" TargetMode="External"/><Relationship Id="rId15" Type="http://schemas.openxmlformats.org/officeDocument/2006/relationships/hyperlink" Target="http://es.wikipedia.org/wiki/T%C3%BAnel_carpiano" TargetMode="External"/><Relationship Id="rId23" Type="http://schemas.openxmlformats.org/officeDocument/2006/relationships/hyperlink" Target="http://es.wikipedia.org/wiki/Inflamaci%C3%B3n" TargetMode="External"/><Relationship Id="rId28" Type="http://schemas.openxmlformats.org/officeDocument/2006/relationships/hyperlink" Target="http://es.wikipedia.org/wiki/S%C3%ADndrome_del_t%C3%BAnel_carpiano" TargetMode="External"/><Relationship Id="rId36" Type="http://schemas.openxmlformats.org/officeDocument/2006/relationships/hyperlink" Target="http://es.wikipedia.org/wiki/S%C3%ADndrome_del_t%C3%BAnel_carpiano" TargetMode="External"/><Relationship Id="rId49" Type="http://schemas.openxmlformats.org/officeDocument/2006/relationships/hyperlink" Target="http://es.wikipedia.org/wiki/Diagn%C3%B3stico" TargetMode="External"/><Relationship Id="rId57" Type="http://schemas.openxmlformats.org/officeDocument/2006/relationships/hyperlink" Target="http://es.wikipedia.org/wiki/Quiste" TargetMode="External"/><Relationship Id="rId10" Type="http://schemas.openxmlformats.org/officeDocument/2006/relationships/hyperlink" Target="http://es.wikipedia.org/wiki/Mu%C3%B1eca" TargetMode="External"/><Relationship Id="rId31" Type="http://schemas.openxmlformats.org/officeDocument/2006/relationships/hyperlink" Target="http://es.wikipedia.org/wiki/S%C3%ADndrome_del_t%C3%BAnel_carpiano" TargetMode="External"/><Relationship Id="rId44" Type="http://schemas.openxmlformats.org/officeDocument/2006/relationships/hyperlink" Target="http://es.wikipedia.org/wiki/Dedo_%C3%ADndice" TargetMode="External"/><Relationship Id="rId52" Type="http://schemas.openxmlformats.org/officeDocument/2006/relationships/hyperlink" Target="http://es.wikipedia.org/wiki/Gl%C3%A1ndula_tiroides" TargetMode="External"/><Relationship Id="rId60" Type="http://schemas.openxmlformats.org/officeDocument/2006/relationships/hyperlink" Target="http://es.wikipedia.org/wiki/Camarero" TargetMode="External"/><Relationship Id="rId65" Type="http://schemas.openxmlformats.org/officeDocument/2006/relationships/hyperlink" Target="http://es.wikipedia.org/w/index.php?title=Signo_de_Durkan&amp;action=edit&amp;redlink=1" TargetMode="External"/><Relationship Id="rId73" Type="http://schemas.openxmlformats.org/officeDocument/2006/relationships/hyperlink" Target="http://es.wikipedia.org/wiki/Obesidad" TargetMode="External"/><Relationship Id="rId78" Type="http://schemas.openxmlformats.org/officeDocument/2006/relationships/hyperlink" Target="http://es.wikipedia.org/wiki/S%C3%ADndrome_del_t%C3%BAnel_carpiano" TargetMode="External"/><Relationship Id="rId81" Type="http://schemas.openxmlformats.org/officeDocument/2006/relationships/hyperlink" Target="http://es.wikipedia.org/wiki/Archivo:Teclado_Dvorak_Espa%C3%B1ol.png"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2982</Words>
  <Characters>17004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compac</cp:lastModifiedBy>
  <cp:revision>1</cp:revision>
  <dcterms:created xsi:type="dcterms:W3CDTF">2013-03-22T15:38:00Z</dcterms:created>
  <dcterms:modified xsi:type="dcterms:W3CDTF">2013-03-22T16:25:00Z</dcterms:modified>
</cp:coreProperties>
</file>