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Non-steroidal anti-inflammatory</w:t>
      </w: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drugs</w:t>
      </w:r>
      <w:proofErr w:type="gramEnd"/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Helvetica-Bold" w:hAnsi="Helvetica-Bold" w:cs="Helvetica-Bold"/>
          <w:b/>
          <w:bCs/>
          <w:sz w:val="16"/>
          <w:szCs w:val="16"/>
        </w:rPr>
        <w:t>Mechanism of action and pharmacokinetics</w:t>
      </w:r>
      <w:r>
        <w:rPr>
          <w:rFonts w:ascii="Helvetica" w:hAnsi="Helvetica" w:cs="Helvetica"/>
          <w:sz w:val="16"/>
          <w:szCs w:val="16"/>
        </w:rPr>
        <w:t>.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Almost all non-steroidal anti-inflammatory drugs (NSAIDs) are weak carboxylic or </w:t>
      </w:r>
      <w:proofErr w:type="spellStart"/>
      <w:r>
        <w:rPr>
          <w:rFonts w:ascii="Times-Roman" w:hAnsi="Times-Roman" w:cs="Times-Roman"/>
          <w:sz w:val="18"/>
          <w:szCs w:val="18"/>
        </w:rPr>
        <w:t>enolic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acids. They are central and peripheral analgesics, antipyretics, and have peripheral and central anti-inflammatory activity. Most act primarily by inhibiting </w:t>
      </w:r>
      <w:proofErr w:type="spellStart"/>
      <w:r>
        <w:rPr>
          <w:rFonts w:ascii="Times-Roman" w:hAnsi="Times-Roman" w:cs="Times-Roman"/>
          <w:sz w:val="18"/>
          <w:szCs w:val="18"/>
        </w:rPr>
        <w:t>cyclo-oxygenase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leading to reduced synthesis of prostaglandins and related compounds. This mechanism probably underlies their principal therapeutic and toxic activities. However, many studies have shown a number of additional actions, including inhibition of superoxide radical generation, inhibition of </w:t>
      </w:r>
      <w:proofErr w:type="spellStart"/>
      <w:r>
        <w:rPr>
          <w:rFonts w:ascii="Times-Roman" w:hAnsi="Times-Roman" w:cs="Times-Roman"/>
          <w:sz w:val="18"/>
          <w:szCs w:val="18"/>
        </w:rPr>
        <w:t>bradykinin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action, blockade of </w:t>
      </w:r>
      <w:proofErr w:type="spellStart"/>
      <w:r>
        <w:rPr>
          <w:rFonts w:ascii="Times-Roman" w:hAnsi="Times-Roman" w:cs="Times-Roman"/>
          <w:sz w:val="18"/>
          <w:szCs w:val="18"/>
        </w:rPr>
        <w:t>lysosomal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and non-</w:t>
      </w:r>
      <w:proofErr w:type="spellStart"/>
      <w:r>
        <w:rPr>
          <w:rFonts w:ascii="Times-Roman" w:hAnsi="Times-Roman" w:cs="Times-Roman"/>
          <w:sz w:val="18"/>
          <w:szCs w:val="18"/>
        </w:rPr>
        <w:t>lysosomal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enzyme release, inhibition of </w:t>
      </w:r>
      <w:proofErr w:type="spellStart"/>
      <w:r>
        <w:rPr>
          <w:rFonts w:ascii="Times-Roman" w:hAnsi="Times-Roman" w:cs="Times-Roman"/>
          <w:sz w:val="18"/>
          <w:szCs w:val="18"/>
        </w:rPr>
        <w:t>metalloproteinases</w:t>
      </w:r>
      <w:proofErr w:type="spellEnd"/>
      <w:r>
        <w:rPr>
          <w:rFonts w:ascii="Times-Roman" w:hAnsi="Times-Roman" w:cs="Times-Roman"/>
          <w:sz w:val="18"/>
          <w:szCs w:val="18"/>
        </w:rPr>
        <w:t>, inhibition of release of pro-inflammatory cytokines and suppression of activation of the transcription factor NF</w:t>
      </w:r>
      <w:r>
        <w:rPr>
          <w:rFonts w:ascii="Symbol" w:hAnsi="Symbol" w:cs="Symbol"/>
          <w:sz w:val="18"/>
          <w:szCs w:val="18"/>
        </w:rPr>
        <w:t></w:t>
      </w:r>
      <w:r>
        <w:rPr>
          <w:rFonts w:ascii="Times-Roman" w:hAnsi="Times-Roman" w:cs="Times-Roman"/>
          <w:sz w:val="18"/>
          <w:szCs w:val="18"/>
        </w:rPr>
        <w:t>B, which may contribute to the therapeutic effects. Studies have also revealed actions of NSAIDs at the spinal level, in particular analgesic actions that reduce the CNS sensitisation, which occurs as a result of peripheral inflammation or trauma.</w:t>
      </w: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Much recent interest has focused on demonstration of the existence of two </w:t>
      </w:r>
      <w:proofErr w:type="spellStart"/>
      <w:r>
        <w:rPr>
          <w:rFonts w:ascii="Times-Roman" w:hAnsi="Times-Roman" w:cs="Times-Roman"/>
          <w:sz w:val="18"/>
          <w:szCs w:val="18"/>
        </w:rPr>
        <w:t>cyclo-oxygenase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</w:t>
      </w:r>
      <w:proofErr w:type="spellStart"/>
      <w:r>
        <w:rPr>
          <w:rFonts w:ascii="Times-Roman" w:hAnsi="Times-Roman" w:cs="Times-Roman"/>
          <w:sz w:val="18"/>
          <w:szCs w:val="18"/>
        </w:rPr>
        <w:t>isoforms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. COX1 is a constitutive enzyme which is thought to </w:t>
      </w:r>
      <w:proofErr w:type="spellStart"/>
      <w:r>
        <w:rPr>
          <w:rFonts w:ascii="Times-Roman" w:hAnsi="Times-Roman" w:cs="Times-Roman"/>
          <w:sz w:val="18"/>
          <w:szCs w:val="18"/>
        </w:rPr>
        <w:t>subserve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 range of physiological roles, inhibition of which accounts for the major toxic effects of NSAIDs. COX2 is predominantly an inducible </w:t>
      </w:r>
      <w:proofErr w:type="spellStart"/>
      <w:r>
        <w:rPr>
          <w:rFonts w:ascii="Times-Roman" w:hAnsi="Times-Roman" w:cs="Times-Roman"/>
          <w:sz w:val="18"/>
          <w:szCs w:val="18"/>
        </w:rPr>
        <w:t>isoform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produced at inflammatory sites to generate inflammatory mediators, although COX2 is constitutively present in some tissues such as the kidney. Potency ratios for the inhibition of COX1:COX2 vary widely being low for aspirin, naproxen, and </w:t>
      </w:r>
      <w:proofErr w:type="spellStart"/>
      <w:r>
        <w:rPr>
          <w:rFonts w:ascii="Times-Roman" w:hAnsi="Times-Roman" w:cs="Times-Roman"/>
          <w:sz w:val="18"/>
          <w:szCs w:val="18"/>
        </w:rPr>
        <w:t>piroxicam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and higher for </w:t>
      </w:r>
      <w:proofErr w:type="spellStart"/>
      <w:r>
        <w:rPr>
          <w:rFonts w:ascii="Times-Roman" w:hAnsi="Times-Roman" w:cs="Times-Roman"/>
          <w:sz w:val="18"/>
          <w:szCs w:val="18"/>
        </w:rPr>
        <w:t>carprofen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</w:t>
      </w:r>
      <w:proofErr w:type="spellStart"/>
      <w:r>
        <w:rPr>
          <w:rFonts w:ascii="Times-Roman" w:hAnsi="Times-Roman" w:cs="Times-Roman"/>
          <w:sz w:val="18"/>
          <w:szCs w:val="18"/>
        </w:rPr>
        <w:t>etodolac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</w:t>
      </w:r>
      <w:proofErr w:type="spellStart"/>
      <w:r>
        <w:rPr>
          <w:rFonts w:ascii="Times-Roman" w:hAnsi="Times-Roman" w:cs="Times-Roman"/>
          <w:sz w:val="18"/>
          <w:szCs w:val="18"/>
        </w:rPr>
        <w:t>meloxicam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and </w:t>
      </w:r>
      <w:proofErr w:type="spellStart"/>
      <w:r>
        <w:rPr>
          <w:rFonts w:ascii="Times-Roman" w:hAnsi="Times-Roman" w:cs="Times-Roman"/>
          <w:sz w:val="18"/>
          <w:szCs w:val="18"/>
        </w:rPr>
        <w:t>nabumetone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. The development of selective COX2 antagonists has led to the introduction of </w:t>
      </w:r>
      <w:proofErr w:type="spellStart"/>
      <w:r>
        <w:rPr>
          <w:rFonts w:ascii="Times-Roman" w:hAnsi="Times-Roman" w:cs="Times-Roman"/>
          <w:sz w:val="18"/>
          <w:szCs w:val="18"/>
        </w:rPr>
        <w:t>deracoxib</w:t>
      </w:r>
      <w:proofErr w:type="spellEnd"/>
      <w:r>
        <w:rPr>
          <w:rFonts w:ascii="Times-Roman" w:hAnsi="Times-Roman" w:cs="Times-Roman"/>
          <w:sz w:val="18"/>
          <w:szCs w:val="18"/>
        </w:rPr>
        <w:t>. Selective inhibition of COX2 improves gastro-intestinal tolerance.</w:t>
      </w:r>
    </w:p>
    <w:p w:rsidR="00D71CDB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There is evidence that COX1:COX2 potency ratios may, for several NSAIDs, vary between species. Also limited evidence is available for a proposal that COX1, as well as COX2, may contribute to prostaglandin production at sites of inflammation. </w:t>
      </w:r>
      <w:proofErr w:type="spellStart"/>
      <w:r>
        <w:rPr>
          <w:rFonts w:ascii="Times-Roman" w:hAnsi="Times-Roman" w:cs="Times-Roman"/>
          <w:sz w:val="18"/>
          <w:szCs w:val="18"/>
        </w:rPr>
        <w:t>Tepoxalin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is relatively selective for the COX1 </w:t>
      </w:r>
      <w:proofErr w:type="spellStart"/>
      <w:r>
        <w:rPr>
          <w:rFonts w:ascii="Times-Roman" w:hAnsi="Times-Roman" w:cs="Times-Roman"/>
          <w:sz w:val="18"/>
          <w:szCs w:val="18"/>
        </w:rPr>
        <w:t>isoform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but also blocks 5-lipoxygenase and is therefore described as a dual inhibitor. There is evidence in laboratory animals that selective COX2 inhibitors do not cause gastro-intestinal ulcers but may delay the healing of existing ulcers. The discovery of a third COX </w:t>
      </w:r>
      <w:proofErr w:type="spellStart"/>
      <w:r>
        <w:rPr>
          <w:rFonts w:ascii="Times-Roman" w:hAnsi="Times-Roman" w:cs="Times-Roman"/>
          <w:sz w:val="18"/>
          <w:szCs w:val="18"/>
        </w:rPr>
        <w:t>isoform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COX3 (actually a splice variant of COX1) in dog brain, the functional significance of which is yet to be determined but which may be preferentially inhibited by </w:t>
      </w:r>
      <w:proofErr w:type="spellStart"/>
      <w:r>
        <w:rPr>
          <w:rFonts w:ascii="Times-Roman" w:hAnsi="Times-Roman" w:cs="Times-Roman"/>
          <w:sz w:val="18"/>
          <w:szCs w:val="18"/>
        </w:rPr>
        <w:t>paracetamol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is of interest. In human medicine, there has been the development of </w:t>
      </w:r>
      <w:proofErr w:type="spellStart"/>
      <w:r>
        <w:rPr>
          <w:rFonts w:ascii="Times-Roman" w:hAnsi="Times-Roman" w:cs="Times-Roman"/>
          <w:sz w:val="18"/>
          <w:szCs w:val="18"/>
        </w:rPr>
        <w:t>nitroso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NSAIDs, novel compounds that release nitric oxide and the parent NSAID 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in vivo </w:t>
      </w:r>
      <w:r>
        <w:rPr>
          <w:rFonts w:ascii="Times-Roman" w:hAnsi="Times-Roman" w:cs="Times-Roman"/>
          <w:sz w:val="18"/>
          <w:szCs w:val="18"/>
        </w:rPr>
        <w:t>and which have improved gastro-intestinal tolerance.</w:t>
      </w: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spellStart"/>
      <w:r>
        <w:rPr>
          <w:rFonts w:ascii="Times-Roman" w:hAnsi="Times-Roman" w:cs="Times-Roman"/>
          <w:sz w:val="18"/>
          <w:szCs w:val="18"/>
        </w:rPr>
        <w:t>Carprofen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is considered a weak </w:t>
      </w:r>
      <w:proofErr w:type="spellStart"/>
      <w:r>
        <w:rPr>
          <w:rFonts w:ascii="Times-Roman" w:hAnsi="Times-Roman" w:cs="Times-Roman"/>
          <w:sz w:val="18"/>
          <w:szCs w:val="18"/>
        </w:rPr>
        <w:t>cyclo-oxygenase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inhibitor in some species. Although the principal mechanism of action is unknown it may not be attributable to </w:t>
      </w:r>
      <w:proofErr w:type="spellStart"/>
      <w:r>
        <w:rPr>
          <w:rFonts w:ascii="Times-Roman" w:hAnsi="Times-Roman" w:cs="Times-Roman"/>
          <w:sz w:val="18"/>
          <w:szCs w:val="18"/>
        </w:rPr>
        <w:t>cyclo-oxygenase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inhibition in horses and dogs. Some NSAIDs, such as the 2-arylpropionic acid subgroup including </w:t>
      </w:r>
      <w:proofErr w:type="spellStart"/>
      <w:r>
        <w:rPr>
          <w:rFonts w:ascii="Times-Roman" w:hAnsi="Times-Roman" w:cs="Times-Roman"/>
          <w:sz w:val="18"/>
          <w:szCs w:val="18"/>
        </w:rPr>
        <w:t>carprofen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</w:t>
      </w:r>
      <w:proofErr w:type="spellStart"/>
      <w:r>
        <w:rPr>
          <w:rFonts w:ascii="Times-Roman" w:hAnsi="Times-Roman" w:cs="Times-Roman"/>
          <w:sz w:val="18"/>
          <w:szCs w:val="18"/>
        </w:rPr>
        <w:t>ketoprofen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and </w:t>
      </w:r>
      <w:proofErr w:type="spellStart"/>
      <w:r>
        <w:rPr>
          <w:rFonts w:ascii="Times-Roman" w:hAnsi="Times-Roman" w:cs="Times-Roman"/>
          <w:sz w:val="18"/>
          <w:szCs w:val="18"/>
        </w:rPr>
        <w:t>vedaprofen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contain a single </w:t>
      </w:r>
      <w:proofErr w:type="spellStart"/>
      <w:r>
        <w:rPr>
          <w:rFonts w:ascii="Times-Roman" w:hAnsi="Times-Roman" w:cs="Times-Roman"/>
          <w:sz w:val="18"/>
          <w:szCs w:val="18"/>
        </w:rPr>
        <w:t>chiral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centre and therefore exist as two </w:t>
      </w:r>
      <w:proofErr w:type="spellStart"/>
      <w:r>
        <w:rPr>
          <w:rFonts w:ascii="Times-Roman" w:hAnsi="Times-Roman" w:cs="Times-Roman"/>
          <w:sz w:val="18"/>
          <w:szCs w:val="18"/>
        </w:rPr>
        <w:t>enantiomeric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forms: </w:t>
      </w:r>
      <w:proofErr w:type="gramStart"/>
      <w:r>
        <w:rPr>
          <w:rFonts w:ascii="Times-Roman" w:hAnsi="Times-Roman" w:cs="Times-Roman"/>
          <w:sz w:val="18"/>
          <w:szCs w:val="18"/>
        </w:rPr>
        <w:t>R(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-) and S(+). Such products are effectively drug combinations, since the </w:t>
      </w:r>
      <w:proofErr w:type="spellStart"/>
      <w:r>
        <w:rPr>
          <w:rFonts w:ascii="Times-Roman" w:hAnsi="Times-Roman" w:cs="Times-Roman"/>
          <w:sz w:val="18"/>
          <w:szCs w:val="18"/>
        </w:rPr>
        <w:t>pharmacodynamic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properties of the </w:t>
      </w:r>
      <w:proofErr w:type="spellStart"/>
      <w:r>
        <w:rPr>
          <w:rFonts w:ascii="Times-Roman" w:hAnsi="Times-Roman" w:cs="Times-Roman"/>
          <w:sz w:val="18"/>
          <w:szCs w:val="18"/>
        </w:rPr>
        <w:t>enantiomers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may differ markedly from each other and there are also significant species differences in </w:t>
      </w:r>
      <w:proofErr w:type="spellStart"/>
      <w:r>
        <w:rPr>
          <w:rFonts w:ascii="Times-Roman" w:hAnsi="Times-Roman" w:cs="Times-Roman"/>
          <w:sz w:val="18"/>
          <w:szCs w:val="18"/>
        </w:rPr>
        <w:t>enantiomer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pharmacokinetics. Non-</w:t>
      </w:r>
      <w:proofErr w:type="spellStart"/>
      <w:r>
        <w:rPr>
          <w:rFonts w:ascii="Times-Roman" w:hAnsi="Times-Roman" w:cs="Times-Roman"/>
          <w:sz w:val="18"/>
          <w:szCs w:val="18"/>
        </w:rPr>
        <w:t>chiral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NSAID pharmacokinetics also </w:t>
      </w:r>
      <w:proofErr w:type="gramStart"/>
      <w:r>
        <w:rPr>
          <w:rFonts w:ascii="Times-Roman" w:hAnsi="Times-Roman" w:cs="Times-Roman"/>
          <w:sz w:val="18"/>
          <w:szCs w:val="18"/>
        </w:rPr>
        <w:t>differ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markedly between species, and dosing intervals for one species should never be extrapolated to another. </w:t>
      </w: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Most NSAIDs are well absorbed following administration by mouth, although drug-induced gastric irritation in dogs and cats may lead to persistent vomiting, particularly with certain drugs such as ibuprofen, </w:t>
      </w:r>
      <w:proofErr w:type="spellStart"/>
      <w:r>
        <w:rPr>
          <w:rFonts w:ascii="Times-Roman" w:hAnsi="Times-Roman" w:cs="Times-Roman"/>
          <w:sz w:val="18"/>
          <w:szCs w:val="18"/>
        </w:rPr>
        <w:t>indomethacin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</w:t>
      </w:r>
      <w:proofErr w:type="spellStart"/>
      <w:r>
        <w:rPr>
          <w:rFonts w:ascii="Times-Roman" w:hAnsi="Times-Roman" w:cs="Times-Roman"/>
          <w:sz w:val="18"/>
          <w:szCs w:val="18"/>
        </w:rPr>
        <w:t>flunixin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and aspirin. Absorption following oral administration may be delayed in ruminants and, in horses, the formulation may profoundly affect oral </w:t>
      </w:r>
      <w:proofErr w:type="spellStart"/>
      <w:r>
        <w:rPr>
          <w:rFonts w:ascii="Times-Roman" w:hAnsi="Times-Roman" w:cs="Times-Roman"/>
          <w:sz w:val="18"/>
          <w:szCs w:val="18"/>
        </w:rPr>
        <w:t>bioavailablity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; absorption being reduced for some oil-based products. </w:t>
      </w:r>
      <w:proofErr w:type="spellStart"/>
      <w:r>
        <w:rPr>
          <w:rFonts w:ascii="Times-Roman" w:hAnsi="Times-Roman" w:cs="Times-Roman"/>
          <w:sz w:val="18"/>
          <w:szCs w:val="18"/>
        </w:rPr>
        <w:t>Parenteral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formulations of some drugs and compound analgesic preparations may be given by subcutaneous, intramuscular, or intravenous injection but </w:t>
      </w:r>
      <w:proofErr w:type="spellStart"/>
      <w:r>
        <w:rPr>
          <w:rFonts w:ascii="Times-Roman" w:hAnsi="Times-Roman" w:cs="Times-Roman"/>
          <w:sz w:val="18"/>
          <w:szCs w:val="18"/>
        </w:rPr>
        <w:t>phenylbutazone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is too </w:t>
      </w:r>
      <w:proofErr w:type="gramStart"/>
      <w:r>
        <w:rPr>
          <w:rFonts w:ascii="Times-Roman" w:hAnsi="Times-Roman" w:cs="Times-Roman"/>
          <w:sz w:val="18"/>
          <w:szCs w:val="18"/>
        </w:rPr>
        <w:t>irritant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for injection by non-vascular routes. With the exception of sodium </w:t>
      </w:r>
      <w:proofErr w:type="spellStart"/>
      <w:r>
        <w:rPr>
          <w:rFonts w:ascii="Times-Roman" w:hAnsi="Times-Roman" w:cs="Times-Roman"/>
          <w:sz w:val="18"/>
          <w:szCs w:val="18"/>
        </w:rPr>
        <w:t>salicylate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NSAIDs are highly bound to plasma proteins, commonly in excess of 99%, which limits </w:t>
      </w:r>
      <w:proofErr w:type="spellStart"/>
      <w:r>
        <w:rPr>
          <w:rFonts w:ascii="Times-Roman" w:hAnsi="Times-Roman" w:cs="Times-Roman"/>
          <w:sz w:val="18"/>
          <w:szCs w:val="18"/>
        </w:rPr>
        <w:t>extravascular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penetration. However, penetration into acute inflammatory </w:t>
      </w:r>
      <w:proofErr w:type="spellStart"/>
      <w:r>
        <w:rPr>
          <w:rFonts w:ascii="Times-Roman" w:hAnsi="Times-Roman" w:cs="Times-Roman"/>
          <w:sz w:val="18"/>
          <w:szCs w:val="18"/>
        </w:rPr>
        <w:t>exudate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is generally good and persistent partly because </w:t>
      </w:r>
      <w:proofErr w:type="spellStart"/>
      <w:r>
        <w:rPr>
          <w:rFonts w:ascii="Times-Roman" w:hAnsi="Times-Roman" w:cs="Times-Roman"/>
          <w:sz w:val="18"/>
          <w:szCs w:val="18"/>
        </w:rPr>
        <w:t>exudate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is rich in </w:t>
      </w:r>
      <w:proofErr w:type="spellStart"/>
      <w:r>
        <w:rPr>
          <w:rFonts w:ascii="Times-Roman" w:hAnsi="Times-Roman" w:cs="Times-Roman"/>
          <w:sz w:val="18"/>
          <w:szCs w:val="18"/>
        </w:rPr>
        <w:t>extravasated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plasma protein.</w:t>
      </w: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Helvetica-Bold" w:hAnsi="Helvetica-Bold" w:cs="Helvetica-Bold"/>
          <w:b/>
          <w:bCs/>
          <w:sz w:val="16"/>
          <w:szCs w:val="16"/>
        </w:rPr>
        <w:t>Clinical use</w:t>
      </w:r>
      <w:r>
        <w:rPr>
          <w:rFonts w:ascii="Helvetica" w:hAnsi="Helvetica" w:cs="Helvetica"/>
          <w:sz w:val="16"/>
          <w:szCs w:val="16"/>
        </w:rPr>
        <w:t>.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NSAIDs are used for their analgesic and </w:t>
      </w:r>
      <w:proofErr w:type="spellStart"/>
      <w:r>
        <w:rPr>
          <w:rFonts w:ascii="Times-Roman" w:hAnsi="Times-Roman" w:cs="Times-Roman"/>
          <w:sz w:val="18"/>
          <w:szCs w:val="18"/>
        </w:rPr>
        <w:t>antioedematous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actions in acute inflammatory conditions including postoperative pain and control of joint pain in various </w:t>
      </w:r>
      <w:proofErr w:type="spellStart"/>
      <w:r>
        <w:rPr>
          <w:rFonts w:ascii="Times-Roman" w:hAnsi="Times-Roman" w:cs="Times-Roman"/>
          <w:sz w:val="18"/>
          <w:szCs w:val="18"/>
        </w:rPr>
        <w:t>arthritides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particularly osteoarthritis. In recent years increasing attention has been given to the </w:t>
      </w:r>
      <w:proofErr w:type="spellStart"/>
      <w:r>
        <w:rPr>
          <w:rFonts w:ascii="Times-Roman" w:hAnsi="Times-Roman" w:cs="Times-Roman"/>
          <w:sz w:val="18"/>
          <w:szCs w:val="18"/>
        </w:rPr>
        <w:t>perioperative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use of NSAIDs to control postoperative pain. Drugs such as </w:t>
      </w:r>
      <w:proofErr w:type="spellStart"/>
      <w:r>
        <w:rPr>
          <w:rFonts w:ascii="Times-Roman" w:hAnsi="Times-Roman" w:cs="Times-Roman"/>
          <w:sz w:val="18"/>
          <w:szCs w:val="18"/>
        </w:rPr>
        <w:t>flunixin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</w:t>
      </w:r>
      <w:proofErr w:type="spellStart"/>
      <w:r>
        <w:rPr>
          <w:rFonts w:ascii="Times-Roman" w:hAnsi="Times-Roman" w:cs="Times-Roman"/>
          <w:sz w:val="18"/>
          <w:szCs w:val="18"/>
        </w:rPr>
        <w:t>carprofen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</w:t>
      </w:r>
      <w:proofErr w:type="spellStart"/>
      <w:r>
        <w:rPr>
          <w:rFonts w:ascii="Times-Roman" w:hAnsi="Times-Roman" w:cs="Times-Roman"/>
          <w:sz w:val="18"/>
          <w:szCs w:val="18"/>
        </w:rPr>
        <w:t>meloxicam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and </w:t>
      </w:r>
      <w:proofErr w:type="spellStart"/>
      <w:r>
        <w:rPr>
          <w:rFonts w:ascii="Times-Roman" w:hAnsi="Times-Roman" w:cs="Times-Roman"/>
          <w:sz w:val="18"/>
          <w:szCs w:val="18"/>
        </w:rPr>
        <w:t>ketoprofen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have been shown to provide very effective postoperative analgesia comparable to, and sometimes better than, some opioid analgesics. Analgesics (</w:t>
      </w:r>
      <w:proofErr w:type="spellStart"/>
      <w:r>
        <w:rPr>
          <w:rFonts w:ascii="Times-Roman" w:hAnsi="Times-Roman" w:cs="Times-Roman"/>
          <w:sz w:val="18"/>
          <w:szCs w:val="18"/>
        </w:rPr>
        <w:t>opioids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and NSAIDs) have been shown to be more effective if administered prior to the onset of surgery. NSAIDs that are potent </w:t>
      </w:r>
      <w:proofErr w:type="spellStart"/>
      <w:r>
        <w:rPr>
          <w:rFonts w:ascii="Times-Roman" w:hAnsi="Times-Roman" w:cs="Times-Roman"/>
          <w:sz w:val="18"/>
          <w:szCs w:val="18"/>
        </w:rPr>
        <w:t>cyclo-oxygenase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inhibitors, for example </w:t>
      </w:r>
      <w:proofErr w:type="spellStart"/>
      <w:r>
        <w:rPr>
          <w:rFonts w:ascii="Times-Roman" w:hAnsi="Times-Roman" w:cs="Times-Roman"/>
          <w:sz w:val="18"/>
          <w:szCs w:val="18"/>
        </w:rPr>
        <w:t>flunixin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can occasionally precipitate acute renal failure, most notably in dogs and cats. This is due to the fact that under anaesthesia, if there is a degree of relative or absolute </w:t>
      </w:r>
      <w:proofErr w:type="spellStart"/>
      <w:r>
        <w:rPr>
          <w:rFonts w:ascii="Times-Roman" w:hAnsi="Times-Roman" w:cs="Times-Roman"/>
          <w:sz w:val="18"/>
          <w:szCs w:val="18"/>
        </w:rPr>
        <w:t>hypovolaemia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or if there is hypotension, locally produced prostaglandins help to maintain renal afferent arteriolar dilation. The administration of a potent inhibitor of </w:t>
      </w:r>
      <w:proofErr w:type="spellStart"/>
      <w:r>
        <w:rPr>
          <w:rFonts w:ascii="Times-Roman" w:hAnsi="Times-Roman" w:cs="Times-Roman"/>
          <w:sz w:val="18"/>
          <w:szCs w:val="18"/>
        </w:rPr>
        <w:t>cyclo-oxygenase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can remove the protective effect of these prostaglandins, and leave the kidney vulnerable to damage. In these situations, the choice of a mild inhibitor of prostaglandin production or a preferential COX2 inhibitor is preferable, although the potential for </w:t>
      </w:r>
      <w:proofErr w:type="spellStart"/>
      <w:r>
        <w:rPr>
          <w:rFonts w:ascii="Times-Roman" w:hAnsi="Times-Roman" w:cs="Times-Roman"/>
          <w:sz w:val="18"/>
          <w:szCs w:val="18"/>
        </w:rPr>
        <w:t>renotoxicity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of COX2 inhibition remains to be explored.</w:t>
      </w: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Most NSAIDs cannot be recommended for use until the patient has regained consciousness. In dogs, NSAIDs that are recommended for use pre-operatively are </w:t>
      </w:r>
      <w:proofErr w:type="spellStart"/>
      <w:r>
        <w:rPr>
          <w:rFonts w:ascii="Times-Roman" w:hAnsi="Times-Roman" w:cs="Times-Roman"/>
          <w:sz w:val="18"/>
          <w:szCs w:val="18"/>
        </w:rPr>
        <w:t>carprofen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and </w:t>
      </w:r>
      <w:proofErr w:type="spellStart"/>
      <w:r>
        <w:rPr>
          <w:rFonts w:ascii="Times-Roman" w:hAnsi="Times-Roman" w:cs="Times-Roman"/>
          <w:sz w:val="18"/>
          <w:szCs w:val="18"/>
        </w:rPr>
        <w:t>meloxicam</w:t>
      </w:r>
      <w:proofErr w:type="spellEnd"/>
      <w:r>
        <w:rPr>
          <w:rFonts w:ascii="Times-Roman" w:hAnsi="Times-Roman" w:cs="Times-Roman"/>
          <w:sz w:val="18"/>
          <w:szCs w:val="18"/>
        </w:rPr>
        <w:t>. Differences in anti-inflammatory and analgesic effects between different NSAIDs are small, but there is considerable variation in individual patient tolerance and response.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NSAIDs may ameliorate symptoms of </w:t>
      </w:r>
      <w:proofErr w:type="spellStart"/>
      <w:r>
        <w:rPr>
          <w:rFonts w:ascii="Times-Roman" w:hAnsi="Times-Roman" w:cs="Times-Roman"/>
          <w:sz w:val="18"/>
          <w:szCs w:val="18"/>
        </w:rPr>
        <w:t>endotoxic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shock, for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example, in </w:t>
      </w:r>
      <w:proofErr w:type="spellStart"/>
      <w:r>
        <w:rPr>
          <w:rFonts w:ascii="Times-Roman" w:hAnsi="Times-Roman" w:cs="Times-Roman"/>
          <w:sz w:val="18"/>
          <w:szCs w:val="18"/>
        </w:rPr>
        <w:t>peracute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mastitis and equine colic. </w:t>
      </w:r>
      <w:proofErr w:type="spellStart"/>
      <w:r>
        <w:rPr>
          <w:rFonts w:ascii="Times-Roman" w:hAnsi="Times-Roman" w:cs="Times-Roman"/>
          <w:sz w:val="18"/>
          <w:szCs w:val="18"/>
        </w:rPr>
        <w:t>Flunixin</w:t>
      </w:r>
      <w:proofErr w:type="spellEnd"/>
      <w:r>
        <w:rPr>
          <w:rFonts w:ascii="Times-Roman" w:hAnsi="Times-Roman" w:cs="Times-Roman"/>
          <w:sz w:val="18"/>
          <w:szCs w:val="18"/>
        </w:rPr>
        <w:t>,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proofErr w:type="spellStart"/>
      <w:r w:rsidR="00F765A8">
        <w:rPr>
          <w:rFonts w:ascii="Times-Roman" w:hAnsi="Times-Roman" w:cs="Times-Roman"/>
          <w:sz w:val="18"/>
          <w:szCs w:val="18"/>
        </w:rPr>
        <w:t>ketoprofen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, </w:t>
      </w:r>
      <w:proofErr w:type="spellStart"/>
      <w:r>
        <w:rPr>
          <w:rFonts w:ascii="Times-Roman" w:hAnsi="Times-Roman" w:cs="Times-Roman"/>
          <w:sz w:val="18"/>
          <w:szCs w:val="18"/>
        </w:rPr>
        <w:t>carprofen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</w:t>
      </w:r>
      <w:proofErr w:type="spellStart"/>
      <w:r>
        <w:rPr>
          <w:rFonts w:ascii="Times-Roman" w:hAnsi="Times-Roman" w:cs="Times-Roman"/>
          <w:sz w:val="18"/>
          <w:szCs w:val="18"/>
        </w:rPr>
        <w:t>meloxicam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and </w:t>
      </w:r>
      <w:proofErr w:type="spellStart"/>
      <w:r>
        <w:rPr>
          <w:rFonts w:ascii="Times-Roman" w:hAnsi="Times-Roman" w:cs="Times-Roman"/>
          <w:sz w:val="18"/>
          <w:szCs w:val="18"/>
        </w:rPr>
        <w:t>tolfenamic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acid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have been used to reduce morbidity and mortality in calf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pneumonia by suppressing pulmonary oedema. </w:t>
      </w:r>
      <w:proofErr w:type="spellStart"/>
      <w:r>
        <w:rPr>
          <w:rFonts w:ascii="Times-Roman" w:hAnsi="Times-Roman" w:cs="Times-Roman"/>
          <w:sz w:val="18"/>
          <w:szCs w:val="18"/>
        </w:rPr>
        <w:t>Meloxicam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is authorised for use in the treatment of diarrhoea in calves.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NSAIDs are also used to reduce pain in equine colic.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Aspirin, unlike other NSAIDs, combines with COX1 covalently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to produce irreversible enzyme blockade and thus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prevents the production of </w:t>
      </w:r>
      <w:proofErr w:type="spellStart"/>
      <w:r>
        <w:rPr>
          <w:rFonts w:ascii="Times-Roman" w:hAnsi="Times-Roman" w:cs="Times-Roman"/>
          <w:sz w:val="18"/>
          <w:szCs w:val="18"/>
        </w:rPr>
        <w:t>thromboxane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by platelets. Vascular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endothelial cells, unlike platelets, are able to regenerate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proofErr w:type="spellStart"/>
      <w:r>
        <w:rPr>
          <w:rFonts w:ascii="Times-Roman" w:hAnsi="Times-Roman" w:cs="Times-Roman"/>
          <w:sz w:val="18"/>
          <w:szCs w:val="18"/>
        </w:rPr>
        <w:lastRenderedPageBreak/>
        <w:t>cyclo-oxygenase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and so produce </w:t>
      </w:r>
      <w:proofErr w:type="spellStart"/>
      <w:r>
        <w:rPr>
          <w:rFonts w:ascii="Times-Roman" w:hAnsi="Times-Roman" w:cs="Times-Roman"/>
          <w:sz w:val="18"/>
          <w:szCs w:val="18"/>
        </w:rPr>
        <w:t>prostacyclin</w:t>
      </w:r>
      <w:proofErr w:type="spellEnd"/>
      <w:r>
        <w:rPr>
          <w:rFonts w:ascii="Times-Roman" w:hAnsi="Times-Roman" w:cs="Times-Roman"/>
          <w:sz w:val="18"/>
          <w:szCs w:val="18"/>
        </w:rPr>
        <w:t>, which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has an anti-aggregative effect. This action has been utilised</w:t>
      </w:r>
      <w:r w:rsidR="00F765A8">
        <w:rPr>
          <w:rFonts w:ascii="Times-Roman" w:hAnsi="Times-Roman" w:cs="Times-Roman"/>
          <w:sz w:val="18"/>
          <w:szCs w:val="18"/>
        </w:rPr>
        <w:t xml:space="preserve"> to prevent </w:t>
      </w:r>
      <w:r>
        <w:rPr>
          <w:rFonts w:ascii="Times-Roman" w:hAnsi="Times-Roman" w:cs="Times-Roman"/>
          <w:sz w:val="18"/>
          <w:szCs w:val="18"/>
        </w:rPr>
        <w:t xml:space="preserve">platelet aggregation in </w:t>
      </w:r>
      <w:proofErr w:type="spellStart"/>
      <w:r>
        <w:rPr>
          <w:rFonts w:ascii="Times-Roman" w:hAnsi="Times-Roman" w:cs="Times-Roman"/>
          <w:sz w:val="18"/>
          <w:szCs w:val="18"/>
        </w:rPr>
        <w:t>thrombo</w:t>
      </w:r>
      <w:proofErr w:type="spellEnd"/>
      <w:r>
        <w:rPr>
          <w:rFonts w:ascii="Times-Roman" w:hAnsi="Times-Roman" w:cs="Times-Roman"/>
          <w:sz w:val="18"/>
          <w:szCs w:val="18"/>
        </w:rPr>
        <w:t>-embolic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disorders.</w:t>
      </w: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The pharmacokinetics and </w:t>
      </w:r>
      <w:proofErr w:type="spellStart"/>
      <w:r>
        <w:rPr>
          <w:rFonts w:ascii="Times-Roman" w:hAnsi="Times-Roman" w:cs="Times-Roman"/>
          <w:sz w:val="18"/>
          <w:szCs w:val="18"/>
        </w:rPr>
        <w:t>pharmacodynamics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of NSAIDs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vary between species, leading to inter-species differences in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dosage requirements. In general, the dosage interval should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be increased in neonates and aged animals to avoid toxicity.</w:t>
      </w:r>
    </w:p>
    <w:p w:rsidR="00F765A8" w:rsidRDefault="00F765A8" w:rsidP="00174C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Helvetica-Bold" w:hAnsi="Helvetica-Bold" w:cs="Helvetica-Bold"/>
          <w:b/>
          <w:bCs/>
          <w:sz w:val="16"/>
          <w:szCs w:val="16"/>
        </w:rPr>
        <w:t>Side-effects</w:t>
      </w:r>
      <w:r>
        <w:rPr>
          <w:rFonts w:ascii="Helvetica" w:hAnsi="Helvetica" w:cs="Helvetica"/>
          <w:sz w:val="16"/>
          <w:szCs w:val="16"/>
        </w:rPr>
        <w:t>.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Times-Roman" w:hAnsi="Times-Roman" w:cs="Times-Roman"/>
          <w:sz w:val="18"/>
          <w:szCs w:val="18"/>
        </w:rPr>
        <w:t>Toxicity of NSAIDs varies with the species,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the individual animal within the species, and the individual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drug and is therefore not readily predictable. The main </w:t>
      </w:r>
      <w:proofErr w:type="spellStart"/>
      <w:r>
        <w:rPr>
          <w:rFonts w:ascii="Times-Roman" w:hAnsi="Times-Roman" w:cs="Times-Roman"/>
          <w:sz w:val="18"/>
          <w:szCs w:val="18"/>
        </w:rPr>
        <w:t>sideeffects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of NSAIDs are gastro-intestinal irritation and ulceration,</w:t>
      </w:r>
      <w:r w:rsidR="00F765A8">
        <w:rPr>
          <w:rFonts w:ascii="Times-Roman" w:hAnsi="Times-Roman" w:cs="Times-Roman"/>
          <w:sz w:val="18"/>
          <w:szCs w:val="18"/>
        </w:rPr>
        <w:t xml:space="preserve"> and renal failure. </w:t>
      </w:r>
      <w:r>
        <w:rPr>
          <w:rFonts w:ascii="Times-Roman" w:hAnsi="Times-Roman" w:cs="Times-Roman"/>
          <w:sz w:val="18"/>
          <w:szCs w:val="18"/>
        </w:rPr>
        <w:t>Lesions may occur throughout the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gastro-intestinal tract and high doses may lead to a </w:t>
      </w:r>
      <w:proofErr w:type="spellStart"/>
      <w:r>
        <w:rPr>
          <w:rFonts w:ascii="Times-Roman" w:hAnsi="Times-Roman" w:cs="Times-Roman"/>
          <w:sz w:val="18"/>
          <w:szCs w:val="18"/>
        </w:rPr>
        <w:t>lifethreatening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plasma protein-losing </w:t>
      </w:r>
      <w:proofErr w:type="spellStart"/>
      <w:r>
        <w:rPr>
          <w:rFonts w:ascii="Times-Roman" w:hAnsi="Times-Roman" w:cs="Times-Roman"/>
          <w:sz w:val="18"/>
          <w:szCs w:val="18"/>
        </w:rPr>
        <w:t>enteropathy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in horses.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Lesions may occur after </w:t>
      </w:r>
      <w:proofErr w:type="spellStart"/>
      <w:r>
        <w:rPr>
          <w:rFonts w:ascii="Times-Roman" w:hAnsi="Times-Roman" w:cs="Times-Roman"/>
          <w:sz w:val="18"/>
          <w:szCs w:val="18"/>
        </w:rPr>
        <w:t>parenteral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or oral administration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and may be more prevalent in patients given NSAIDs in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conjunction with corticosteroids. Treatment includes the H</w:t>
      </w:r>
      <w:r>
        <w:rPr>
          <w:rFonts w:ascii="Times-Roman" w:hAnsi="Times-Roman" w:cs="Times-Roman"/>
          <w:sz w:val="11"/>
          <w:szCs w:val="11"/>
        </w:rPr>
        <w:t>2</w:t>
      </w:r>
      <w:r>
        <w:rPr>
          <w:rFonts w:ascii="Times-Roman" w:hAnsi="Times-Roman" w:cs="Times-Roman"/>
          <w:sz w:val="18"/>
          <w:szCs w:val="18"/>
        </w:rPr>
        <w:t xml:space="preserve">-antagonists ranitidine or </w:t>
      </w:r>
      <w:proofErr w:type="spellStart"/>
      <w:r>
        <w:rPr>
          <w:rFonts w:ascii="Times-Roman" w:hAnsi="Times-Roman" w:cs="Times-Roman"/>
          <w:sz w:val="18"/>
          <w:szCs w:val="18"/>
        </w:rPr>
        <w:t>cimetidine</w:t>
      </w:r>
      <w:proofErr w:type="spellEnd"/>
      <w:r>
        <w:rPr>
          <w:rFonts w:ascii="Times-Roman" w:hAnsi="Times-Roman" w:cs="Times-Roman"/>
          <w:sz w:val="18"/>
          <w:szCs w:val="18"/>
        </w:rPr>
        <w:t>,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the prostaglandin E</w:t>
      </w:r>
      <w:r>
        <w:rPr>
          <w:rFonts w:ascii="Times-Roman" w:hAnsi="Times-Roman" w:cs="Times-Roman"/>
          <w:sz w:val="11"/>
          <w:szCs w:val="11"/>
        </w:rPr>
        <w:t xml:space="preserve">1 </w:t>
      </w:r>
      <w:r>
        <w:rPr>
          <w:rFonts w:ascii="Times-Roman" w:hAnsi="Times-Roman" w:cs="Times-Roman"/>
          <w:sz w:val="18"/>
          <w:szCs w:val="18"/>
        </w:rPr>
        <w:t xml:space="preserve">analogue </w:t>
      </w:r>
      <w:proofErr w:type="spellStart"/>
      <w:r>
        <w:rPr>
          <w:rFonts w:ascii="Times-Roman" w:hAnsi="Times-Roman" w:cs="Times-Roman"/>
          <w:sz w:val="18"/>
          <w:szCs w:val="18"/>
        </w:rPr>
        <w:t>misoprostol</w:t>
      </w:r>
      <w:proofErr w:type="spellEnd"/>
      <w:r>
        <w:rPr>
          <w:rFonts w:ascii="Times-Roman" w:hAnsi="Times-Roman" w:cs="Times-Roman"/>
          <w:sz w:val="18"/>
          <w:szCs w:val="18"/>
        </w:rPr>
        <w:t>, or ‘proton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pump’ inhibitors such as </w:t>
      </w:r>
      <w:proofErr w:type="spellStart"/>
      <w:r>
        <w:rPr>
          <w:rFonts w:ascii="Times-Roman" w:hAnsi="Times-Roman" w:cs="Times-Roman"/>
          <w:sz w:val="18"/>
          <w:szCs w:val="18"/>
        </w:rPr>
        <w:t>omeprazole</w:t>
      </w:r>
      <w:proofErr w:type="spellEnd"/>
      <w:r>
        <w:rPr>
          <w:rFonts w:ascii="Times-Roman" w:hAnsi="Times-Roman" w:cs="Times-Roman"/>
          <w:sz w:val="18"/>
          <w:szCs w:val="18"/>
        </w:rPr>
        <w:t>. NSAIDs can induce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dire</w:t>
      </w:r>
      <w:r w:rsidR="00F765A8">
        <w:rPr>
          <w:rFonts w:ascii="Times-Roman" w:hAnsi="Times-Roman" w:cs="Times-Roman"/>
          <w:sz w:val="18"/>
          <w:szCs w:val="18"/>
        </w:rPr>
        <w:t xml:space="preserve">ct renal papillary necrosis, or </w:t>
      </w:r>
      <w:r>
        <w:rPr>
          <w:rFonts w:ascii="Times-Roman" w:hAnsi="Times-Roman" w:cs="Times-Roman"/>
          <w:sz w:val="18"/>
          <w:szCs w:val="18"/>
        </w:rPr>
        <w:t>renal failure if administered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in dehydrated, </w:t>
      </w:r>
      <w:proofErr w:type="spellStart"/>
      <w:r>
        <w:rPr>
          <w:rFonts w:ascii="Times-Roman" w:hAnsi="Times-Roman" w:cs="Times-Roman"/>
          <w:sz w:val="18"/>
          <w:szCs w:val="18"/>
        </w:rPr>
        <w:t>hypovolaemic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or </w:t>
      </w:r>
      <w:proofErr w:type="spellStart"/>
      <w:r>
        <w:rPr>
          <w:rFonts w:ascii="Times-Roman" w:hAnsi="Times-Roman" w:cs="Times-Roman"/>
          <w:sz w:val="18"/>
          <w:szCs w:val="18"/>
        </w:rPr>
        <w:t>hypotensive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animals</w:t>
      </w:r>
      <w:r w:rsidR="00F765A8">
        <w:rPr>
          <w:rFonts w:ascii="Times-Roman" w:hAnsi="Times-Roman" w:cs="Times-Roman"/>
          <w:sz w:val="18"/>
          <w:szCs w:val="18"/>
        </w:rPr>
        <w:t>.</w:t>
      </w:r>
    </w:p>
    <w:p w:rsidR="00174C1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Other side-effects include </w:t>
      </w:r>
      <w:proofErr w:type="gramStart"/>
      <w:r>
        <w:rPr>
          <w:rFonts w:ascii="Times-Roman" w:hAnsi="Times-Roman" w:cs="Times-Roman"/>
          <w:sz w:val="18"/>
          <w:szCs w:val="18"/>
        </w:rPr>
        <w:t>vomiting,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blood </w:t>
      </w:r>
      <w:proofErr w:type="spellStart"/>
      <w:r>
        <w:rPr>
          <w:rFonts w:ascii="Times-Roman" w:hAnsi="Times-Roman" w:cs="Times-Roman"/>
          <w:sz w:val="18"/>
          <w:szCs w:val="18"/>
        </w:rPr>
        <w:t>dyscrasias</w:t>
      </w:r>
      <w:proofErr w:type="spellEnd"/>
      <w:r>
        <w:rPr>
          <w:rFonts w:ascii="Times-Roman" w:hAnsi="Times-Roman" w:cs="Times-Roman"/>
          <w:sz w:val="18"/>
          <w:szCs w:val="18"/>
        </w:rPr>
        <w:t>,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delayed blood clotting, </w:t>
      </w:r>
      <w:proofErr w:type="spellStart"/>
      <w:r>
        <w:rPr>
          <w:rFonts w:ascii="Times-Roman" w:hAnsi="Times-Roman" w:cs="Times-Roman"/>
          <w:sz w:val="18"/>
          <w:szCs w:val="18"/>
        </w:rPr>
        <w:t>hepatotoxicity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due to </w:t>
      </w:r>
      <w:proofErr w:type="spellStart"/>
      <w:r>
        <w:rPr>
          <w:rFonts w:ascii="Times-Roman" w:hAnsi="Times-Roman" w:cs="Times-Roman"/>
          <w:sz w:val="18"/>
          <w:szCs w:val="18"/>
        </w:rPr>
        <w:t>cholestatic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and </w:t>
      </w:r>
      <w:proofErr w:type="spellStart"/>
      <w:r>
        <w:rPr>
          <w:rFonts w:ascii="Times-Roman" w:hAnsi="Times-Roman" w:cs="Times-Roman"/>
          <w:sz w:val="18"/>
          <w:szCs w:val="18"/>
        </w:rPr>
        <w:t>parenchymal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cell damage, and occasionally skin rashes.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Some NSAIDs, such as aspirin, have been shown to be </w:t>
      </w:r>
      <w:proofErr w:type="spellStart"/>
      <w:r>
        <w:rPr>
          <w:rFonts w:ascii="Times-Roman" w:hAnsi="Times-Roman" w:cs="Times-Roman"/>
          <w:sz w:val="18"/>
          <w:szCs w:val="18"/>
        </w:rPr>
        <w:t>teratogenic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in animal studies. Some NSAIDs inhibit </w:t>
      </w:r>
      <w:proofErr w:type="spellStart"/>
      <w:r>
        <w:rPr>
          <w:rFonts w:ascii="Times-Roman" w:hAnsi="Times-Roman" w:cs="Times-Roman"/>
          <w:sz w:val="18"/>
          <w:szCs w:val="18"/>
        </w:rPr>
        <w:t>proteoglycan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synthesis particularly when increased, for example, in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osteoarthritis. However, </w:t>
      </w:r>
      <w:proofErr w:type="spellStart"/>
      <w:r>
        <w:rPr>
          <w:rFonts w:ascii="Times-Roman" w:hAnsi="Times-Roman" w:cs="Times-Roman"/>
          <w:sz w:val="18"/>
          <w:szCs w:val="18"/>
        </w:rPr>
        <w:t>carprofen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 increased </w:t>
      </w:r>
      <w:proofErr w:type="spellStart"/>
      <w:r>
        <w:rPr>
          <w:rFonts w:ascii="Times-Roman" w:hAnsi="Times-Roman" w:cs="Times-Roman"/>
          <w:sz w:val="18"/>
          <w:szCs w:val="18"/>
        </w:rPr>
        <w:t>proteoglycan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synthesis in studies using equine and canine </w:t>
      </w:r>
      <w:proofErr w:type="spellStart"/>
      <w:r>
        <w:rPr>
          <w:rFonts w:ascii="Times-Roman" w:hAnsi="Times-Roman" w:cs="Times-Roman"/>
          <w:sz w:val="18"/>
          <w:szCs w:val="18"/>
        </w:rPr>
        <w:t>chondrocytes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and explants 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in vitro </w:t>
      </w:r>
      <w:r w:rsidR="00F765A8">
        <w:rPr>
          <w:rFonts w:ascii="Times-Roman" w:hAnsi="Times-Roman" w:cs="Times-Roman"/>
          <w:sz w:val="18"/>
          <w:szCs w:val="18"/>
        </w:rPr>
        <w:t xml:space="preserve">and this drug has also </w:t>
      </w:r>
      <w:r>
        <w:rPr>
          <w:rFonts w:ascii="Times-Roman" w:hAnsi="Times-Roman" w:cs="Times-Roman"/>
          <w:sz w:val="18"/>
          <w:szCs w:val="18"/>
        </w:rPr>
        <w:t>reduced cartilage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damage in an experimental model of osteoarthritis in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dogs.</w:t>
      </w:r>
    </w:p>
    <w:p w:rsidR="00174C18" w:rsidRPr="00F765A8" w:rsidRDefault="00174C18" w:rsidP="00174C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There is relatively little difference between NSAIDs in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terms of anti-inflammatory or analgesic efficacy, the choice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of NSAID should therefore depend on the incidence of </w:t>
      </w:r>
      <w:proofErr w:type="spellStart"/>
      <w:r>
        <w:rPr>
          <w:rFonts w:ascii="Times-Roman" w:hAnsi="Times-Roman" w:cs="Times-Roman"/>
          <w:sz w:val="18"/>
          <w:szCs w:val="18"/>
        </w:rPr>
        <w:t>sideeffects</w:t>
      </w:r>
      <w:proofErr w:type="spellEnd"/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associated with use of the drug. </w:t>
      </w:r>
      <w:r>
        <w:rPr>
          <w:rFonts w:ascii="Times-Bold" w:hAnsi="Times-Bold" w:cs="Times-Bold"/>
          <w:b/>
          <w:bCs/>
          <w:sz w:val="18"/>
          <w:szCs w:val="18"/>
        </w:rPr>
        <w:t>However, unfortunately,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Bold" w:hAnsi="Times-Bold" w:cs="Times-Bold"/>
          <w:b/>
          <w:bCs/>
          <w:sz w:val="18"/>
          <w:szCs w:val="18"/>
        </w:rPr>
        <w:t>there is insufficient information on the clinical</w:t>
      </w:r>
      <w:r w:rsidR="00F765A8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Bold" w:hAnsi="Times-Bold" w:cs="Times-Bold"/>
          <w:b/>
          <w:bCs/>
          <w:sz w:val="18"/>
          <w:szCs w:val="18"/>
        </w:rPr>
        <w:t>incidence of side-effects associated with NSAID use in</w:t>
      </w:r>
    </w:p>
    <w:p w:rsidR="00174C18" w:rsidRDefault="00174C18" w:rsidP="00174C18">
      <w:proofErr w:type="gramStart"/>
      <w:r>
        <w:rPr>
          <w:rFonts w:ascii="Times-Bold" w:hAnsi="Times-Bold" w:cs="Times-Bold"/>
          <w:b/>
          <w:bCs/>
          <w:sz w:val="18"/>
          <w:szCs w:val="18"/>
        </w:rPr>
        <w:t>animals</w:t>
      </w:r>
      <w:proofErr w:type="gramEnd"/>
      <w:r>
        <w:rPr>
          <w:rFonts w:ascii="Times-Bold" w:hAnsi="Times-Bold" w:cs="Times-Bold"/>
          <w:b/>
          <w:bCs/>
          <w:sz w:val="18"/>
          <w:szCs w:val="18"/>
        </w:rPr>
        <w:t>.</w:t>
      </w:r>
    </w:p>
    <w:sectPr w:rsidR="00174C18" w:rsidSect="00D7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4C18"/>
    <w:rsid w:val="00174C18"/>
    <w:rsid w:val="00D71CDB"/>
    <w:rsid w:val="00E1422B"/>
    <w:rsid w:val="00ED5A6E"/>
    <w:rsid w:val="00F7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2013-10-26T07:37:00Z</dcterms:created>
  <dcterms:modified xsi:type="dcterms:W3CDTF">2013-10-26T07:50:00Z</dcterms:modified>
</cp:coreProperties>
</file>