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C" w:rsidRDefault="00F2414C" w:rsidP="00181C69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81EDA3B" wp14:editId="12A6D4AA">
            <wp:simplePos x="0" y="0"/>
            <wp:positionH relativeFrom="column">
              <wp:posOffset>-8776335</wp:posOffset>
            </wp:positionH>
            <wp:positionV relativeFrom="paragraph">
              <wp:posOffset>-902970</wp:posOffset>
            </wp:positionV>
            <wp:extent cx="12706350" cy="10344150"/>
            <wp:effectExtent l="0" t="0" r="0" b="0"/>
            <wp:wrapNone/>
            <wp:docPr id="2" name="Imagen 2" descr="http://1.bp.blogspot.com/-gqwFatTCkPc/TbWylN2MbAI/AAAAAAAAAfk/cz3FaoRG83U/s640/Niels+Bohr%252C+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qwFatTCkPc/TbWylN2MbAI/AAAAAAAAAfk/cz3FaoRG83U/s640/Niels+Bohr%252C+19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E5989" wp14:editId="505DC3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14C" w:rsidRPr="00F2414C" w:rsidRDefault="00F2414C" w:rsidP="00F2414C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414C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Niels </w:t>
                            </w:r>
                            <w:proofErr w:type="spellStart"/>
                            <w:r w:rsidRPr="00F2414C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Henrik</w:t>
                            </w:r>
                            <w:proofErr w:type="spellEnd"/>
                            <w:r w:rsidRPr="00F2414C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David Bohr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F2414C" w:rsidRPr="00F2414C" w:rsidRDefault="00F2414C" w:rsidP="00F2414C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414C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Niels </w:t>
                      </w:r>
                      <w:proofErr w:type="spellStart"/>
                      <w:r w:rsidRPr="00F2414C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Henrik</w:t>
                      </w:r>
                      <w:proofErr w:type="spellEnd"/>
                      <w:r w:rsidRPr="00F2414C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David Bohr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C69" w:rsidRPr="006614BE">
        <w:rPr>
          <w:sz w:val="28"/>
          <w:szCs w:val="28"/>
        </w:rPr>
        <w:t xml:space="preserve"> </w:t>
      </w:r>
    </w:p>
    <w:p w:rsidR="00F2414C" w:rsidRDefault="00F2414C" w:rsidP="00181C69">
      <w:pPr>
        <w:rPr>
          <w:sz w:val="28"/>
          <w:szCs w:val="28"/>
        </w:rPr>
      </w:pPr>
    </w:p>
    <w:p w:rsidR="00F2414C" w:rsidRDefault="00F2414C" w:rsidP="00181C69">
      <w:pPr>
        <w:rPr>
          <w:sz w:val="28"/>
          <w:szCs w:val="28"/>
        </w:rPr>
      </w:pPr>
    </w:p>
    <w:p w:rsidR="00181C69" w:rsidRPr="00F2414C" w:rsidRDefault="00F2414C" w:rsidP="00F2414C">
      <w:pPr>
        <w:jc w:val="both"/>
        <w:rPr>
          <w:rFonts w:ascii="Lucida Handwriting" w:hAnsi="Lucida Handwriting"/>
          <w:sz w:val="30"/>
          <w:szCs w:val="30"/>
        </w:rPr>
      </w:pPr>
      <w:bookmarkStart w:id="0" w:name="_GoBack"/>
      <w:r w:rsidRPr="00F2414C">
        <w:rPr>
          <w:rFonts w:ascii="Lucida Handwriting" w:hAnsi="Lucida Handwriting"/>
          <w:sz w:val="30"/>
          <w:szCs w:val="30"/>
        </w:rPr>
        <w:t>Fue</w:t>
      </w:r>
      <w:r w:rsidR="00181C69" w:rsidRPr="00F2414C">
        <w:rPr>
          <w:rFonts w:ascii="Lucida Handwriting" w:hAnsi="Lucida Handwriting"/>
          <w:sz w:val="30"/>
          <w:szCs w:val="30"/>
        </w:rPr>
        <w:t xml:space="preserve"> un físico danés que realizó contribuciones fundamentales para la comprensión de la estructura del átomo y la mecánica cuántica.</w:t>
      </w:r>
    </w:p>
    <w:p w:rsidR="00181C69" w:rsidRPr="00F2414C" w:rsidRDefault="00181C69" w:rsidP="00F2414C">
      <w:pPr>
        <w:jc w:val="both"/>
        <w:rPr>
          <w:rFonts w:ascii="Lucida Handwriting" w:hAnsi="Lucida Handwriting"/>
          <w:sz w:val="30"/>
          <w:szCs w:val="30"/>
        </w:rPr>
      </w:pPr>
      <w:r w:rsidRPr="00F2414C">
        <w:rPr>
          <w:rFonts w:ascii="Lucida Handwriting" w:hAnsi="Lucida Handwriting"/>
          <w:sz w:val="30"/>
          <w:szCs w:val="30"/>
        </w:rPr>
        <w:t>Primer postulado:</w:t>
      </w:r>
      <w:r w:rsidR="00F2414C" w:rsidRPr="00F2414C">
        <w:rPr>
          <w:rFonts w:ascii="Lucida Handwriting" w:hAnsi="Lucida Handwriting"/>
          <w:sz w:val="30"/>
          <w:szCs w:val="30"/>
        </w:rPr>
        <w:br/>
      </w:r>
      <w:r w:rsidRPr="00F2414C">
        <w:rPr>
          <w:rFonts w:ascii="Lucida Handwriting" w:hAnsi="Lucida Handwriting"/>
          <w:sz w:val="30"/>
          <w:szCs w:val="30"/>
        </w:rPr>
        <w:t>Los electrones se mueven en ciertas órbitas permitidas alrededor del núcleo sin emitir radiación.</w:t>
      </w:r>
    </w:p>
    <w:p w:rsidR="00181C69" w:rsidRPr="00F2414C" w:rsidRDefault="00181C69" w:rsidP="00F2414C">
      <w:pPr>
        <w:jc w:val="both"/>
        <w:rPr>
          <w:rFonts w:ascii="Lucida Handwriting" w:hAnsi="Lucida Handwriting"/>
          <w:sz w:val="30"/>
          <w:szCs w:val="30"/>
        </w:rPr>
      </w:pPr>
      <w:r w:rsidRPr="00F2414C">
        <w:rPr>
          <w:rFonts w:ascii="Lucida Handwriting" w:hAnsi="Lucida Handwriting"/>
          <w:sz w:val="30"/>
          <w:szCs w:val="30"/>
        </w:rPr>
        <w:t xml:space="preserve">Segundo </w:t>
      </w:r>
      <w:r w:rsidR="00F2414C" w:rsidRPr="00F2414C">
        <w:rPr>
          <w:rFonts w:ascii="Lucida Handwriting" w:hAnsi="Lucida Handwriting"/>
          <w:sz w:val="30"/>
          <w:szCs w:val="30"/>
        </w:rPr>
        <w:t xml:space="preserve">postulado: </w:t>
      </w:r>
      <w:r w:rsidR="00F2414C" w:rsidRPr="00F2414C">
        <w:rPr>
          <w:rFonts w:ascii="Lucida Handwriting" w:hAnsi="Lucida Handwriting"/>
          <w:sz w:val="30"/>
          <w:szCs w:val="30"/>
        </w:rPr>
        <w:br/>
        <w:t>El</w:t>
      </w:r>
      <w:r w:rsidRPr="00F2414C">
        <w:rPr>
          <w:rFonts w:ascii="Lucida Handwriting" w:hAnsi="Lucida Handwriting"/>
          <w:sz w:val="30"/>
          <w:szCs w:val="30"/>
        </w:rPr>
        <w:t xml:space="preserve"> átomo radia cuando el electrón hace una transición (“salto”) desde un estado estacionario a otro, es decir toda emisión o absorción de radiación entre un sistema atómico esta generada por la transición entre dos estados estacionarios. </w:t>
      </w:r>
    </w:p>
    <w:p w:rsidR="00181C69" w:rsidRPr="00F2414C" w:rsidRDefault="00181C69" w:rsidP="00F2414C">
      <w:pPr>
        <w:jc w:val="both"/>
        <w:rPr>
          <w:rFonts w:ascii="Lucida Handwriting" w:hAnsi="Lucida Handwriting"/>
          <w:sz w:val="30"/>
          <w:szCs w:val="30"/>
        </w:rPr>
      </w:pPr>
      <w:r w:rsidRPr="00F2414C">
        <w:rPr>
          <w:rFonts w:ascii="Lucida Handwriting" w:hAnsi="Lucida Handwriting"/>
          <w:sz w:val="30"/>
          <w:szCs w:val="30"/>
        </w:rPr>
        <w:t>Tercer postulado:</w:t>
      </w:r>
      <w:r w:rsidR="00F2414C" w:rsidRPr="00F2414C">
        <w:rPr>
          <w:rFonts w:ascii="Lucida Handwriting" w:hAnsi="Lucida Handwriting"/>
          <w:sz w:val="30"/>
          <w:szCs w:val="30"/>
        </w:rPr>
        <w:br/>
      </w:r>
      <w:r w:rsidRPr="00F2414C">
        <w:rPr>
          <w:rFonts w:ascii="Lucida Handwriting" w:hAnsi="Lucida Handwriting"/>
          <w:sz w:val="30"/>
          <w:szCs w:val="30"/>
        </w:rPr>
        <w:t>Las órbitas estacionarias admisibles son aquellas en las que el momento angular orbital L del electrón está cuantizado, pudiendo este asumir solamente valores múltiplos enteros de  \frac {h} {2\</w:t>
      </w:r>
      <w:proofErr w:type="gramStart"/>
      <w:r w:rsidRPr="00F2414C">
        <w:rPr>
          <w:rFonts w:ascii="Lucida Handwriting" w:hAnsi="Lucida Handwriting"/>
          <w:sz w:val="30"/>
          <w:szCs w:val="30"/>
        </w:rPr>
        <w:t>pi }</w:t>
      </w:r>
      <w:proofErr w:type="gramEnd"/>
      <w:r w:rsidRPr="00F2414C">
        <w:rPr>
          <w:rFonts w:ascii="Lucida Handwriting" w:hAnsi="Lucida Handwriting"/>
          <w:sz w:val="30"/>
          <w:szCs w:val="30"/>
        </w:rPr>
        <w:t xml:space="preserve">, donde h es la constante de Planck y  n es un número integral (n=1,2,3...), llamado numero cuántico principal. </w:t>
      </w:r>
    </w:p>
    <w:bookmarkEnd w:id="0"/>
    <w:p w:rsidR="007E059A" w:rsidRDefault="007E059A"/>
    <w:sectPr w:rsidR="007E05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79"/>
    <w:rsid w:val="00083B4B"/>
    <w:rsid w:val="00181C69"/>
    <w:rsid w:val="00505879"/>
    <w:rsid w:val="007E059A"/>
    <w:rsid w:val="008B089F"/>
    <w:rsid w:val="00F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</dc:creator>
  <cp:keywords/>
  <dc:description/>
  <cp:lastModifiedBy>Valee</cp:lastModifiedBy>
  <cp:revision>2</cp:revision>
  <dcterms:created xsi:type="dcterms:W3CDTF">2013-11-03T17:22:00Z</dcterms:created>
  <dcterms:modified xsi:type="dcterms:W3CDTF">2013-11-03T19:11:00Z</dcterms:modified>
</cp:coreProperties>
</file>