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2" w:rsidRPr="003A7E52" w:rsidRDefault="003A7E52" w:rsidP="003A7E52">
      <w:r w:rsidRPr="003A7E52">
        <w:rPr>
          <w:b/>
          <w:bCs/>
          <w:lang w:val="en-US"/>
        </w:rPr>
        <w:t>Enalapril (</w:t>
      </w:r>
      <w:proofErr w:type="spellStart"/>
      <w:r w:rsidRPr="003A7E52">
        <w:rPr>
          <w:b/>
          <w:bCs/>
          <w:lang w:val="en-US"/>
        </w:rPr>
        <w:t>Vasotec</w:t>
      </w:r>
      <w:proofErr w:type="spellEnd"/>
      <w:r w:rsidRPr="003A7E52">
        <w:rPr>
          <w:b/>
          <w:bCs/>
          <w:lang w:val="en-US"/>
        </w:rPr>
        <w:t xml:space="preserve"> ®, </w:t>
      </w:r>
      <w:proofErr w:type="spellStart"/>
      <w:r w:rsidRPr="003A7E52">
        <w:rPr>
          <w:b/>
          <w:bCs/>
          <w:lang w:val="en-US"/>
        </w:rPr>
        <w:t>Enacard</w:t>
      </w:r>
      <w:proofErr w:type="spellEnd"/>
      <w:r w:rsidRPr="003A7E52">
        <w:rPr>
          <w:b/>
          <w:bCs/>
          <w:lang w:val="en-US"/>
        </w:rPr>
        <w:t xml:space="preserve"> ®)</w:t>
      </w:r>
    </w:p>
    <w:p w:rsidR="003A7E52" w:rsidRPr="003A7E52" w:rsidRDefault="003A7E52" w:rsidP="003A7E52">
      <w:r w:rsidRPr="003A7E52">
        <w:rPr>
          <w:b/>
          <w:bCs/>
          <w:lang w:val="en-US"/>
        </w:rPr>
        <w:t>Benazepril (</w:t>
      </w:r>
      <w:proofErr w:type="spellStart"/>
      <w:r w:rsidRPr="003A7E52">
        <w:rPr>
          <w:b/>
          <w:bCs/>
          <w:lang w:val="en-US"/>
        </w:rPr>
        <w:t>Lotensin</w:t>
      </w:r>
      <w:proofErr w:type="spellEnd"/>
      <w:r w:rsidRPr="003A7E52">
        <w:rPr>
          <w:b/>
          <w:bCs/>
          <w:lang w:val="en-US"/>
        </w:rPr>
        <w:t xml:space="preserve"> ®)</w:t>
      </w:r>
    </w:p>
    <w:p w:rsidR="003A7E52" w:rsidRPr="003A7E52" w:rsidRDefault="003A7E52" w:rsidP="003A7E52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M</w:t>
      </w:r>
      <w:r w:rsidRPr="003A7E52">
        <w:rPr>
          <w:b/>
          <w:bCs/>
          <w:lang w:val="en-US"/>
        </w:rPr>
        <w:t xml:space="preserve">odest vasodilators used primarily for their ability to blunt compensatory mechanisms activated in chronic heart failure (decreases </w:t>
      </w:r>
      <w:proofErr w:type="spellStart"/>
      <w:r w:rsidRPr="003A7E52">
        <w:rPr>
          <w:b/>
          <w:bCs/>
          <w:lang w:val="en-US"/>
        </w:rPr>
        <w:t>AgII</w:t>
      </w:r>
      <w:proofErr w:type="spellEnd"/>
      <w:r w:rsidRPr="003A7E52">
        <w:rPr>
          <w:b/>
          <w:bCs/>
          <w:lang w:val="en-US"/>
        </w:rPr>
        <w:t>)</w:t>
      </w:r>
    </w:p>
    <w:p w:rsidR="003A7E52" w:rsidRPr="003A7E52" w:rsidRDefault="003A7E52" w:rsidP="003A7E52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M</w:t>
      </w:r>
      <w:r w:rsidRPr="003A7E52">
        <w:rPr>
          <w:b/>
          <w:bCs/>
          <w:lang w:val="en-US"/>
        </w:rPr>
        <w:t>ay cause azotemia and hypotension</w:t>
      </w:r>
    </w:p>
    <w:p w:rsidR="003A7E52" w:rsidRPr="003A7E52" w:rsidRDefault="003A7E52" w:rsidP="003A7E52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F</w:t>
      </w:r>
      <w:r w:rsidRPr="003A7E52">
        <w:rPr>
          <w:b/>
          <w:bCs/>
          <w:lang w:val="en-US"/>
        </w:rPr>
        <w:t>irst line therapy for patients with myocardial dysfunction (</w:t>
      </w:r>
      <w:proofErr w:type="spellStart"/>
      <w:r w:rsidRPr="003A7E52">
        <w:rPr>
          <w:b/>
          <w:bCs/>
          <w:lang w:val="en-US"/>
        </w:rPr>
        <w:t>eg</w:t>
      </w:r>
      <w:proofErr w:type="spellEnd"/>
      <w:r w:rsidRPr="003A7E52">
        <w:rPr>
          <w:b/>
          <w:bCs/>
          <w:lang w:val="en-US"/>
        </w:rPr>
        <w:t>., dilated cardiomyopathy)</w:t>
      </w:r>
    </w:p>
    <w:p w:rsidR="003A7E52" w:rsidRPr="003A7E52" w:rsidRDefault="003A7E52" w:rsidP="003A7E52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C</w:t>
      </w:r>
      <w:r w:rsidRPr="003A7E52">
        <w:rPr>
          <w:b/>
          <w:bCs/>
          <w:lang w:val="en-US"/>
        </w:rPr>
        <w:t>urrently the only group of drugs that increase survival time in dogs with CHF</w:t>
      </w:r>
    </w:p>
    <w:p w:rsidR="00CC4A9B" w:rsidRDefault="00CC4A9B">
      <w:bookmarkStart w:id="0" w:name="_GoBack"/>
      <w:bookmarkEnd w:id="0"/>
    </w:p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FA"/>
    <w:multiLevelType w:val="hybridMultilevel"/>
    <w:tmpl w:val="C4B856E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2"/>
    <w:rsid w:val="003A7E52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2013-11-04T17:51:00Z</dcterms:created>
  <dcterms:modified xsi:type="dcterms:W3CDTF">2013-11-04T17:51:00Z</dcterms:modified>
</cp:coreProperties>
</file>