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1E" w:rsidRPr="00D9771E" w:rsidRDefault="00D9771E" w:rsidP="00D9771E">
      <w:pPr>
        <w:spacing w:after="0" w:line="360" w:lineRule="auto"/>
        <w:jc w:val="center"/>
        <w:rPr>
          <w:rFonts w:ascii="Times New Roman" w:eastAsia="Times New Roman" w:hAnsi="Times New Roman" w:cs="Times New Roman"/>
          <w:sz w:val="24"/>
          <w:szCs w:val="24"/>
          <w:lang w:eastAsia="es-ES"/>
        </w:rPr>
      </w:pPr>
      <w:r w:rsidRPr="00D9771E">
        <w:rPr>
          <w:rFonts w:ascii="Arial" w:eastAsia="Times New Roman" w:hAnsi="Arial" w:cs="Arial"/>
          <w:b/>
          <w:bCs/>
          <w:color w:val="000000"/>
          <w:sz w:val="24"/>
          <w:szCs w:val="24"/>
          <w:u w:val="single"/>
          <w:lang w:eastAsia="es-ES"/>
        </w:rPr>
        <w:t>KURRIKULU DISEINUAREN HELBURUAK</w:t>
      </w:r>
    </w:p>
    <w:p w:rsidR="00D9771E" w:rsidRPr="00D9771E" w:rsidRDefault="00D9771E" w:rsidP="00D9771E">
      <w:pPr>
        <w:spacing w:after="0" w:line="360" w:lineRule="auto"/>
        <w:rPr>
          <w:rFonts w:ascii="Times New Roman" w:eastAsia="Times New Roman" w:hAnsi="Times New Roman" w:cs="Times New Roman"/>
          <w:sz w:val="24"/>
          <w:szCs w:val="24"/>
          <w:lang w:eastAsia="es-ES"/>
        </w:rPr>
      </w:pPr>
    </w:p>
    <w:p w:rsidR="00D9771E" w:rsidRPr="00D9771E" w:rsidRDefault="00D9771E" w:rsidP="00D9771E">
      <w:pPr>
        <w:numPr>
          <w:ilvl w:val="0"/>
          <w:numId w:val="1"/>
        </w:numPr>
        <w:spacing w:after="0" w:line="360" w:lineRule="auto"/>
        <w:jc w:val="both"/>
        <w:textAlignment w:val="baseline"/>
        <w:rPr>
          <w:rFonts w:ascii="Arial" w:eastAsia="Times New Roman" w:hAnsi="Arial" w:cs="Arial"/>
          <w:color w:val="000000"/>
          <w:sz w:val="24"/>
          <w:szCs w:val="24"/>
          <w:lang w:eastAsia="es-ES"/>
        </w:rPr>
      </w:pPr>
      <w:proofErr w:type="spellStart"/>
      <w:r w:rsidRPr="00D9771E">
        <w:rPr>
          <w:rFonts w:ascii="Arial" w:eastAsia="Times New Roman" w:hAnsi="Arial" w:cs="Arial"/>
          <w:color w:val="000000"/>
          <w:sz w:val="24"/>
          <w:szCs w:val="24"/>
          <w:lang w:eastAsia="es-ES"/>
        </w:rPr>
        <w:t>Kurrikuluaren</w:t>
      </w:r>
      <w:proofErr w:type="spellEnd"/>
      <w:r w:rsidRPr="00D9771E">
        <w:rPr>
          <w:rFonts w:ascii="Arial" w:eastAsia="Times New Roman" w:hAnsi="Arial" w:cs="Arial"/>
          <w:color w:val="000000"/>
          <w:sz w:val="24"/>
          <w:szCs w:val="24"/>
          <w:lang w:eastAsia="es-ES"/>
        </w:rPr>
        <w:t xml:space="preserve"> diseinu egokiak garrantzia handia dauka edozein hezkuntza erakunderen funtzionamenduan; izan ere, </w:t>
      </w:r>
      <w:r w:rsidRPr="00D9771E">
        <w:rPr>
          <w:rFonts w:ascii="Arial" w:eastAsia="Times New Roman" w:hAnsi="Arial" w:cs="Arial"/>
          <w:b/>
          <w:bCs/>
          <w:color w:val="000000"/>
          <w:sz w:val="24"/>
          <w:szCs w:val="24"/>
          <w:lang w:eastAsia="es-ES"/>
        </w:rPr>
        <w:t>zenbait prozesuren kontzientzia hartzeko aukera ematen baitu</w:t>
      </w:r>
      <w:r w:rsidRPr="00D9771E">
        <w:rPr>
          <w:rFonts w:ascii="Arial" w:eastAsia="Times New Roman" w:hAnsi="Arial" w:cs="Arial"/>
          <w:color w:val="000000"/>
          <w:sz w:val="24"/>
          <w:szCs w:val="24"/>
          <w:lang w:eastAsia="es-ES"/>
        </w:rPr>
        <w:t xml:space="preserve"> </w:t>
      </w:r>
      <w:r w:rsidRPr="00D9771E">
        <w:rPr>
          <w:rFonts w:ascii="Arial" w:eastAsia="Times New Roman" w:hAnsi="Arial" w:cs="Arial"/>
          <w:b/>
          <w:bCs/>
          <w:color w:val="000000"/>
          <w:sz w:val="24"/>
          <w:szCs w:val="24"/>
          <w:lang w:eastAsia="es-ES"/>
        </w:rPr>
        <w:t>eta ondorioz, kudeaketa eraginkorragoa egin ahal izango baitugu</w:t>
      </w:r>
      <w:r w:rsidRPr="00D9771E">
        <w:rPr>
          <w:rFonts w:ascii="Arial" w:eastAsia="Times New Roman" w:hAnsi="Arial" w:cs="Arial"/>
          <w:color w:val="000000"/>
          <w:sz w:val="24"/>
          <w:szCs w:val="24"/>
          <w:lang w:eastAsia="es-ES"/>
        </w:rPr>
        <w:t xml:space="preserve">. Beraz, </w:t>
      </w:r>
      <w:proofErr w:type="spellStart"/>
      <w:r w:rsidRPr="00D9771E">
        <w:rPr>
          <w:rFonts w:ascii="Arial" w:eastAsia="Times New Roman" w:hAnsi="Arial" w:cs="Arial"/>
          <w:color w:val="000000"/>
          <w:sz w:val="24"/>
          <w:szCs w:val="24"/>
          <w:lang w:eastAsia="es-ES"/>
        </w:rPr>
        <w:t>kurrikuluak</w:t>
      </w:r>
      <w:proofErr w:type="spellEnd"/>
      <w:r w:rsidRPr="00D9771E">
        <w:rPr>
          <w:rFonts w:ascii="Arial" w:eastAsia="Times New Roman" w:hAnsi="Arial" w:cs="Arial"/>
          <w:color w:val="000000"/>
          <w:sz w:val="24"/>
          <w:szCs w:val="24"/>
          <w:lang w:eastAsia="es-ES"/>
        </w:rPr>
        <w:t xml:space="preserve"> ulermen hobea eskainiko digu planteamendu teoriko, prozedura praktiko eta prozesu osoaren kontrol mailan. (</w:t>
      </w:r>
      <w:proofErr w:type="spellStart"/>
      <w:r w:rsidRPr="00D9771E">
        <w:rPr>
          <w:rFonts w:ascii="Arial" w:eastAsia="Times New Roman" w:hAnsi="Arial" w:cs="Arial"/>
          <w:color w:val="000000"/>
          <w:sz w:val="24"/>
          <w:szCs w:val="24"/>
          <w:lang w:eastAsia="es-ES"/>
        </w:rPr>
        <w:t>Zabalza</w:t>
      </w:r>
      <w:proofErr w:type="spellEnd"/>
      <w:r w:rsidRPr="00D9771E">
        <w:rPr>
          <w:rFonts w:ascii="Arial" w:eastAsia="Times New Roman" w:hAnsi="Arial" w:cs="Arial"/>
          <w:color w:val="000000"/>
          <w:sz w:val="24"/>
          <w:szCs w:val="24"/>
          <w:lang w:eastAsia="es-ES"/>
        </w:rPr>
        <w:t>, 1991).</w:t>
      </w:r>
    </w:p>
    <w:p w:rsidR="00D9771E" w:rsidRPr="00D9771E" w:rsidRDefault="00D9771E" w:rsidP="00D9771E">
      <w:pPr>
        <w:numPr>
          <w:ilvl w:val="1"/>
          <w:numId w:val="2"/>
        </w:numPr>
        <w:spacing w:after="0" w:line="360" w:lineRule="auto"/>
        <w:ind w:left="1440" w:hanging="360"/>
        <w:jc w:val="both"/>
        <w:textAlignment w:val="baseline"/>
        <w:rPr>
          <w:rFonts w:ascii="Arial" w:eastAsia="Times New Roman" w:hAnsi="Arial" w:cs="Arial"/>
          <w:color w:val="000000"/>
          <w:sz w:val="24"/>
          <w:szCs w:val="24"/>
          <w:lang w:eastAsia="es-ES"/>
        </w:rPr>
      </w:pPr>
      <w:r w:rsidRPr="00D9771E">
        <w:rPr>
          <w:rFonts w:ascii="Arial" w:eastAsia="Times New Roman" w:hAnsi="Arial" w:cs="Arial"/>
          <w:color w:val="000000"/>
          <w:sz w:val="24"/>
          <w:szCs w:val="24"/>
          <w:lang w:eastAsia="es-ES"/>
        </w:rPr>
        <w:t xml:space="preserve">Alde batetik, irakasleek garbi izango dute beren erabakiak hartzerakoan zein irizpidetan oinarritu behar duten. </w:t>
      </w:r>
    </w:p>
    <w:p w:rsidR="00D9771E" w:rsidRPr="00D9771E" w:rsidRDefault="00D9771E" w:rsidP="00D9771E">
      <w:pPr>
        <w:numPr>
          <w:ilvl w:val="1"/>
          <w:numId w:val="2"/>
        </w:numPr>
        <w:spacing w:after="0" w:line="360" w:lineRule="auto"/>
        <w:ind w:left="1440" w:hanging="360"/>
        <w:jc w:val="both"/>
        <w:textAlignment w:val="baseline"/>
        <w:rPr>
          <w:rFonts w:ascii="Arial" w:eastAsia="Times New Roman" w:hAnsi="Arial" w:cs="Arial"/>
          <w:color w:val="000000"/>
          <w:sz w:val="24"/>
          <w:szCs w:val="24"/>
          <w:lang w:eastAsia="es-ES"/>
        </w:rPr>
      </w:pPr>
      <w:r w:rsidRPr="00D9771E">
        <w:rPr>
          <w:rFonts w:ascii="Arial" w:eastAsia="Times New Roman" w:hAnsi="Arial" w:cs="Arial"/>
          <w:color w:val="000000"/>
          <w:sz w:val="24"/>
          <w:szCs w:val="24"/>
          <w:lang w:eastAsia="es-ES"/>
        </w:rPr>
        <w:t xml:space="preserve">Beste aldetik, irakasleek gauzatu beharreko ekintzak martxan jartzeko zein trebetasun behar dituzten ezagutzen dituzte eta aurretik landu, prestatu eta bereganatu ditzakete. Baliabideak ere eskura dituzte. </w:t>
      </w:r>
    </w:p>
    <w:p w:rsidR="00D9771E" w:rsidRPr="00D9771E" w:rsidRDefault="00D9771E" w:rsidP="00D9771E">
      <w:pPr>
        <w:numPr>
          <w:ilvl w:val="1"/>
          <w:numId w:val="2"/>
        </w:numPr>
        <w:spacing w:after="0" w:line="360" w:lineRule="auto"/>
        <w:ind w:left="1440" w:hanging="360"/>
        <w:jc w:val="both"/>
        <w:textAlignment w:val="baseline"/>
        <w:rPr>
          <w:rFonts w:ascii="Arial" w:eastAsia="Times New Roman" w:hAnsi="Arial" w:cs="Arial"/>
          <w:color w:val="000000"/>
          <w:sz w:val="24"/>
          <w:szCs w:val="24"/>
          <w:lang w:eastAsia="es-ES"/>
        </w:rPr>
      </w:pPr>
      <w:r w:rsidRPr="00D9771E">
        <w:rPr>
          <w:rFonts w:ascii="Arial" w:eastAsia="Times New Roman" w:hAnsi="Arial" w:cs="Arial"/>
          <w:color w:val="000000"/>
          <w:sz w:val="24"/>
          <w:szCs w:val="24"/>
          <w:lang w:eastAsia="es-ES"/>
        </w:rPr>
        <w:t>Azkenik, irakasleek tresna eta irizpide baliagarriak dituzte klaseen martxa jarraitu, ondo dagoena mantendu eta akatsak zuzentzeko.</w:t>
      </w:r>
    </w:p>
    <w:p w:rsidR="00D9771E" w:rsidRPr="00D9771E" w:rsidRDefault="00D9771E" w:rsidP="00D9771E">
      <w:pPr>
        <w:spacing w:after="0" w:line="360" w:lineRule="auto"/>
        <w:rPr>
          <w:rFonts w:ascii="Times New Roman" w:eastAsia="Times New Roman" w:hAnsi="Times New Roman" w:cs="Times New Roman"/>
          <w:sz w:val="24"/>
          <w:szCs w:val="24"/>
          <w:lang w:eastAsia="es-ES"/>
        </w:rPr>
      </w:pPr>
    </w:p>
    <w:p w:rsidR="00D9771E" w:rsidRPr="00D9771E" w:rsidRDefault="00D9771E" w:rsidP="00D9771E">
      <w:pPr>
        <w:numPr>
          <w:ilvl w:val="0"/>
          <w:numId w:val="3"/>
        </w:numPr>
        <w:spacing w:after="0" w:line="360" w:lineRule="auto"/>
        <w:jc w:val="both"/>
        <w:textAlignment w:val="baseline"/>
        <w:rPr>
          <w:rFonts w:ascii="Arial" w:eastAsia="Times New Roman" w:hAnsi="Arial" w:cs="Arial"/>
          <w:color w:val="000000"/>
          <w:sz w:val="24"/>
          <w:szCs w:val="24"/>
          <w:lang w:eastAsia="es-ES"/>
        </w:rPr>
      </w:pPr>
      <w:proofErr w:type="spellStart"/>
      <w:r w:rsidRPr="00D9771E">
        <w:rPr>
          <w:rFonts w:ascii="Arial" w:eastAsia="Times New Roman" w:hAnsi="Arial" w:cs="Arial"/>
          <w:color w:val="000000"/>
          <w:sz w:val="24"/>
          <w:szCs w:val="24"/>
          <w:lang w:eastAsia="es-ES"/>
        </w:rPr>
        <w:t>Kurrikuluak</w:t>
      </w:r>
      <w:proofErr w:type="spellEnd"/>
      <w:r w:rsidRPr="00D9771E">
        <w:rPr>
          <w:rFonts w:ascii="Arial" w:eastAsia="Times New Roman" w:hAnsi="Arial" w:cs="Arial"/>
          <w:color w:val="000000"/>
          <w:sz w:val="24"/>
          <w:szCs w:val="24"/>
          <w:lang w:eastAsia="es-ES"/>
        </w:rPr>
        <w:t xml:space="preserve"> ikaskuntza-irakaskuntza prozesua </w:t>
      </w:r>
      <w:r w:rsidRPr="00D9771E">
        <w:rPr>
          <w:rFonts w:ascii="Arial" w:eastAsia="Times New Roman" w:hAnsi="Arial" w:cs="Arial"/>
          <w:b/>
          <w:bCs/>
          <w:color w:val="000000"/>
          <w:sz w:val="24"/>
          <w:szCs w:val="24"/>
          <w:lang w:eastAsia="es-ES"/>
        </w:rPr>
        <w:t xml:space="preserve">konpetentzien garapenean oinarritu </w:t>
      </w:r>
      <w:r w:rsidRPr="00D9771E">
        <w:rPr>
          <w:rFonts w:ascii="Arial" w:eastAsia="Times New Roman" w:hAnsi="Arial" w:cs="Arial"/>
          <w:color w:val="000000"/>
          <w:sz w:val="24"/>
          <w:szCs w:val="24"/>
          <w:lang w:eastAsia="es-ES"/>
        </w:rPr>
        <w:t xml:space="preserve">dadin lagunduko digu. Konpetentzia ezagutza, trebetasun eta jarrera multzo batek osatzen dute eta hauek, testuinguru desberdinetan eta modu eraginkorrez erabiltzea suposatzen du. Horregatik, hezkuntzaren helburua ikasle konpetenteak formatzea den momentutik, ikasleak ekintzarako prestatu behar ditugu. </w:t>
      </w:r>
    </w:p>
    <w:p w:rsidR="00D9771E" w:rsidRPr="00D9771E" w:rsidRDefault="00D9771E" w:rsidP="00D9771E">
      <w:pPr>
        <w:spacing w:after="0" w:line="360" w:lineRule="auto"/>
        <w:rPr>
          <w:rFonts w:ascii="Times New Roman" w:eastAsia="Times New Roman" w:hAnsi="Times New Roman" w:cs="Times New Roman"/>
          <w:sz w:val="24"/>
          <w:szCs w:val="24"/>
          <w:lang w:eastAsia="es-ES"/>
        </w:rPr>
      </w:pPr>
    </w:p>
    <w:p w:rsidR="00D9771E" w:rsidRPr="00D9771E" w:rsidRDefault="00D9771E" w:rsidP="00D9771E">
      <w:pPr>
        <w:spacing w:after="0" w:line="360" w:lineRule="auto"/>
        <w:ind w:left="720"/>
        <w:jc w:val="both"/>
        <w:rPr>
          <w:rFonts w:ascii="Times New Roman" w:eastAsia="Times New Roman" w:hAnsi="Times New Roman" w:cs="Times New Roman"/>
          <w:sz w:val="24"/>
          <w:szCs w:val="24"/>
          <w:lang w:eastAsia="es-ES"/>
        </w:rPr>
      </w:pPr>
      <w:proofErr w:type="spellStart"/>
      <w:r w:rsidRPr="00D9771E">
        <w:rPr>
          <w:rFonts w:ascii="Arial" w:eastAsia="Times New Roman" w:hAnsi="Arial" w:cs="Arial"/>
          <w:color w:val="000000"/>
          <w:sz w:val="24"/>
          <w:szCs w:val="24"/>
          <w:lang w:eastAsia="es-ES"/>
        </w:rPr>
        <w:t>Casanova-k</w:t>
      </w:r>
      <w:proofErr w:type="spellEnd"/>
      <w:r w:rsidRPr="00D9771E">
        <w:rPr>
          <w:rFonts w:ascii="Arial" w:eastAsia="Times New Roman" w:hAnsi="Arial" w:cs="Arial"/>
          <w:color w:val="000000"/>
          <w:sz w:val="24"/>
          <w:szCs w:val="24"/>
          <w:lang w:eastAsia="es-ES"/>
        </w:rPr>
        <w:t xml:space="preserve"> (2012) dioen bezala: </w:t>
      </w:r>
      <w:r w:rsidRPr="00D9771E">
        <w:rPr>
          <w:rFonts w:ascii="Arial" w:eastAsia="Times New Roman" w:hAnsi="Arial" w:cs="Arial"/>
          <w:i/>
          <w:iCs/>
          <w:color w:val="000000"/>
          <w:sz w:val="24"/>
          <w:szCs w:val="24"/>
          <w:lang w:eastAsia="es-ES"/>
        </w:rPr>
        <w:t>“</w:t>
      </w:r>
      <w:proofErr w:type="spellStart"/>
      <w:r w:rsidRPr="00D9771E">
        <w:rPr>
          <w:rFonts w:ascii="Arial" w:eastAsia="Times New Roman" w:hAnsi="Arial" w:cs="Arial"/>
          <w:i/>
          <w:iCs/>
          <w:color w:val="000000"/>
          <w:sz w:val="24"/>
          <w:szCs w:val="24"/>
          <w:lang w:eastAsia="es-ES"/>
        </w:rPr>
        <w:t>En</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consecuencia</w:t>
      </w:r>
      <w:proofErr w:type="spellEnd"/>
      <w:r w:rsidRPr="00D9771E">
        <w:rPr>
          <w:rFonts w:ascii="Arial" w:eastAsia="Times New Roman" w:hAnsi="Arial" w:cs="Arial"/>
          <w:i/>
          <w:iCs/>
          <w:color w:val="000000"/>
          <w:sz w:val="24"/>
          <w:szCs w:val="24"/>
          <w:lang w:eastAsia="es-ES"/>
        </w:rPr>
        <w:t xml:space="preserve">, para </w:t>
      </w:r>
      <w:proofErr w:type="spellStart"/>
      <w:r w:rsidRPr="00D9771E">
        <w:rPr>
          <w:rFonts w:ascii="Arial" w:eastAsia="Times New Roman" w:hAnsi="Arial" w:cs="Arial"/>
          <w:i/>
          <w:iCs/>
          <w:color w:val="000000"/>
          <w:sz w:val="24"/>
          <w:szCs w:val="24"/>
          <w:lang w:eastAsia="es-ES"/>
        </w:rPr>
        <w:t>ser</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competente</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hay</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que</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poner</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en</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juego</w:t>
      </w:r>
      <w:proofErr w:type="spellEnd"/>
      <w:r w:rsidRPr="00D9771E">
        <w:rPr>
          <w:rFonts w:ascii="Arial" w:eastAsia="Times New Roman" w:hAnsi="Arial" w:cs="Arial"/>
          <w:i/>
          <w:iCs/>
          <w:color w:val="000000"/>
          <w:sz w:val="24"/>
          <w:szCs w:val="24"/>
          <w:lang w:eastAsia="es-ES"/>
        </w:rPr>
        <w:t xml:space="preserve"> la </w:t>
      </w:r>
      <w:proofErr w:type="spellStart"/>
      <w:r w:rsidRPr="00D9771E">
        <w:rPr>
          <w:rFonts w:ascii="Arial" w:eastAsia="Times New Roman" w:hAnsi="Arial" w:cs="Arial"/>
          <w:i/>
          <w:iCs/>
          <w:color w:val="000000"/>
          <w:sz w:val="24"/>
          <w:szCs w:val="24"/>
          <w:lang w:eastAsia="es-ES"/>
        </w:rPr>
        <w:t>personalidad</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completa</w:t>
      </w:r>
      <w:proofErr w:type="spellEnd"/>
      <w:r w:rsidRPr="00D9771E">
        <w:rPr>
          <w:rFonts w:ascii="Arial" w:eastAsia="Times New Roman" w:hAnsi="Arial" w:cs="Arial"/>
          <w:i/>
          <w:iCs/>
          <w:color w:val="000000"/>
          <w:sz w:val="24"/>
          <w:szCs w:val="24"/>
          <w:lang w:eastAsia="es-ES"/>
        </w:rPr>
        <w:t xml:space="preserve">, no solo </w:t>
      </w:r>
      <w:proofErr w:type="spellStart"/>
      <w:r w:rsidRPr="00D9771E">
        <w:rPr>
          <w:rFonts w:ascii="Arial" w:eastAsia="Times New Roman" w:hAnsi="Arial" w:cs="Arial"/>
          <w:i/>
          <w:iCs/>
          <w:color w:val="000000"/>
          <w:sz w:val="24"/>
          <w:szCs w:val="24"/>
          <w:lang w:eastAsia="es-ES"/>
        </w:rPr>
        <w:t>el</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saber</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matemático</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científico</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tecnológico</w:t>
      </w:r>
      <w:proofErr w:type="spellEnd"/>
      <w:r w:rsidRPr="00D9771E">
        <w:rPr>
          <w:rFonts w:ascii="Arial" w:eastAsia="Times New Roman" w:hAnsi="Arial" w:cs="Arial"/>
          <w:i/>
          <w:iCs/>
          <w:color w:val="000000"/>
          <w:sz w:val="24"/>
          <w:szCs w:val="24"/>
          <w:lang w:eastAsia="es-ES"/>
        </w:rPr>
        <w:t xml:space="preserve"> o </w:t>
      </w:r>
      <w:proofErr w:type="spellStart"/>
      <w:r w:rsidRPr="00D9771E">
        <w:rPr>
          <w:rFonts w:ascii="Arial" w:eastAsia="Times New Roman" w:hAnsi="Arial" w:cs="Arial"/>
          <w:i/>
          <w:iCs/>
          <w:color w:val="000000"/>
          <w:sz w:val="24"/>
          <w:szCs w:val="24"/>
          <w:lang w:eastAsia="es-ES"/>
        </w:rPr>
        <w:t>artístico</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Por</w:t>
      </w:r>
      <w:proofErr w:type="spellEnd"/>
      <w:r w:rsidRPr="00D9771E">
        <w:rPr>
          <w:rFonts w:ascii="Arial" w:eastAsia="Times New Roman" w:hAnsi="Arial" w:cs="Arial"/>
          <w:i/>
          <w:iCs/>
          <w:color w:val="000000"/>
          <w:sz w:val="24"/>
          <w:szCs w:val="24"/>
          <w:lang w:eastAsia="es-ES"/>
        </w:rPr>
        <w:t xml:space="preserve"> lo </w:t>
      </w:r>
      <w:proofErr w:type="spellStart"/>
      <w:r w:rsidRPr="00D9771E">
        <w:rPr>
          <w:rFonts w:ascii="Arial" w:eastAsia="Times New Roman" w:hAnsi="Arial" w:cs="Arial"/>
          <w:i/>
          <w:iCs/>
          <w:color w:val="000000"/>
          <w:sz w:val="24"/>
          <w:szCs w:val="24"/>
          <w:lang w:eastAsia="es-ES"/>
        </w:rPr>
        <w:t>mismo</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cada</w:t>
      </w:r>
      <w:proofErr w:type="spellEnd"/>
      <w:r w:rsidRPr="00D9771E">
        <w:rPr>
          <w:rFonts w:ascii="Arial" w:eastAsia="Times New Roman" w:hAnsi="Arial" w:cs="Arial"/>
          <w:i/>
          <w:iCs/>
          <w:color w:val="000000"/>
          <w:sz w:val="24"/>
          <w:szCs w:val="24"/>
          <w:lang w:eastAsia="es-ES"/>
        </w:rPr>
        <w:t xml:space="preserve"> una de </w:t>
      </w:r>
      <w:proofErr w:type="spellStart"/>
      <w:r w:rsidRPr="00D9771E">
        <w:rPr>
          <w:rFonts w:ascii="Arial" w:eastAsia="Times New Roman" w:hAnsi="Arial" w:cs="Arial"/>
          <w:i/>
          <w:iCs/>
          <w:color w:val="000000"/>
          <w:sz w:val="24"/>
          <w:szCs w:val="24"/>
          <w:lang w:eastAsia="es-ES"/>
        </w:rPr>
        <w:t>las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competencias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citadas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con</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anterioridad</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hay</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que</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trabajarlas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desde</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todas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las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áreas</w:t>
      </w:r>
      <w:proofErr w:type="spellEnd"/>
      <w:r w:rsidRPr="00D9771E">
        <w:rPr>
          <w:rFonts w:ascii="Arial" w:eastAsia="Times New Roman" w:hAnsi="Arial" w:cs="Arial"/>
          <w:i/>
          <w:iCs/>
          <w:color w:val="000000"/>
          <w:sz w:val="24"/>
          <w:szCs w:val="24"/>
          <w:lang w:eastAsia="es-ES"/>
        </w:rPr>
        <w:t xml:space="preserve"> o </w:t>
      </w:r>
      <w:proofErr w:type="spellStart"/>
      <w:r w:rsidRPr="00D9771E">
        <w:rPr>
          <w:rFonts w:ascii="Arial" w:eastAsia="Times New Roman" w:hAnsi="Arial" w:cs="Arial"/>
          <w:i/>
          <w:iCs/>
          <w:color w:val="000000"/>
          <w:sz w:val="24"/>
          <w:szCs w:val="24"/>
          <w:lang w:eastAsia="es-ES"/>
        </w:rPr>
        <w:t>materias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curriculares</w:t>
      </w:r>
      <w:proofErr w:type="spellEnd"/>
      <w:r w:rsidRPr="00D9771E">
        <w:rPr>
          <w:rFonts w:ascii="Arial" w:eastAsia="Times New Roman" w:hAnsi="Arial" w:cs="Arial"/>
          <w:i/>
          <w:iCs/>
          <w:color w:val="000000"/>
          <w:sz w:val="24"/>
          <w:szCs w:val="24"/>
          <w:lang w:eastAsia="es-ES"/>
        </w:rPr>
        <w:t xml:space="preserve"> y </w:t>
      </w:r>
      <w:proofErr w:type="spellStart"/>
      <w:r w:rsidRPr="00D9771E">
        <w:rPr>
          <w:rFonts w:ascii="Arial" w:eastAsia="Times New Roman" w:hAnsi="Arial" w:cs="Arial"/>
          <w:i/>
          <w:iCs/>
          <w:color w:val="000000"/>
          <w:sz w:val="24"/>
          <w:szCs w:val="24"/>
          <w:lang w:eastAsia="es-ES"/>
        </w:rPr>
        <w:t>todas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esas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áreas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deben</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aportar</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saberes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concretos</w:t>
      </w:r>
      <w:proofErr w:type="spellEnd"/>
      <w:r w:rsidRPr="00D9771E">
        <w:rPr>
          <w:rFonts w:ascii="Arial" w:eastAsia="Times New Roman" w:hAnsi="Arial" w:cs="Arial"/>
          <w:i/>
          <w:iCs/>
          <w:color w:val="000000"/>
          <w:sz w:val="24"/>
          <w:szCs w:val="24"/>
          <w:lang w:eastAsia="es-ES"/>
        </w:rPr>
        <w:t xml:space="preserve"> para la </w:t>
      </w:r>
      <w:proofErr w:type="spellStart"/>
      <w:r w:rsidRPr="00D9771E">
        <w:rPr>
          <w:rFonts w:ascii="Arial" w:eastAsia="Times New Roman" w:hAnsi="Arial" w:cs="Arial"/>
          <w:i/>
          <w:iCs/>
          <w:color w:val="000000"/>
          <w:sz w:val="24"/>
          <w:szCs w:val="24"/>
          <w:lang w:eastAsia="es-ES"/>
        </w:rPr>
        <w:t>consecución</w:t>
      </w:r>
      <w:proofErr w:type="spellEnd"/>
      <w:r w:rsidRPr="00D9771E">
        <w:rPr>
          <w:rFonts w:ascii="Arial" w:eastAsia="Times New Roman" w:hAnsi="Arial" w:cs="Arial"/>
          <w:i/>
          <w:iCs/>
          <w:color w:val="000000"/>
          <w:sz w:val="24"/>
          <w:szCs w:val="24"/>
          <w:lang w:eastAsia="es-ES"/>
        </w:rPr>
        <w:t xml:space="preserve"> de </w:t>
      </w:r>
      <w:proofErr w:type="spellStart"/>
      <w:r w:rsidRPr="00D9771E">
        <w:rPr>
          <w:rFonts w:ascii="Arial" w:eastAsia="Times New Roman" w:hAnsi="Arial" w:cs="Arial"/>
          <w:i/>
          <w:iCs/>
          <w:color w:val="000000"/>
          <w:sz w:val="24"/>
          <w:szCs w:val="24"/>
          <w:lang w:eastAsia="es-ES"/>
        </w:rPr>
        <w:t>todas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las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competencias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Se</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conforman</w:t>
      </w:r>
      <w:proofErr w:type="spellEnd"/>
      <w:r w:rsidRPr="00D9771E">
        <w:rPr>
          <w:rFonts w:ascii="Arial" w:eastAsia="Times New Roman" w:hAnsi="Arial" w:cs="Arial"/>
          <w:i/>
          <w:iCs/>
          <w:color w:val="000000"/>
          <w:sz w:val="24"/>
          <w:szCs w:val="24"/>
          <w:lang w:eastAsia="es-ES"/>
        </w:rPr>
        <w:t xml:space="preserve">, de este </w:t>
      </w:r>
      <w:proofErr w:type="spellStart"/>
      <w:r w:rsidRPr="00D9771E">
        <w:rPr>
          <w:rFonts w:ascii="Arial" w:eastAsia="Times New Roman" w:hAnsi="Arial" w:cs="Arial"/>
          <w:i/>
          <w:iCs/>
          <w:color w:val="000000"/>
          <w:sz w:val="24"/>
          <w:szCs w:val="24"/>
          <w:lang w:eastAsia="es-ES"/>
        </w:rPr>
        <w:t>modo</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aprendizajes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absolutamente</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transversales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en</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todos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los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órdenes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las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áreas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curriculares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se</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relacionan</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entre</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sí</w:t>
      </w:r>
      <w:proofErr w:type="spellEnd"/>
      <w:r w:rsidRPr="00D9771E">
        <w:rPr>
          <w:rFonts w:ascii="Arial" w:eastAsia="Times New Roman" w:hAnsi="Arial" w:cs="Arial"/>
          <w:i/>
          <w:iCs/>
          <w:color w:val="000000"/>
          <w:sz w:val="24"/>
          <w:szCs w:val="24"/>
          <w:lang w:eastAsia="es-ES"/>
        </w:rPr>
        <w:t xml:space="preserve"> y la </w:t>
      </w:r>
      <w:proofErr w:type="spellStart"/>
      <w:r w:rsidRPr="00D9771E">
        <w:rPr>
          <w:rFonts w:ascii="Arial" w:eastAsia="Times New Roman" w:hAnsi="Arial" w:cs="Arial"/>
          <w:i/>
          <w:iCs/>
          <w:color w:val="000000"/>
          <w:sz w:val="24"/>
          <w:szCs w:val="24"/>
          <w:lang w:eastAsia="es-ES"/>
        </w:rPr>
        <w:t>totalidad</w:t>
      </w:r>
      <w:proofErr w:type="spellEnd"/>
      <w:r w:rsidRPr="00D9771E">
        <w:rPr>
          <w:rFonts w:ascii="Arial" w:eastAsia="Times New Roman" w:hAnsi="Arial" w:cs="Arial"/>
          <w:i/>
          <w:iCs/>
          <w:color w:val="000000"/>
          <w:sz w:val="24"/>
          <w:szCs w:val="24"/>
          <w:lang w:eastAsia="es-ES"/>
        </w:rPr>
        <w:t xml:space="preserve"> de </w:t>
      </w:r>
      <w:proofErr w:type="spellStart"/>
      <w:r w:rsidRPr="00D9771E">
        <w:rPr>
          <w:rFonts w:ascii="Arial" w:eastAsia="Times New Roman" w:hAnsi="Arial" w:cs="Arial"/>
          <w:i/>
          <w:iCs/>
          <w:color w:val="000000"/>
          <w:sz w:val="24"/>
          <w:szCs w:val="24"/>
          <w:lang w:eastAsia="es-ES"/>
        </w:rPr>
        <w:t>las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competencias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también</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lastRenderedPageBreak/>
        <w:t>Cuando</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se</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trabaja</w:t>
      </w:r>
      <w:proofErr w:type="spellEnd"/>
      <w:r w:rsidRPr="00D9771E">
        <w:rPr>
          <w:rFonts w:ascii="Arial" w:eastAsia="Times New Roman" w:hAnsi="Arial" w:cs="Arial"/>
          <w:i/>
          <w:iCs/>
          <w:color w:val="000000"/>
          <w:sz w:val="24"/>
          <w:szCs w:val="24"/>
          <w:lang w:eastAsia="es-ES"/>
        </w:rPr>
        <w:t xml:space="preserve"> una de </w:t>
      </w:r>
      <w:proofErr w:type="spellStart"/>
      <w:r w:rsidRPr="00D9771E">
        <w:rPr>
          <w:rFonts w:ascii="Arial" w:eastAsia="Times New Roman" w:hAnsi="Arial" w:cs="Arial"/>
          <w:i/>
          <w:iCs/>
          <w:color w:val="000000"/>
          <w:sz w:val="24"/>
          <w:szCs w:val="24"/>
          <w:lang w:eastAsia="es-ES"/>
        </w:rPr>
        <w:t>ellas</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se</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está</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potenciando</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el</w:t>
      </w:r>
      <w:proofErr w:type="spellEnd"/>
      <w:r w:rsidRPr="00D9771E">
        <w:rPr>
          <w:rFonts w:ascii="Arial" w:eastAsia="Times New Roman" w:hAnsi="Arial" w:cs="Arial"/>
          <w:i/>
          <w:iCs/>
          <w:color w:val="000000"/>
          <w:sz w:val="24"/>
          <w:szCs w:val="24"/>
          <w:lang w:eastAsia="es-ES"/>
        </w:rPr>
        <w:t xml:space="preserve"> </w:t>
      </w:r>
      <w:proofErr w:type="spellStart"/>
      <w:r w:rsidRPr="00D9771E">
        <w:rPr>
          <w:rFonts w:ascii="Arial" w:eastAsia="Times New Roman" w:hAnsi="Arial" w:cs="Arial"/>
          <w:i/>
          <w:iCs/>
          <w:color w:val="000000"/>
          <w:sz w:val="24"/>
          <w:szCs w:val="24"/>
          <w:lang w:eastAsia="es-ES"/>
        </w:rPr>
        <w:t>resto</w:t>
      </w:r>
      <w:proofErr w:type="spellEnd"/>
      <w:r w:rsidRPr="00D9771E">
        <w:rPr>
          <w:rFonts w:ascii="Arial" w:eastAsia="Times New Roman" w:hAnsi="Arial" w:cs="Arial"/>
          <w:i/>
          <w:iCs/>
          <w:color w:val="000000"/>
          <w:sz w:val="24"/>
          <w:szCs w:val="24"/>
          <w:lang w:eastAsia="es-ES"/>
        </w:rPr>
        <w:t xml:space="preserve">, sin duda </w:t>
      </w:r>
      <w:proofErr w:type="spellStart"/>
      <w:r w:rsidRPr="00D9771E">
        <w:rPr>
          <w:rFonts w:ascii="Arial" w:eastAsia="Times New Roman" w:hAnsi="Arial" w:cs="Arial"/>
          <w:i/>
          <w:iCs/>
          <w:color w:val="000000"/>
          <w:sz w:val="24"/>
          <w:szCs w:val="24"/>
          <w:lang w:eastAsia="es-ES"/>
        </w:rPr>
        <w:t>alguna</w:t>
      </w:r>
      <w:proofErr w:type="spellEnd"/>
      <w:r w:rsidRPr="00D9771E">
        <w:rPr>
          <w:rFonts w:ascii="Arial" w:eastAsia="Times New Roman" w:hAnsi="Arial" w:cs="Arial"/>
          <w:i/>
          <w:iCs/>
          <w:color w:val="000000"/>
          <w:sz w:val="24"/>
          <w:szCs w:val="24"/>
          <w:lang w:eastAsia="es-ES"/>
        </w:rPr>
        <w:t>”</w:t>
      </w:r>
      <w:r w:rsidRPr="00D9771E">
        <w:rPr>
          <w:rFonts w:ascii="Arial" w:eastAsia="Times New Roman" w:hAnsi="Arial" w:cs="Arial"/>
          <w:color w:val="000000"/>
          <w:sz w:val="24"/>
          <w:szCs w:val="24"/>
          <w:lang w:eastAsia="es-ES"/>
        </w:rPr>
        <w:t>.</w:t>
      </w:r>
    </w:p>
    <w:p w:rsidR="00D9771E" w:rsidRPr="00D9771E" w:rsidRDefault="00D9771E" w:rsidP="00D9771E">
      <w:pPr>
        <w:spacing w:after="0" w:line="360" w:lineRule="auto"/>
        <w:rPr>
          <w:rFonts w:ascii="Times New Roman" w:eastAsia="Times New Roman" w:hAnsi="Times New Roman" w:cs="Times New Roman"/>
          <w:sz w:val="24"/>
          <w:szCs w:val="24"/>
          <w:lang w:eastAsia="es-ES"/>
        </w:rPr>
      </w:pPr>
    </w:p>
    <w:p w:rsidR="00D9771E" w:rsidRPr="00D9771E" w:rsidRDefault="00D9771E" w:rsidP="00D9771E">
      <w:pPr>
        <w:spacing w:after="0" w:line="360" w:lineRule="auto"/>
        <w:jc w:val="both"/>
        <w:rPr>
          <w:rFonts w:ascii="Times New Roman" w:eastAsia="Times New Roman" w:hAnsi="Times New Roman" w:cs="Times New Roman"/>
          <w:sz w:val="24"/>
          <w:szCs w:val="24"/>
          <w:lang w:eastAsia="es-ES"/>
        </w:rPr>
      </w:pPr>
      <w:proofErr w:type="spellStart"/>
      <w:r w:rsidRPr="00D9771E">
        <w:rPr>
          <w:rFonts w:ascii="Arial" w:eastAsia="Times New Roman" w:hAnsi="Arial" w:cs="Arial"/>
          <w:color w:val="000000"/>
          <w:sz w:val="24"/>
          <w:szCs w:val="24"/>
          <w:lang w:eastAsia="es-ES"/>
        </w:rPr>
        <w:t>Kurrikulu</w:t>
      </w:r>
      <w:proofErr w:type="spellEnd"/>
      <w:r w:rsidRPr="00D9771E">
        <w:rPr>
          <w:rFonts w:ascii="Arial" w:eastAsia="Times New Roman" w:hAnsi="Arial" w:cs="Arial"/>
          <w:color w:val="000000"/>
          <w:sz w:val="24"/>
          <w:szCs w:val="24"/>
          <w:lang w:eastAsia="es-ES"/>
        </w:rPr>
        <w:t xml:space="preserve"> eredu honek ikuspegi globala eta integratzailea ematen dio ikaskuntza prozesuari, ikaskuntza esanguratsu bat erraztuz eta bizitza guztian etengabe eta modu arduratsu eta autonomoan ikasi ahal izateko gaitasuna garatuz.</w:t>
      </w:r>
    </w:p>
    <w:p w:rsidR="00D9771E" w:rsidRPr="00D9771E" w:rsidRDefault="00D9771E" w:rsidP="00D9771E">
      <w:pPr>
        <w:spacing w:after="0" w:line="360" w:lineRule="auto"/>
        <w:rPr>
          <w:rFonts w:ascii="Times New Roman" w:eastAsia="Times New Roman" w:hAnsi="Times New Roman" w:cs="Times New Roman"/>
          <w:sz w:val="24"/>
          <w:szCs w:val="24"/>
          <w:lang w:eastAsia="es-ES"/>
        </w:rPr>
      </w:pPr>
    </w:p>
    <w:p w:rsidR="00D9771E" w:rsidRPr="00D9771E" w:rsidRDefault="00D9771E" w:rsidP="00D9771E">
      <w:pPr>
        <w:numPr>
          <w:ilvl w:val="0"/>
          <w:numId w:val="4"/>
        </w:numPr>
        <w:spacing w:after="0" w:line="360" w:lineRule="auto"/>
        <w:jc w:val="both"/>
        <w:textAlignment w:val="baseline"/>
        <w:rPr>
          <w:rFonts w:ascii="Arial" w:eastAsia="Times New Roman" w:hAnsi="Arial" w:cs="Arial"/>
          <w:color w:val="000000"/>
          <w:sz w:val="24"/>
          <w:szCs w:val="24"/>
          <w:lang w:eastAsia="es-ES"/>
        </w:rPr>
      </w:pPr>
      <w:proofErr w:type="spellStart"/>
      <w:r w:rsidRPr="00D9771E">
        <w:rPr>
          <w:rFonts w:ascii="Arial" w:eastAsia="Times New Roman" w:hAnsi="Arial" w:cs="Arial"/>
          <w:color w:val="000000"/>
          <w:sz w:val="24"/>
          <w:szCs w:val="24"/>
          <w:lang w:eastAsia="es-ES"/>
        </w:rPr>
        <w:t>Kurrikulua</w:t>
      </w:r>
      <w:proofErr w:type="spellEnd"/>
      <w:r w:rsidRPr="00D9771E">
        <w:rPr>
          <w:rFonts w:ascii="Arial" w:eastAsia="Times New Roman" w:hAnsi="Arial" w:cs="Arial"/>
          <w:color w:val="000000"/>
          <w:sz w:val="24"/>
          <w:szCs w:val="24"/>
          <w:lang w:eastAsia="es-ES"/>
        </w:rPr>
        <w:t xml:space="preserve"> </w:t>
      </w:r>
      <w:r w:rsidRPr="00D9771E">
        <w:rPr>
          <w:rFonts w:ascii="Arial" w:eastAsia="Times New Roman" w:hAnsi="Arial" w:cs="Arial"/>
          <w:b/>
          <w:bCs/>
          <w:color w:val="000000"/>
          <w:sz w:val="24"/>
          <w:szCs w:val="24"/>
          <w:lang w:eastAsia="es-ES"/>
        </w:rPr>
        <w:t xml:space="preserve">hezkuntza kalitatea eta berrikuntza txertatzeko baliabide </w:t>
      </w:r>
      <w:r>
        <w:rPr>
          <w:rFonts w:ascii="Arial" w:eastAsia="Times New Roman" w:hAnsi="Arial" w:cs="Arial"/>
          <w:b/>
          <w:bCs/>
          <w:color w:val="000000"/>
          <w:sz w:val="24"/>
          <w:szCs w:val="24"/>
          <w:lang w:eastAsia="es-ES"/>
        </w:rPr>
        <w:t xml:space="preserve">   </w:t>
      </w:r>
      <w:r w:rsidRPr="00D9771E">
        <w:rPr>
          <w:rFonts w:ascii="Arial" w:eastAsia="Times New Roman" w:hAnsi="Arial" w:cs="Arial"/>
          <w:b/>
          <w:bCs/>
          <w:color w:val="000000"/>
          <w:sz w:val="24"/>
          <w:szCs w:val="24"/>
          <w:lang w:eastAsia="es-ES"/>
        </w:rPr>
        <w:t>egokitzat j</w:t>
      </w:r>
      <w:r w:rsidRPr="00D9771E">
        <w:rPr>
          <w:rFonts w:ascii="Arial" w:eastAsia="Times New Roman" w:hAnsi="Arial" w:cs="Arial"/>
          <w:color w:val="000000"/>
          <w:sz w:val="24"/>
          <w:szCs w:val="24"/>
          <w:lang w:eastAsia="es-ES"/>
        </w:rPr>
        <w:t xml:space="preserve">otzen da. </w:t>
      </w:r>
    </w:p>
    <w:p w:rsidR="00D9771E" w:rsidRPr="00D9771E" w:rsidRDefault="00D9771E" w:rsidP="00D9771E">
      <w:pPr>
        <w:spacing w:after="0" w:line="360" w:lineRule="auto"/>
        <w:jc w:val="both"/>
        <w:rPr>
          <w:rFonts w:ascii="Times New Roman" w:eastAsia="Times New Roman" w:hAnsi="Times New Roman" w:cs="Times New Roman"/>
          <w:sz w:val="24"/>
          <w:szCs w:val="24"/>
          <w:lang w:eastAsia="es-ES"/>
        </w:rPr>
      </w:pPr>
      <w:r w:rsidRPr="00D9771E">
        <w:rPr>
          <w:rFonts w:ascii="Arial" w:eastAsia="Times New Roman" w:hAnsi="Arial" w:cs="Arial"/>
          <w:color w:val="000000"/>
          <w:sz w:val="24"/>
          <w:szCs w:val="24"/>
          <w:lang w:eastAsia="es-ES"/>
        </w:rPr>
        <w:t xml:space="preserve">Alde batetik, planifikazioak dakarren hausnarketak, prozesuaren jarraipenak eta emaitzen ebaluazioak curriculuma etengabe moldatu eta hobetzeko aukera ematen du. Premiei modu egokian erantzuteak eta etengabe berritzen eta egokitzen aritzeak hezkuntzaren kalitatea hobea izatea eragingo du. </w:t>
      </w:r>
    </w:p>
    <w:p w:rsidR="00D9771E" w:rsidRPr="00D9771E" w:rsidRDefault="00D9771E" w:rsidP="00D9771E">
      <w:pPr>
        <w:spacing w:after="0" w:line="360" w:lineRule="auto"/>
        <w:jc w:val="both"/>
        <w:rPr>
          <w:rFonts w:ascii="Times New Roman" w:eastAsia="Times New Roman" w:hAnsi="Times New Roman" w:cs="Times New Roman"/>
          <w:sz w:val="24"/>
          <w:szCs w:val="24"/>
          <w:lang w:eastAsia="es-ES"/>
        </w:rPr>
      </w:pPr>
      <w:r w:rsidRPr="00D9771E">
        <w:rPr>
          <w:rFonts w:ascii="Arial" w:eastAsia="Times New Roman" w:hAnsi="Arial" w:cs="Arial"/>
          <w:color w:val="000000"/>
          <w:sz w:val="24"/>
          <w:szCs w:val="24"/>
          <w:lang w:eastAsia="es-ES"/>
        </w:rPr>
        <w:t xml:space="preserve">Beste aldetik, jarduera berriztatzaileak </w:t>
      </w:r>
      <w:proofErr w:type="spellStart"/>
      <w:r w:rsidRPr="00D9771E">
        <w:rPr>
          <w:rFonts w:ascii="Arial" w:eastAsia="Times New Roman" w:hAnsi="Arial" w:cs="Arial"/>
          <w:color w:val="000000"/>
          <w:sz w:val="24"/>
          <w:szCs w:val="24"/>
          <w:lang w:eastAsia="es-ES"/>
        </w:rPr>
        <w:t>kurrikuluan</w:t>
      </w:r>
      <w:proofErr w:type="spellEnd"/>
      <w:r w:rsidRPr="00D9771E">
        <w:rPr>
          <w:rFonts w:ascii="Arial" w:eastAsia="Times New Roman" w:hAnsi="Arial" w:cs="Arial"/>
          <w:color w:val="000000"/>
          <w:sz w:val="24"/>
          <w:szCs w:val="24"/>
          <w:lang w:eastAsia="es-ES"/>
        </w:rPr>
        <w:t xml:space="preserve"> integratu eta sistematizatzea derrigorrezkoa da; bestela, ekintza anekdotiko eta puntual izateko arriskuan eroriko gara. Horregatik, berrikuntza jarduerak curriculumean adierazi behar dira, jarraipena egin behar zaie eta ebaluatu egin behar dira; ikastetxeko beste edozein ekintzekin egiten den moduan. Jarduera hauek egunerokotasunean txertatzeak, progresiboki berriztapen berriak integratzen joateko aukera emango digu; etengabe berritzen eta ikasten ari den erakundea bihurtuz.</w:t>
      </w:r>
    </w:p>
    <w:p w:rsidR="00E33988" w:rsidRPr="00D9771E" w:rsidRDefault="00E33988" w:rsidP="00D9771E">
      <w:pPr>
        <w:spacing w:line="360" w:lineRule="auto"/>
        <w:rPr>
          <w:sz w:val="24"/>
          <w:szCs w:val="24"/>
        </w:rPr>
      </w:pPr>
    </w:p>
    <w:sectPr w:rsidR="00E33988" w:rsidRPr="00D9771E"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A7513"/>
    <w:multiLevelType w:val="multilevel"/>
    <w:tmpl w:val="DEFAC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EE5167"/>
    <w:multiLevelType w:val="multilevel"/>
    <w:tmpl w:val="36D03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B36FD7"/>
    <w:multiLevelType w:val="multilevel"/>
    <w:tmpl w:val="D5721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2"/>
    <w:lvlOverride w:ilvl="0">
      <w:lvl w:ilvl="0">
        <w:numFmt w:val="decimal"/>
        <w:lvlText w:val="%1."/>
        <w:lvlJc w:val="left"/>
      </w:lvl>
    </w:lvlOverride>
  </w:num>
  <w:num w:numId="4">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9771E"/>
    <w:rsid w:val="00681B53"/>
    <w:rsid w:val="00D9771E"/>
    <w:rsid w:val="00E33988"/>
    <w:rsid w:val="00F802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771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0856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2608</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2014-04-03T19:04:00Z</dcterms:created>
  <dcterms:modified xsi:type="dcterms:W3CDTF">2014-04-03T19:05:00Z</dcterms:modified>
</cp:coreProperties>
</file>