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281" w:rsidRPr="00C42915" w:rsidRDefault="00C42915" w:rsidP="00C42915">
      <w:pPr>
        <w:spacing w:after="0" w:line="360" w:lineRule="auto"/>
        <w:jc w:val="both"/>
        <w:textAlignment w:val="baseline"/>
        <w:rPr>
          <w:rFonts w:ascii="Arial" w:eastAsia="Times New Roman" w:hAnsi="Arial" w:cs="Arial"/>
          <w:b/>
          <w:bCs/>
          <w:color w:val="000000"/>
          <w:sz w:val="24"/>
          <w:szCs w:val="28"/>
          <w:u w:val="single"/>
          <w:lang w:eastAsia="es-ES"/>
        </w:rPr>
      </w:pPr>
      <w:r w:rsidRPr="00C42915">
        <w:rPr>
          <w:rFonts w:ascii="Arial" w:eastAsia="Times New Roman" w:hAnsi="Arial" w:cs="Arial"/>
          <w:b/>
          <w:bCs/>
          <w:color w:val="000000"/>
          <w:sz w:val="24"/>
          <w:szCs w:val="28"/>
          <w:u w:val="single"/>
          <w:lang w:eastAsia="es-ES"/>
        </w:rPr>
        <w:t xml:space="preserve">KURRIKULU MOTAK </w:t>
      </w:r>
      <w:r w:rsidR="001A5281" w:rsidRPr="00C42915">
        <w:rPr>
          <w:rFonts w:ascii="Arial" w:eastAsia="Times New Roman" w:hAnsi="Arial" w:cs="Arial"/>
          <w:b/>
          <w:bCs/>
          <w:color w:val="000000"/>
          <w:sz w:val="24"/>
          <w:szCs w:val="28"/>
          <w:u w:val="single"/>
          <w:lang w:eastAsia="es-ES"/>
        </w:rPr>
        <w:t>HELBURUARI DAGOKIONEZ:</w:t>
      </w:r>
    </w:p>
    <w:p w:rsidR="001A5281" w:rsidRPr="00C42915" w:rsidRDefault="001A5281" w:rsidP="00C42915">
      <w:pPr>
        <w:spacing w:after="0" w:line="360" w:lineRule="auto"/>
        <w:rPr>
          <w:rFonts w:ascii="Times New Roman" w:eastAsia="Times New Roman" w:hAnsi="Times New Roman" w:cs="Times New Roman"/>
          <w:szCs w:val="24"/>
          <w:lang w:eastAsia="es-ES"/>
        </w:rPr>
      </w:pPr>
    </w:p>
    <w:p w:rsidR="001A5281" w:rsidRPr="00C42915" w:rsidRDefault="001A5281" w:rsidP="00C42915">
      <w:pPr>
        <w:pStyle w:val="Prrafodelista"/>
        <w:numPr>
          <w:ilvl w:val="0"/>
          <w:numId w:val="4"/>
        </w:numPr>
        <w:spacing w:after="0" w:line="360" w:lineRule="auto"/>
        <w:jc w:val="both"/>
        <w:textAlignment w:val="baseline"/>
        <w:rPr>
          <w:rFonts w:ascii="Arial" w:eastAsia="Times New Roman" w:hAnsi="Arial" w:cs="Arial"/>
          <w:b/>
          <w:bCs/>
          <w:color w:val="000000"/>
          <w:sz w:val="24"/>
          <w:szCs w:val="28"/>
          <w:lang w:eastAsia="es-ES"/>
        </w:rPr>
      </w:pPr>
      <w:r w:rsidRPr="00C42915">
        <w:rPr>
          <w:rFonts w:ascii="Arial" w:eastAsia="Times New Roman" w:hAnsi="Arial" w:cs="Arial"/>
          <w:b/>
          <w:bCs/>
          <w:color w:val="000000"/>
          <w:sz w:val="24"/>
          <w:szCs w:val="28"/>
          <w:lang w:eastAsia="es-ES"/>
        </w:rPr>
        <w:t xml:space="preserve">Planifikaziorako. </w:t>
      </w:r>
      <w:r w:rsidRPr="00C42915">
        <w:rPr>
          <w:rFonts w:ascii="Arial" w:eastAsia="Times New Roman" w:hAnsi="Arial" w:cs="Arial"/>
          <w:color w:val="000000"/>
          <w:sz w:val="24"/>
          <w:szCs w:val="28"/>
          <w:lang w:eastAsia="es-ES"/>
        </w:rPr>
        <w:t xml:space="preserve">Lehenengo mota honek irakaskuntzako proiektuari egiten dio erreferentzia eta ikaskuntza-irakaskuntza prozesu osoaren antolamendu funtzional bat dela esan dezakegu. </w:t>
      </w:r>
      <w:proofErr w:type="spellStart"/>
      <w:r w:rsidRPr="00C42915">
        <w:rPr>
          <w:rFonts w:ascii="Arial" w:eastAsia="Times New Roman" w:hAnsi="Arial" w:cs="Arial"/>
          <w:color w:val="000000"/>
          <w:sz w:val="24"/>
          <w:szCs w:val="28"/>
          <w:lang w:eastAsia="es-ES"/>
        </w:rPr>
        <w:t>Kurrikuluko</w:t>
      </w:r>
      <w:proofErr w:type="spellEnd"/>
      <w:r w:rsidRPr="00C42915">
        <w:rPr>
          <w:rFonts w:ascii="Arial" w:eastAsia="Times New Roman" w:hAnsi="Arial" w:cs="Arial"/>
          <w:color w:val="000000"/>
          <w:sz w:val="24"/>
          <w:szCs w:val="28"/>
          <w:lang w:eastAsia="es-ES"/>
        </w:rPr>
        <w:t xml:space="preserve"> osagaiei eta  jarraitu beharreko sekuentzia/prozesuari buruzko gogoeta sustatzen du, ondorioen aurreikuspena indartzen du eta baita emaitzen balorazioa ere.</w:t>
      </w:r>
    </w:p>
    <w:p w:rsidR="001A5281" w:rsidRPr="00C42915" w:rsidRDefault="001A5281" w:rsidP="00C42915">
      <w:pPr>
        <w:spacing w:after="0" w:line="360" w:lineRule="auto"/>
        <w:rPr>
          <w:rFonts w:ascii="Times New Roman" w:eastAsia="Times New Roman" w:hAnsi="Times New Roman" w:cs="Times New Roman"/>
          <w:szCs w:val="24"/>
          <w:lang w:eastAsia="es-ES"/>
        </w:rPr>
      </w:pPr>
    </w:p>
    <w:p w:rsidR="001A5281" w:rsidRPr="00C42915" w:rsidRDefault="001A5281" w:rsidP="00C42915">
      <w:pPr>
        <w:numPr>
          <w:ilvl w:val="0"/>
          <w:numId w:val="3"/>
        </w:numPr>
        <w:spacing w:after="0" w:line="360" w:lineRule="auto"/>
        <w:jc w:val="both"/>
        <w:textAlignment w:val="baseline"/>
        <w:rPr>
          <w:rFonts w:ascii="Arial" w:eastAsia="Times New Roman" w:hAnsi="Arial" w:cs="Arial"/>
          <w:b/>
          <w:bCs/>
          <w:color w:val="000000"/>
          <w:sz w:val="24"/>
          <w:szCs w:val="28"/>
          <w:lang w:eastAsia="es-ES"/>
        </w:rPr>
      </w:pPr>
      <w:r w:rsidRPr="00C42915">
        <w:rPr>
          <w:rFonts w:ascii="Arial" w:eastAsia="Times New Roman" w:hAnsi="Arial" w:cs="Arial"/>
          <w:b/>
          <w:bCs/>
          <w:color w:val="000000"/>
          <w:sz w:val="24"/>
          <w:szCs w:val="28"/>
          <w:lang w:eastAsia="es-ES"/>
        </w:rPr>
        <w:t xml:space="preserve">Ikerketarako (Erregulaziorako). </w:t>
      </w:r>
      <w:r w:rsidRPr="00C42915">
        <w:rPr>
          <w:rFonts w:ascii="Arial" w:eastAsia="Times New Roman" w:hAnsi="Arial" w:cs="Arial"/>
          <w:color w:val="000000"/>
          <w:sz w:val="24"/>
          <w:szCs w:val="28"/>
          <w:lang w:eastAsia="es-ES"/>
        </w:rPr>
        <w:t xml:space="preserve">Aurrekoarekin konparatuz, bigarren mota honek planteamendu errealagoa dakar. Planifikazioa hipotesi eta usteetan oinarritzen den bezala, ikerketarako </w:t>
      </w:r>
      <w:proofErr w:type="spellStart"/>
      <w:r w:rsidRPr="00C42915">
        <w:rPr>
          <w:rFonts w:ascii="Arial" w:eastAsia="Times New Roman" w:hAnsi="Arial" w:cs="Arial"/>
          <w:color w:val="000000"/>
          <w:sz w:val="24"/>
          <w:szCs w:val="28"/>
          <w:lang w:eastAsia="es-ES"/>
        </w:rPr>
        <w:t>kurrikuluak</w:t>
      </w:r>
      <w:proofErr w:type="spellEnd"/>
      <w:r w:rsidRPr="00C42915">
        <w:rPr>
          <w:rFonts w:ascii="Arial" w:eastAsia="Times New Roman" w:hAnsi="Arial" w:cs="Arial"/>
          <w:color w:val="000000"/>
          <w:sz w:val="24"/>
          <w:szCs w:val="28"/>
          <w:lang w:eastAsia="es-ES"/>
        </w:rPr>
        <w:t xml:space="preserve"> benetan egiten ari garena aztertzeko eskema eskaintzen digu, geletan eta egunerokotasunean gertatzen ari dena hartzen baitu oinarritzat. Honek, prozesuaren egokitasuna neurtzeko balioko digu, funtzionatzen duten gauzak mantendu eta akatsak gainditu eta hobetzeko aukera emango baitigu.</w:t>
      </w:r>
    </w:p>
    <w:p w:rsidR="00E33988" w:rsidRPr="00C42915" w:rsidRDefault="001A5281" w:rsidP="00C42915">
      <w:pPr>
        <w:spacing w:line="360" w:lineRule="auto"/>
        <w:rPr>
          <w:sz w:val="20"/>
        </w:rPr>
      </w:pPr>
      <w:r w:rsidRPr="00C42915">
        <w:rPr>
          <w:rFonts w:ascii="Times New Roman" w:eastAsia="Times New Roman" w:hAnsi="Times New Roman" w:cs="Times New Roman"/>
          <w:szCs w:val="24"/>
          <w:lang w:eastAsia="es-ES"/>
        </w:rPr>
        <w:br/>
      </w:r>
      <w:r w:rsidR="00B15D01">
        <w:rPr>
          <w:rFonts w:ascii="Arial" w:eastAsia="Times New Roman" w:hAnsi="Arial" w:cs="Arial"/>
          <w:color w:val="000000"/>
          <w:sz w:val="24"/>
          <w:szCs w:val="28"/>
          <w:lang w:eastAsia="es-ES"/>
        </w:rPr>
        <w:t>Bi diseinu kurrik</w:t>
      </w:r>
      <w:r w:rsidRPr="00C42915">
        <w:rPr>
          <w:rFonts w:ascii="Arial" w:eastAsia="Times New Roman" w:hAnsi="Arial" w:cs="Arial"/>
          <w:color w:val="000000"/>
          <w:sz w:val="24"/>
          <w:szCs w:val="28"/>
          <w:lang w:eastAsia="es-ES"/>
        </w:rPr>
        <w:t>ular hauek bateraezinak ez direla azpimarratu behar da, alderantziz, elkarren beharra dutela esan beharko genuke. Izan ere, aurre-planifikazio bat beharrezkoa da eta baita prozesuaren jarraipen eta etengabeko ebaluazio bat ere; gure helburu eta planak betetzen doazen konprobatzeko.</w:t>
      </w:r>
    </w:p>
    <w:sectPr w:rsidR="00E33988" w:rsidRPr="00C42915" w:rsidSect="00E339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72C6"/>
    <w:multiLevelType w:val="multilevel"/>
    <w:tmpl w:val="CD222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B232F8"/>
    <w:multiLevelType w:val="multilevel"/>
    <w:tmpl w:val="5014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F51C80"/>
    <w:multiLevelType w:val="hybridMultilevel"/>
    <w:tmpl w:val="0936DFBC"/>
    <w:lvl w:ilvl="0" w:tplc="C6C62162">
      <w:start w:val="2"/>
      <w:numFmt w:val="decimal"/>
      <w:lvlText w:val="%1."/>
      <w:lvlJc w:val="left"/>
      <w:pPr>
        <w:tabs>
          <w:tab w:val="num" w:pos="720"/>
        </w:tabs>
        <w:ind w:left="720" w:hanging="360"/>
      </w:pPr>
    </w:lvl>
    <w:lvl w:ilvl="1" w:tplc="374CDB54">
      <w:start w:val="2"/>
      <w:numFmt w:val="lowerLetter"/>
      <w:lvlText w:val="%2."/>
      <w:lvlJc w:val="left"/>
      <w:pPr>
        <w:tabs>
          <w:tab w:val="num" w:pos="1440"/>
        </w:tabs>
        <w:ind w:left="1440" w:hanging="360"/>
      </w:pPr>
    </w:lvl>
    <w:lvl w:ilvl="2" w:tplc="D4346EBE" w:tentative="1">
      <w:start w:val="1"/>
      <w:numFmt w:val="decimal"/>
      <w:lvlText w:val="%3."/>
      <w:lvlJc w:val="left"/>
      <w:pPr>
        <w:tabs>
          <w:tab w:val="num" w:pos="2160"/>
        </w:tabs>
        <w:ind w:left="2160" w:hanging="360"/>
      </w:pPr>
    </w:lvl>
    <w:lvl w:ilvl="3" w:tplc="E7F427A4" w:tentative="1">
      <w:start w:val="1"/>
      <w:numFmt w:val="decimal"/>
      <w:lvlText w:val="%4."/>
      <w:lvlJc w:val="left"/>
      <w:pPr>
        <w:tabs>
          <w:tab w:val="num" w:pos="2880"/>
        </w:tabs>
        <w:ind w:left="2880" w:hanging="360"/>
      </w:pPr>
    </w:lvl>
    <w:lvl w:ilvl="4" w:tplc="3B64B6B0" w:tentative="1">
      <w:start w:val="1"/>
      <w:numFmt w:val="decimal"/>
      <w:lvlText w:val="%5."/>
      <w:lvlJc w:val="left"/>
      <w:pPr>
        <w:tabs>
          <w:tab w:val="num" w:pos="3600"/>
        </w:tabs>
        <w:ind w:left="3600" w:hanging="360"/>
      </w:pPr>
    </w:lvl>
    <w:lvl w:ilvl="5" w:tplc="F928F652" w:tentative="1">
      <w:start w:val="1"/>
      <w:numFmt w:val="decimal"/>
      <w:lvlText w:val="%6."/>
      <w:lvlJc w:val="left"/>
      <w:pPr>
        <w:tabs>
          <w:tab w:val="num" w:pos="4320"/>
        </w:tabs>
        <w:ind w:left="4320" w:hanging="360"/>
      </w:pPr>
    </w:lvl>
    <w:lvl w:ilvl="6" w:tplc="51825934" w:tentative="1">
      <w:start w:val="1"/>
      <w:numFmt w:val="decimal"/>
      <w:lvlText w:val="%7."/>
      <w:lvlJc w:val="left"/>
      <w:pPr>
        <w:tabs>
          <w:tab w:val="num" w:pos="5040"/>
        </w:tabs>
        <w:ind w:left="5040" w:hanging="360"/>
      </w:pPr>
    </w:lvl>
    <w:lvl w:ilvl="7" w:tplc="B87E2CF6" w:tentative="1">
      <w:start w:val="1"/>
      <w:numFmt w:val="decimal"/>
      <w:lvlText w:val="%8."/>
      <w:lvlJc w:val="left"/>
      <w:pPr>
        <w:tabs>
          <w:tab w:val="num" w:pos="5760"/>
        </w:tabs>
        <w:ind w:left="5760" w:hanging="360"/>
      </w:pPr>
    </w:lvl>
    <w:lvl w:ilvl="8" w:tplc="5D5026B0" w:tentative="1">
      <w:start w:val="1"/>
      <w:numFmt w:val="decimal"/>
      <w:lvlText w:val="%9."/>
      <w:lvlJc w:val="left"/>
      <w:pPr>
        <w:tabs>
          <w:tab w:val="num" w:pos="6480"/>
        </w:tabs>
        <w:ind w:left="6480" w:hanging="360"/>
      </w:pPr>
    </w:lvl>
  </w:abstractNum>
  <w:abstractNum w:abstractNumId="3">
    <w:nsid w:val="54017FB2"/>
    <w:multiLevelType w:val="hybridMultilevel"/>
    <w:tmpl w:val="6820F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lvlOverride w:ilvl="0">
      <w:lvl w:ilvl="0">
        <w:numFmt w:val="upperLetter"/>
        <w:lvlText w:val="%1."/>
        <w:lvlJc w:val="left"/>
      </w:lvl>
    </w:lvlOverride>
  </w:num>
  <w:num w:numId="2">
    <w:abstractNumId w:val="0"/>
    <w:lvlOverride w:ilvl="0">
      <w:lvl w:ilvl="0">
        <w:numFmt w:val="decimal"/>
        <w:lvlText w:val=""/>
        <w:lvlJc w:val="left"/>
      </w:lvl>
    </w:lvlOverride>
    <w:lvlOverride w:ilvl="1">
      <w:lvl w:ilvl="1">
        <w:numFmt w:val="lowerLetter"/>
        <w:lvlText w:val="%2."/>
        <w:lvlJc w:val="left"/>
      </w:lvl>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1A5281"/>
    <w:rsid w:val="00002EB3"/>
    <w:rsid w:val="001A5281"/>
    <w:rsid w:val="00681B53"/>
    <w:rsid w:val="00725267"/>
    <w:rsid w:val="00B15D01"/>
    <w:rsid w:val="00C42915"/>
    <w:rsid w:val="00E339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88"/>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528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42915"/>
    <w:pPr>
      <w:ind w:left="720"/>
      <w:contextualSpacing/>
    </w:pPr>
  </w:style>
</w:styles>
</file>

<file path=word/webSettings.xml><?xml version="1.0" encoding="utf-8"?>
<w:webSettings xmlns:r="http://schemas.openxmlformats.org/officeDocument/2006/relationships" xmlns:w="http://schemas.openxmlformats.org/wordprocessingml/2006/main">
  <w:divs>
    <w:div w:id="129860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993</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2014-04-03T18:23:00Z</dcterms:created>
  <dcterms:modified xsi:type="dcterms:W3CDTF">2014-04-03T19:25:00Z</dcterms:modified>
</cp:coreProperties>
</file>