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89E" w:rsidRDefault="004D189E">
      <w: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397.5pt;height:63pt" adj="2158" fillcolor="#520402" strokecolor="#b2b2b2" strokeweight="1pt">
            <v:fill color2="#fc0" focus="100%" type="gradient"/>
            <v:shadow on="t" type="perspective" color="#875b0d" opacity=".5" origin=".5,.5" offset="0,0" matrix=",-92680f,,,,-95367431641e-17"/>
            <v:textpath style="font-family:&quot;Arial Black&quot;;v-text-kern:t" trim="t" fitpath="t" string="Minecraft"/>
          </v:shape>
        </w:pict>
      </w:r>
    </w:p>
    <w:p w:rsidR="004D189E" w:rsidRPr="004D189E" w:rsidRDefault="004D189E" w:rsidP="004D189E"/>
    <w:p w:rsidR="004D189E" w:rsidRDefault="004D189E" w:rsidP="004D189E"/>
    <w:p w:rsidR="00057455" w:rsidRPr="004D189E" w:rsidRDefault="004D189E" w:rsidP="004D189E">
      <w:pPr>
        <w:rPr>
          <w:color w:val="FF0000"/>
          <w:sz w:val="36"/>
          <w:szCs w:val="36"/>
        </w:rPr>
      </w:pPr>
      <w:r w:rsidRPr="004D189E">
        <w:rPr>
          <w:color w:val="FF0000"/>
          <w:sz w:val="36"/>
          <w:szCs w:val="36"/>
        </w:rPr>
        <w:t>¿Qué es Minecraft?</w:t>
      </w:r>
    </w:p>
    <w:p w:rsidR="004D189E" w:rsidRDefault="004D189E" w:rsidP="004D189E">
      <w:pPr>
        <w:rPr>
          <w:sz w:val="32"/>
          <w:szCs w:val="32"/>
        </w:rPr>
      </w:pPr>
      <w:r>
        <w:rPr>
          <w:noProof/>
          <w:sz w:val="32"/>
          <w:szCs w:val="32"/>
          <w:lang w:eastAsia="es-ES"/>
        </w:rPr>
        <w:pict>
          <v:shapetype id="_x0000_t202" coordsize="21600,21600" o:spt="202" path="m,l,21600r21600,l21600,xe">
            <v:stroke joinstyle="miter"/>
            <v:path gradientshapeok="t" o:connecttype="rect"/>
          </v:shapetype>
          <v:shape id="_x0000_s1026" type="#_x0000_t202" style="position:absolute;margin-left:-8.55pt;margin-top:4.95pt;width:450pt;height:589.5pt;z-index:251658240">
            <v:textbox>
              <w:txbxContent>
                <w:p w:rsidR="004D189E" w:rsidRPr="004D189E" w:rsidRDefault="004D189E" w:rsidP="004D189E">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4D189E">
                    <w:rPr>
                      <w:rFonts w:ascii="Times New Roman" w:eastAsia="Times New Roman" w:hAnsi="Times New Roman" w:cs="Times New Roman"/>
                      <w:bCs/>
                      <w:iCs/>
                      <w:color w:val="000000" w:themeColor="text1"/>
                      <w:sz w:val="24"/>
                      <w:szCs w:val="24"/>
                      <w:lang w:eastAsia="es-ES"/>
                    </w:rPr>
                    <w:t>Minecraft</w:t>
                  </w:r>
                  <w:r w:rsidRPr="004D189E">
                    <w:rPr>
                      <w:rFonts w:ascii="Times New Roman" w:eastAsia="Times New Roman" w:hAnsi="Times New Roman" w:cs="Times New Roman"/>
                      <w:color w:val="000000" w:themeColor="text1"/>
                      <w:sz w:val="24"/>
                      <w:szCs w:val="24"/>
                      <w:lang w:eastAsia="es-ES"/>
                    </w:rPr>
                    <w:t xml:space="preserve"> es un </w:t>
                  </w:r>
                  <w:hyperlink r:id="rId7" w:tooltip="Videojuego" w:history="1">
                    <w:r w:rsidRPr="004D189E">
                      <w:rPr>
                        <w:rFonts w:ascii="Times New Roman" w:eastAsia="Times New Roman" w:hAnsi="Times New Roman" w:cs="Times New Roman"/>
                        <w:color w:val="000000" w:themeColor="text1"/>
                        <w:sz w:val="24"/>
                        <w:szCs w:val="24"/>
                        <w:lang w:eastAsia="es-ES"/>
                      </w:rPr>
                      <w:t>videojuego</w:t>
                    </w:r>
                  </w:hyperlink>
                  <w:r w:rsidRPr="004D189E">
                    <w:rPr>
                      <w:rFonts w:ascii="Times New Roman" w:eastAsia="Times New Roman" w:hAnsi="Times New Roman" w:cs="Times New Roman"/>
                      <w:color w:val="000000" w:themeColor="text1"/>
                      <w:sz w:val="24"/>
                      <w:szCs w:val="24"/>
                      <w:lang w:eastAsia="es-ES"/>
                    </w:rPr>
                    <w:t xml:space="preserve"> </w:t>
                  </w:r>
                  <w:hyperlink r:id="rId8" w:tooltip="Videojuego independiente" w:history="1">
                    <w:r w:rsidRPr="004D189E">
                      <w:rPr>
                        <w:rFonts w:ascii="Times New Roman" w:eastAsia="Times New Roman" w:hAnsi="Times New Roman" w:cs="Times New Roman"/>
                        <w:color w:val="000000" w:themeColor="text1"/>
                        <w:sz w:val="24"/>
                        <w:szCs w:val="24"/>
                        <w:lang w:eastAsia="es-ES"/>
                      </w:rPr>
                      <w:t>independiente</w:t>
                    </w:r>
                  </w:hyperlink>
                  <w:r w:rsidRPr="004D189E">
                    <w:rPr>
                      <w:rFonts w:ascii="Times New Roman" w:eastAsia="Times New Roman" w:hAnsi="Times New Roman" w:cs="Times New Roman"/>
                      <w:color w:val="000000" w:themeColor="text1"/>
                      <w:sz w:val="24"/>
                      <w:szCs w:val="24"/>
                      <w:lang w:eastAsia="es-ES"/>
                    </w:rPr>
                    <w:t xml:space="preserve"> de construcción, de tipo </w:t>
                  </w:r>
                  <w:hyperlink r:id="rId9" w:anchor="Sandbox" w:tooltip="Género de videojuegos" w:history="1">
                    <w:r w:rsidRPr="004D189E">
                      <w:rPr>
                        <w:rFonts w:ascii="Times New Roman" w:eastAsia="Times New Roman" w:hAnsi="Times New Roman" w:cs="Times New Roman"/>
                        <w:color w:val="000000" w:themeColor="text1"/>
                        <w:sz w:val="24"/>
                        <w:szCs w:val="24"/>
                        <w:lang w:eastAsia="es-ES"/>
                      </w:rPr>
                      <w:t>«mundo abierto»</w:t>
                    </w:r>
                  </w:hyperlink>
                  <w:r w:rsidRPr="004D189E">
                    <w:rPr>
                      <w:rFonts w:ascii="Times New Roman" w:eastAsia="Times New Roman" w:hAnsi="Times New Roman" w:cs="Times New Roman"/>
                      <w:color w:val="000000" w:themeColor="text1"/>
                      <w:sz w:val="24"/>
                      <w:szCs w:val="24"/>
                      <w:lang w:eastAsia="es-ES"/>
                    </w:rPr>
                    <w:t xml:space="preserve"> o </w:t>
                  </w:r>
                  <w:r w:rsidRPr="004D189E">
                    <w:rPr>
                      <w:rFonts w:ascii="Times New Roman" w:eastAsia="Times New Roman" w:hAnsi="Times New Roman" w:cs="Times New Roman"/>
                      <w:iCs/>
                      <w:color w:val="000000" w:themeColor="text1"/>
                      <w:sz w:val="24"/>
                      <w:szCs w:val="24"/>
                      <w:lang w:eastAsia="es-ES"/>
                    </w:rPr>
                    <w:t>sandbox</w:t>
                  </w:r>
                  <w:r w:rsidRPr="004D189E">
                    <w:rPr>
                      <w:rFonts w:ascii="Times New Roman" w:eastAsia="Times New Roman" w:hAnsi="Times New Roman" w:cs="Times New Roman"/>
                      <w:color w:val="000000" w:themeColor="text1"/>
                      <w:sz w:val="24"/>
                      <w:szCs w:val="24"/>
                      <w:lang w:eastAsia="es-ES"/>
                    </w:rPr>
                    <w:t xml:space="preserve"> creado originalmente por el sueco </w:t>
                  </w:r>
                  <w:hyperlink r:id="rId10" w:tooltip="Markus Persson" w:history="1">
                    <w:r w:rsidRPr="004D189E">
                      <w:rPr>
                        <w:rFonts w:ascii="Times New Roman" w:eastAsia="Times New Roman" w:hAnsi="Times New Roman" w:cs="Times New Roman"/>
                        <w:color w:val="000000" w:themeColor="text1"/>
                        <w:sz w:val="24"/>
                        <w:szCs w:val="24"/>
                        <w:lang w:eastAsia="es-ES"/>
                      </w:rPr>
                      <w:t>Markus «Notch» Persson</w:t>
                    </w:r>
                  </w:hyperlink>
                  <w:r w:rsidRPr="004D189E">
                    <w:rPr>
                      <w:rFonts w:ascii="Times New Roman" w:eastAsia="Times New Roman" w:hAnsi="Times New Roman" w:cs="Times New Roman"/>
                      <w:color w:val="000000" w:themeColor="text1"/>
                      <w:sz w:val="24"/>
                      <w:szCs w:val="24"/>
                      <w:lang w:eastAsia="es-ES"/>
                    </w:rPr>
                    <w:t>,</w:t>
                  </w:r>
                  <w:hyperlink r:id="rId11" w:anchor="cite_note-Merireview-9" w:history="1">
                    <w:r w:rsidRPr="004D189E">
                      <w:rPr>
                        <w:rFonts w:ascii="Times New Roman" w:eastAsia="Times New Roman" w:hAnsi="Times New Roman" w:cs="Times New Roman"/>
                        <w:color w:val="000000" w:themeColor="text1"/>
                        <w:sz w:val="24"/>
                        <w:szCs w:val="24"/>
                        <w:vertAlign w:val="superscript"/>
                        <w:lang w:eastAsia="es-ES"/>
                      </w:rPr>
                      <w:t>9</w:t>
                    </w:r>
                  </w:hyperlink>
                  <w:r w:rsidRPr="004D189E">
                    <w:rPr>
                      <w:rFonts w:ascii="Times New Roman" w:eastAsia="Times New Roman" w:hAnsi="Times New Roman" w:cs="Times New Roman"/>
                      <w:color w:val="000000" w:themeColor="text1"/>
                      <w:sz w:val="24"/>
                      <w:szCs w:val="24"/>
                      <w:lang w:eastAsia="es-ES"/>
                    </w:rPr>
                    <w:t xml:space="preserve"> y posteriormente desarrollado por su empresa, </w:t>
                  </w:r>
                  <w:hyperlink r:id="rId12" w:tooltip="Mojang AB" w:history="1">
                    <w:r w:rsidRPr="004D189E">
                      <w:rPr>
                        <w:rFonts w:ascii="Times New Roman" w:eastAsia="Times New Roman" w:hAnsi="Times New Roman" w:cs="Times New Roman"/>
                        <w:color w:val="000000" w:themeColor="text1"/>
                        <w:sz w:val="24"/>
                        <w:szCs w:val="24"/>
                        <w:lang w:eastAsia="es-ES"/>
                      </w:rPr>
                      <w:t>Mojang AB</w:t>
                    </w:r>
                  </w:hyperlink>
                  <w:r w:rsidRPr="004D189E">
                    <w:rPr>
                      <w:rFonts w:ascii="Times New Roman" w:eastAsia="Times New Roman" w:hAnsi="Times New Roman" w:cs="Times New Roman"/>
                      <w:color w:val="000000" w:themeColor="text1"/>
                      <w:sz w:val="24"/>
                      <w:szCs w:val="24"/>
                      <w:lang w:eastAsia="es-ES"/>
                    </w:rPr>
                    <w:t>. Fue lanzado públicamente el 17 de mayo de 2009 en su versión alfa, después de diversos cambios fue lanzada su versión completa el 18 de noviembre de 2011.</w:t>
                  </w:r>
                </w:p>
                <w:p w:rsidR="004D189E" w:rsidRPr="004D189E" w:rsidRDefault="004D189E" w:rsidP="004D189E">
                  <w:pPr>
                    <w:spacing w:after="0" w:line="240" w:lineRule="auto"/>
                    <w:rPr>
                      <w:rFonts w:ascii="Times New Roman" w:eastAsia="Times New Roman" w:hAnsi="Times New Roman" w:cs="Times New Roman"/>
                      <w:color w:val="000000" w:themeColor="text1"/>
                      <w:sz w:val="24"/>
                      <w:szCs w:val="24"/>
                      <w:lang w:eastAsia="es-ES"/>
                    </w:rPr>
                  </w:pPr>
                  <w:r w:rsidRPr="004D189E">
                    <w:rPr>
                      <w:rFonts w:ascii="Times New Roman" w:eastAsia="Times New Roman" w:hAnsi="Times New Roman" w:cs="Times New Roman"/>
                      <w:noProof/>
                      <w:color w:val="000000" w:themeColor="text1"/>
                      <w:sz w:val="24"/>
                      <w:szCs w:val="24"/>
                      <w:lang w:eastAsia="es-ES"/>
                    </w:rPr>
                    <w:drawing>
                      <wp:inline distT="0" distB="0" distL="0" distR="0">
                        <wp:extent cx="1905000" cy="2019300"/>
                        <wp:effectExtent l="19050" t="0" r="0" b="0"/>
                        <wp:docPr id="6" name="Imagen 6" descr="http://upload.wikimedia.org/wikipedia/commons/thumb/c/c5/Markus_Persson_at_GDC_2011.jpg/200px-Markus_Persson_at_GDC_201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c/c5/Markus_Persson_at_GDC_2011.jpg/200px-Markus_Persson_at_GDC_2011.jpg">
                                  <a:hlinkClick r:id="rId13"/>
                                </pic:cNvPr>
                                <pic:cNvPicPr>
                                  <a:picLocks noChangeAspect="1" noChangeArrowheads="1"/>
                                </pic:cNvPicPr>
                              </pic:nvPicPr>
                              <pic:blipFill>
                                <a:blip r:embed="rId14"/>
                                <a:srcRect/>
                                <a:stretch>
                                  <a:fillRect/>
                                </a:stretch>
                              </pic:blipFill>
                              <pic:spPr bwMode="auto">
                                <a:xfrm>
                                  <a:off x="0" y="0"/>
                                  <a:ext cx="1905000" cy="2019300"/>
                                </a:xfrm>
                                <a:prstGeom prst="rect">
                                  <a:avLst/>
                                </a:prstGeom>
                                <a:noFill/>
                                <a:ln w="9525">
                                  <a:noFill/>
                                  <a:miter lim="800000"/>
                                  <a:headEnd/>
                                  <a:tailEnd/>
                                </a:ln>
                              </pic:spPr>
                            </pic:pic>
                          </a:graphicData>
                        </a:graphic>
                      </wp:inline>
                    </w:drawing>
                  </w:r>
                </w:p>
                <w:p w:rsidR="004D189E" w:rsidRPr="004D189E" w:rsidRDefault="004D189E" w:rsidP="004D189E">
                  <w:pPr>
                    <w:spacing w:after="0" w:line="240" w:lineRule="auto"/>
                    <w:rPr>
                      <w:rFonts w:ascii="Times New Roman" w:eastAsia="Times New Roman" w:hAnsi="Times New Roman" w:cs="Times New Roman"/>
                      <w:color w:val="000000" w:themeColor="text1"/>
                      <w:sz w:val="24"/>
                      <w:szCs w:val="24"/>
                      <w:lang w:eastAsia="es-ES"/>
                    </w:rPr>
                  </w:pPr>
                  <w:hyperlink r:id="rId15" w:tooltip="Markus Persson" w:history="1">
                    <w:r w:rsidRPr="004D189E">
                      <w:rPr>
                        <w:rFonts w:ascii="Times New Roman" w:eastAsia="Times New Roman" w:hAnsi="Times New Roman" w:cs="Times New Roman"/>
                        <w:color w:val="000000" w:themeColor="text1"/>
                        <w:sz w:val="24"/>
                        <w:szCs w:val="24"/>
                        <w:lang w:eastAsia="es-ES"/>
                      </w:rPr>
                      <w:t>Markus Persson</w:t>
                    </w:r>
                  </w:hyperlink>
                  <w:r w:rsidRPr="004D189E">
                    <w:rPr>
                      <w:rFonts w:ascii="Times New Roman" w:eastAsia="Times New Roman" w:hAnsi="Times New Roman" w:cs="Times New Roman"/>
                      <w:color w:val="000000" w:themeColor="text1"/>
                      <w:sz w:val="24"/>
                      <w:szCs w:val="24"/>
                      <w:lang w:eastAsia="es-ES"/>
                    </w:rPr>
                    <w:t xml:space="preserve">, el creador de </w:t>
                  </w:r>
                  <w:r w:rsidRPr="004D189E">
                    <w:rPr>
                      <w:rFonts w:ascii="Times New Roman" w:eastAsia="Times New Roman" w:hAnsi="Times New Roman" w:cs="Times New Roman"/>
                      <w:iCs/>
                      <w:color w:val="000000" w:themeColor="text1"/>
                      <w:sz w:val="24"/>
                      <w:szCs w:val="24"/>
                      <w:lang w:eastAsia="es-ES"/>
                    </w:rPr>
                    <w:t>Minecraft</w:t>
                  </w:r>
                  <w:r w:rsidRPr="004D189E">
                    <w:rPr>
                      <w:rFonts w:ascii="Times New Roman" w:eastAsia="Times New Roman" w:hAnsi="Times New Roman" w:cs="Times New Roman"/>
                      <w:color w:val="000000" w:themeColor="text1"/>
                      <w:sz w:val="24"/>
                      <w:szCs w:val="24"/>
                      <w:lang w:eastAsia="es-ES"/>
                    </w:rPr>
                    <w:t>.</w:t>
                  </w:r>
                </w:p>
                <w:p w:rsidR="004D189E" w:rsidRPr="004D189E" w:rsidRDefault="004D189E" w:rsidP="004D189E">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4D189E">
                    <w:rPr>
                      <w:rFonts w:ascii="Times New Roman" w:eastAsia="Times New Roman" w:hAnsi="Times New Roman" w:cs="Times New Roman"/>
                      <w:color w:val="000000" w:themeColor="text1"/>
                      <w:sz w:val="24"/>
                      <w:szCs w:val="24"/>
                      <w:lang w:eastAsia="es-ES"/>
                    </w:rPr>
                    <w:t xml:space="preserve">Un mes antes del lanzamiento de su versión completa, el 18 de octubre de 2011, fue estrenada una versión para </w:t>
                  </w:r>
                  <w:hyperlink r:id="rId16" w:tooltip="Android" w:history="1">
                    <w:r w:rsidRPr="004D189E">
                      <w:rPr>
                        <w:rFonts w:ascii="Times New Roman" w:eastAsia="Times New Roman" w:hAnsi="Times New Roman" w:cs="Times New Roman"/>
                        <w:color w:val="000000" w:themeColor="text1"/>
                        <w:sz w:val="24"/>
                        <w:szCs w:val="24"/>
                        <w:lang w:eastAsia="es-ES"/>
                      </w:rPr>
                      <w:t>Android</w:t>
                    </w:r>
                  </w:hyperlink>
                  <w:r w:rsidRPr="004D189E">
                    <w:rPr>
                      <w:rFonts w:ascii="Times New Roman" w:eastAsia="Times New Roman" w:hAnsi="Times New Roman" w:cs="Times New Roman"/>
                      <w:color w:val="000000" w:themeColor="text1"/>
                      <w:sz w:val="24"/>
                      <w:szCs w:val="24"/>
                      <w:lang w:eastAsia="es-ES"/>
                    </w:rPr>
                    <w:t xml:space="preserve">, y el 17 de noviembre del mismo año fue lanzada la versión para </w:t>
                  </w:r>
                  <w:hyperlink r:id="rId17" w:tooltip="IOS" w:history="1">
                    <w:r w:rsidRPr="004D189E">
                      <w:rPr>
                        <w:rFonts w:ascii="Times New Roman" w:eastAsia="Times New Roman" w:hAnsi="Times New Roman" w:cs="Times New Roman"/>
                        <w:color w:val="000000" w:themeColor="text1"/>
                        <w:sz w:val="24"/>
                        <w:szCs w:val="24"/>
                        <w:lang w:eastAsia="es-ES"/>
                      </w:rPr>
                      <w:t>iOS</w:t>
                    </w:r>
                  </w:hyperlink>
                  <w:r w:rsidRPr="004D189E">
                    <w:rPr>
                      <w:rFonts w:ascii="Times New Roman" w:eastAsia="Times New Roman" w:hAnsi="Times New Roman" w:cs="Times New Roman"/>
                      <w:color w:val="000000" w:themeColor="text1"/>
                      <w:sz w:val="24"/>
                      <w:szCs w:val="24"/>
                      <w:lang w:eastAsia="es-ES"/>
                    </w:rPr>
                    <w:t xml:space="preserve">. El 9 de mayo de 2012 fue lanzada la versión del juego para </w:t>
                  </w:r>
                  <w:hyperlink r:id="rId18" w:tooltip="Xbox 360" w:history="1">
                    <w:r w:rsidRPr="004D189E">
                      <w:rPr>
                        <w:rFonts w:ascii="Times New Roman" w:eastAsia="Times New Roman" w:hAnsi="Times New Roman" w:cs="Times New Roman"/>
                        <w:color w:val="000000" w:themeColor="text1"/>
                        <w:sz w:val="24"/>
                        <w:szCs w:val="24"/>
                        <w:lang w:eastAsia="es-ES"/>
                      </w:rPr>
                      <w:t>Xbox 360</w:t>
                    </w:r>
                  </w:hyperlink>
                  <w:r w:rsidRPr="004D189E">
                    <w:rPr>
                      <w:rFonts w:ascii="Times New Roman" w:eastAsia="Times New Roman" w:hAnsi="Times New Roman" w:cs="Times New Roman"/>
                      <w:color w:val="000000" w:themeColor="text1"/>
                      <w:sz w:val="24"/>
                      <w:szCs w:val="24"/>
                      <w:lang w:eastAsia="es-ES"/>
                    </w:rPr>
                    <w:t xml:space="preserve">, </w:t>
                  </w:r>
                  <w:hyperlink r:id="rId19" w:tooltip="Xbox Live Arcade (aún no redactado)" w:history="1">
                    <w:r w:rsidRPr="004D189E">
                      <w:rPr>
                        <w:rFonts w:ascii="Times New Roman" w:eastAsia="Times New Roman" w:hAnsi="Times New Roman" w:cs="Times New Roman"/>
                        <w:color w:val="000000" w:themeColor="text1"/>
                        <w:sz w:val="24"/>
                        <w:szCs w:val="24"/>
                        <w:lang w:eastAsia="es-ES"/>
                      </w:rPr>
                      <w:t>Xbox Live Arcade</w:t>
                    </w:r>
                  </w:hyperlink>
                  <w:r w:rsidRPr="004D189E">
                    <w:rPr>
                      <w:rFonts w:ascii="Times New Roman" w:eastAsia="Times New Roman" w:hAnsi="Times New Roman" w:cs="Times New Roman"/>
                      <w:color w:val="000000" w:themeColor="text1"/>
                      <w:sz w:val="24"/>
                      <w:szCs w:val="24"/>
                      <w:lang w:eastAsia="es-ES"/>
                    </w:rPr>
                    <w:t xml:space="preserve"> y </w:t>
                  </w:r>
                  <w:hyperlink r:id="rId20" w:tooltip="PS3" w:history="1">
                    <w:r w:rsidRPr="004D189E">
                      <w:rPr>
                        <w:rFonts w:ascii="Times New Roman" w:eastAsia="Times New Roman" w:hAnsi="Times New Roman" w:cs="Times New Roman"/>
                        <w:color w:val="000000" w:themeColor="text1"/>
                        <w:sz w:val="24"/>
                        <w:szCs w:val="24"/>
                        <w:lang w:eastAsia="es-ES"/>
                      </w:rPr>
                      <w:t>PS3</w:t>
                    </w:r>
                  </w:hyperlink>
                  <w:r w:rsidRPr="004D189E">
                    <w:rPr>
                      <w:rFonts w:ascii="Times New Roman" w:eastAsia="Times New Roman" w:hAnsi="Times New Roman" w:cs="Times New Roman"/>
                      <w:color w:val="000000" w:themeColor="text1"/>
                      <w:sz w:val="24"/>
                      <w:szCs w:val="24"/>
                      <w:lang w:eastAsia="es-ES"/>
                    </w:rPr>
                    <w:t>. Todas las versiones de Minecraft reciben actualizaciones constantes desde su lanzamiento. Actualmente se han vendido más de 54 millones de copias.</w:t>
                  </w:r>
                  <w:hyperlink r:id="rId21" w:anchor="cite_note-lanacion-10" w:history="1">
                    <w:r w:rsidRPr="004D189E">
                      <w:rPr>
                        <w:rFonts w:ascii="Times New Roman" w:eastAsia="Times New Roman" w:hAnsi="Times New Roman" w:cs="Times New Roman"/>
                        <w:color w:val="000000" w:themeColor="text1"/>
                        <w:sz w:val="24"/>
                        <w:szCs w:val="24"/>
                        <w:vertAlign w:val="superscript"/>
                        <w:lang w:eastAsia="es-ES"/>
                      </w:rPr>
                      <w:t>10</w:t>
                    </w:r>
                  </w:hyperlink>
                </w:p>
                <w:p w:rsidR="004D189E" w:rsidRPr="004D189E" w:rsidRDefault="004D189E" w:rsidP="004D189E">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4D189E">
                    <w:rPr>
                      <w:rFonts w:ascii="Times New Roman" w:eastAsia="Times New Roman" w:hAnsi="Times New Roman" w:cs="Times New Roman"/>
                      <w:color w:val="000000" w:themeColor="text1"/>
                      <w:sz w:val="24"/>
                      <w:szCs w:val="24"/>
                      <w:lang w:eastAsia="es-ES"/>
                    </w:rPr>
                    <w:t xml:space="preserve">En Minecraft los jugadores pueden realizar construcciones libres mediante cubos (bloques) con texturas tridimensionales, igualmente pueden explorar el entorno, recolectar recursos y crear objetos con distintas utilidades, combatir criaturas (llamadas </w:t>
                  </w:r>
                  <w:r w:rsidRPr="004D189E">
                    <w:rPr>
                      <w:rFonts w:ascii="Times New Roman" w:eastAsia="Times New Roman" w:hAnsi="Times New Roman" w:cs="Times New Roman"/>
                      <w:iCs/>
                      <w:color w:val="000000" w:themeColor="text1"/>
                      <w:sz w:val="24"/>
                      <w:szCs w:val="24"/>
                      <w:lang w:eastAsia="es-ES"/>
                    </w:rPr>
                    <w:t>mobs</w:t>
                  </w:r>
                  <w:r w:rsidRPr="004D189E">
                    <w:rPr>
                      <w:rFonts w:ascii="Times New Roman" w:eastAsia="Times New Roman" w:hAnsi="Times New Roman" w:cs="Times New Roman"/>
                      <w:color w:val="000000" w:themeColor="text1"/>
                      <w:sz w:val="24"/>
                      <w:szCs w:val="24"/>
                      <w:lang w:eastAsia="es-ES"/>
                    </w:rPr>
                    <w:t xml:space="preserve"> en inglés) u otros jugadores, etc. En su lanzamiento comercial el juego tenía dos modos principales: supervivencia, en el que los jugadores deben adquirir recursos para mantener su salud y hambre; y creativo, donde los jugadores tienen acceso ilimitado a los recursos del juego, la habilidad de volar y no requieren mantener su salud y hambre. Independientemente de estos modos de juego también se puede definir la dificultad del juego, siendo el modo más tranquilo el pacífico, que a diferencia de las demás dificultades, no permite que aparezcan monstruos en el juego que puedan interactuar con el jugador. También existe un tercer modo de juego, el extremo (</w:t>
                  </w:r>
                  <w:r w:rsidRPr="004D189E">
                    <w:rPr>
                      <w:rFonts w:ascii="Times New Roman" w:eastAsia="Times New Roman" w:hAnsi="Times New Roman" w:cs="Times New Roman"/>
                      <w:iCs/>
                      <w:color w:val="000000" w:themeColor="text1"/>
                      <w:sz w:val="24"/>
                      <w:szCs w:val="24"/>
                      <w:lang w:eastAsia="es-ES"/>
                    </w:rPr>
                    <w:t>hardcore</w:t>
                  </w:r>
                  <w:r w:rsidRPr="004D189E">
                    <w:rPr>
                      <w:rFonts w:ascii="Times New Roman" w:eastAsia="Times New Roman" w:hAnsi="Times New Roman" w:cs="Times New Roman"/>
                      <w:color w:val="000000" w:themeColor="text1"/>
                      <w:sz w:val="24"/>
                      <w:szCs w:val="24"/>
                      <w:lang w:eastAsia="es-ES"/>
                    </w:rPr>
                    <w:t xml:space="preserve"> en inglés), que es similar al modo supervivencia, con la diferencia de que este solo puede ser jugado en la dificultad difícil y que el jugador posee solo una vida, por lo que cuando muere termina la partida y el mundo debe ser borrado.</w:t>
                  </w:r>
                </w:p>
                <w:p w:rsidR="004D189E" w:rsidRPr="004D189E" w:rsidRDefault="004D189E" w:rsidP="004D189E">
                  <w:pPr>
                    <w:spacing w:before="100" w:beforeAutospacing="1" w:after="100" w:afterAutospacing="1" w:line="240" w:lineRule="auto"/>
                    <w:rPr>
                      <w:rFonts w:ascii="Times New Roman" w:eastAsia="Times New Roman" w:hAnsi="Times New Roman" w:cs="Times New Roman"/>
                      <w:sz w:val="24"/>
                      <w:szCs w:val="24"/>
                      <w:lang w:eastAsia="es-ES"/>
                    </w:rPr>
                  </w:pPr>
                </w:p>
                <w:p w:rsidR="004D189E" w:rsidRDefault="004D189E"/>
              </w:txbxContent>
            </v:textbox>
          </v:shape>
        </w:pict>
      </w: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Default="004D189E" w:rsidP="004D189E">
      <w:pPr>
        <w:rPr>
          <w:sz w:val="32"/>
          <w:szCs w:val="32"/>
        </w:rPr>
      </w:pPr>
    </w:p>
    <w:p w:rsidR="004D189E" w:rsidRDefault="004D189E" w:rsidP="004D189E">
      <w:pPr>
        <w:ind w:firstLine="708"/>
        <w:rPr>
          <w:sz w:val="32"/>
          <w:szCs w:val="32"/>
        </w:rPr>
      </w:pPr>
    </w:p>
    <w:p w:rsidR="004D189E" w:rsidRDefault="004D189E">
      <w:pPr>
        <w:rPr>
          <w:sz w:val="32"/>
          <w:szCs w:val="32"/>
        </w:rPr>
      </w:pPr>
      <w:r>
        <w:rPr>
          <w:noProof/>
          <w:sz w:val="32"/>
          <w:szCs w:val="32"/>
          <w:lang w:eastAsia="es-ES"/>
        </w:rPr>
        <w:lastRenderedPageBreak/>
        <w:pict>
          <v:shape id="_x0000_s1028" type="#_x0000_t202" style="position:absolute;margin-left:-19.05pt;margin-top:-47.6pt;width:468pt;height:617.25pt;z-index:251659264">
            <v:textbox>
              <w:txbxContent>
                <w:p w:rsidR="004D189E" w:rsidRPr="004D189E" w:rsidRDefault="004D189E" w:rsidP="004D189E">
                  <w:pPr>
                    <w:spacing w:before="100" w:beforeAutospacing="1" w:after="100" w:afterAutospacing="1" w:line="240" w:lineRule="auto"/>
                    <w:outlineLvl w:val="1"/>
                    <w:rPr>
                      <w:rFonts w:ascii="Times New Roman" w:eastAsia="Times New Roman" w:hAnsi="Times New Roman" w:cs="Times New Roman"/>
                      <w:bCs/>
                      <w:color w:val="000000" w:themeColor="text1"/>
                      <w:sz w:val="36"/>
                      <w:szCs w:val="36"/>
                      <w:lang w:eastAsia="es-ES"/>
                    </w:rPr>
                  </w:pPr>
                  <w:r w:rsidRPr="004D189E">
                    <w:rPr>
                      <w:rFonts w:ascii="Times New Roman" w:eastAsia="Times New Roman" w:hAnsi="Times New Roman" w:cs="Times New Roman"/>
                      <w:bCs/>
                      <w:color w:val="000000" w:themeColor="text1"/>
                      <w:sz w:val="36"/>
                      <w:szCs w:val="36"/>
                      <w:lang w:eastAsia="es-ES"/>
                    </w:rPr>
                    <w:t>Modos de juego</w:t>
                  </w:r>
                </w:p>
                <w:p w:rsidR="004D189E" w:rsidRPr="004D189E" w:rsidRDefault="004D189E" w:rsidP="004D189E">
                  <w:pPr>
                    <w:spacing w:before="100" w:beforeAutospacing="1" w:after="100" w:afterAutospacing="1" w:line="240" w:lineRule="auto"/>
                    <w:outlineLvl w:val="2"/>
                    <w:rPr>
                      <w:rFonts w:ascii="Times New Roman" w:eastAsia="Times New Roman" w:hAnsi="Times New Roman" w:cs="Times New Roman"/>
                      <w:bCs/>
                      <w:color w:val="000000" w:themeColor="text1"/>
                      <w:sz w:val="27"/>
                      <w:szCs w:val="27"/>
                      <w:lang w:eastAsia="es-ES"/>
                    </w:rPr>
                  </w:pPr>
                  <w:r w:rsidRPr="004D189E">
                    <w:rPr>
                      <w:rFonts w:ascii="Times New Roman" w:eastAsia="Times New Roman" w:hAnsi="Times New Roman" w:cs="Times New Roman"/>
                      <w:bCs/>
                      <w:color w:val="000000" w:themeColor="text1"/>
                      <w:sz w:val="27"/>
                      <w:szCs w:val="27"/>
                      <w:lang w:eastAsia="es-ES"/>
                    </w:rPr>
                    <w:t>Supervivencia</w:t>
                  </w:r>
                </w:p>
                <w:p w:rsidR="004D189E" w:rsidRPr="004D189E" w:rsidRDefault="004D189E" w:rsidP="004D189E">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4D189E">
                    <w:rPr>
                      <w:rFonts w:ascii="Times New Roman" w:eastAsia="Times New Roman" w:hAnsi="Times New Roman" w:cs="Times New Roman"/>
                      <w:color w:val="000000" w:themeColor="text1"/>
                      <w:sz w:val="24"/>
                      <w:szCs w:val="24"/>
                      <w:lang w:eastAsia="es-ES"/>
                    </w:rPr>
                    <w:t>En el modo supervivencia (</w:t>
                  </w:r>
                  <w:r w:rsidRPr="004D189E">
                    <w:rPr>
                      <w:rFonts w:ascii="Times New Roman" w:eastAsia="Times New Roman" w:hAnsi="Times New Roman" w:cs="Times New Roman"/>
                      <w:i/>
                      <w:iCs/>
                      <w:color w:val="000000" w:themeColor="text1"/>
                      <w:sz w:val="24"/>
                      <w:szCs w:val="24"/>
                      <w:lang w:eastAsia="es-ES"/>
                    </w:rPr>
                    <w:t>survival</w:t>
                  </w:r>
                  <w:r w:rsidRPr="004D189E">
                    <w:rPr>
                      <w:rFonts w:ascii="Times New Roman" w:eastAsia="Times New Roman" w:hAnsi="Times New Roman" w:cs="Times New Roman"/>
                      <w:color w:val="000000" w:themeColor="text1"/>
                      <w:sz w:val="24"/>
                      <w:szCs w:val="24"/>
                      <w:lang w:eastAsia="es-ES"/>
                    </w:rPr>
                    <w:t xml:space="preserve"> en inglés) se basa en la vida real a la vez con un poco de fantasía y se trata de la supervivencia al ataque de las múltiples criaturas que surgen en la oscuridad o de noche y de alimentarse. El máximo aguante que tienen los personajes consta de 10 corazones, (20 puntos de salud).</w:t>
                  </w:r>
                </w:p>
                <w:p w:rsidR="004D189E" w:rsidRPr="004D189E" w:rsidRDefault="004D189E" w:rsidP="004D189E">
                  <w:pPr>
                    <w:spacing w:before="100" w:beforeAutospacing="1" w:after="100" w:afterAutospacing="1" w:line="240" w:lineRule="auto"/>
                    <w:outlineLvl w:val="2"/>
                    <w:rPr>
                      <w:rFonts w:ascii="Times New Roman" w:eastAsia="Times New Roman" w:hAnsi="Times New Roman" w:cs="Times New Roman"/>
                      <w:bCs/>
                      <w:color w:val="000000" w:themeColor="text1"/>
                      <w:sz w:val="27"/>
                      <w:szCs w:val="27"/>
                      <w:lang w:eastAsia="es-ES"/>
                    </w:rPr>
                  </w:pPr>
                  <w:r w:rsidRPr="004D189E">
                    <w:rPr>
                      <w:rFonts w:ascii="Times New Roman" w:eastAsia="Times New Roman" w:hAnsi="Times New Roman" w:cs="Times New Roman"/>
                      <w:bCs/>
                      <w:color w:val="000000" w:themeColor="text1"/>
                      <w:sz w:val="27"/>
                      <w:szCs w:val="27"/>
                      <w:lang w:eastAsia="es-ES"/>
                    </w:rPr>
                    <w:t>Extremo</w:t>
                  </w:r>
                </w:p>
                <w:p w:rsidR="004D189E" w:rsidRPr="004D189E" w:rsidRDefault="004D189E" w:rsidP="004D189E">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4D189E">
                    <w:rPr>
                      <w:rFonts w:ascii="Times New Roman" w:eastAsia="Times New Roman" w:hAnsi="Times New Roman" w:cs="Times New Roman"/>
                      <w:color w:val="000000" w:themeColor="text1"/>
                      <w:sz w:val="24"/>
                      <w:szCs w:val="24"/>
                      <w:lang w:eastAsia="es-ES"/>
                    </w:rPr>
                    <w:t>El modo extremo (</w:t>
                  </w:r>
                  <w:r w:rsidRPr="004D189E">
                    <w:rPr>
                      <w:rFonts w:ascii="Times New Roman" w:eastAsia="Times New Roman" w:hAnsi="Times New Roman" w:cs="Times New Roman"/>
                      <w:i/>
                      <w:iCs/>
                      <w:color w:val="000000" w:themeColor="text1"/>
                      <w:sz w:val="24"/>
                      <w:szCs w:val="24"/>
                      <w:lang w:eastAsia="es-ES"/>
                    </w:rPr>
                    <w:t>hardcore</w:t>
                  </w:r>
                  <w:r w:rsidRPr="004D189E">
                    <w:rPr>
                      <w:rFonts w:ascii="Times New Roman" w:eastAsia="Times New Roman" w:hAnsi="Times New Roman" w:cs="Times New Roman"/>
                      <w:color w:val="000000" w:themeColor="text1"/>
                      <w:sz w:val="24"/>
                      <w:szCs w:val="24"/>
                      <w:lang w:eastAsia="es-ES"/>
                    </w:rPr>
                    <w:t xml:space="preserve"> en inglés) es idéntico al modo supervivencia, con la diferencia de que tras la muerte del jugador se borra el mundo generado y la dificultad está fijada en difícil.</w:t>
                  </w:r>
                </w:p>
                <w:p w:rsidR="004D189E" w:rsidRPr="004D189E" w:rsidRDefault="004D189E" w:rsidP="004D189E">
                  <w:pPr>
                    <w:spacing w:before="100" w:beforeAutospacing="1" w:after="100" w:afterAutospacing="1" w:line="240" w:lineRule="auto"/>
                    <w:outlineLvl w:val="2"/>
                    <w:rPr>
                      <w:rFonts w:ascii="Times New Roman" w:eastAsia="Times New Roman" w:hAnsi="Times New Roman" w:cs="Times New Roman"/>
                      <w:bCs/>
                      <w:color w:val="000000" w:themeColor="text1"/>
                      <w:sz w:val="27"/>
                      <w:szCs w:val="27"/>
                      <w:lang w:eastAsia="es-ES"/>
                    </w:rPr>
                  </w:pPr>
                  <w:r w:rsidRPr="004D189E">
                    <w:rPr>
                      <w:rFonts w:ascii="Times New Roman" w:eastAsia="Times New Roman" w:hAnsi="Times New Roman" w:cs="Times New Roman"/>
                      <w:bCs/>
                      <w:color w:val="000000" w:themeColor="text1"/>
                      <w:sz w:val="27"/>
                      <w:szCs w:val="27"/>
                      <w:lang w:eastAsia="es-ES"/>
                    </w:rPr>
                    <w:t>Creativo</w:t>
                  </w:r>
                </w:p>
                <w:p w:rsidR="004D189E" w:rsidRPr="004D189E" w:rsidRDefault="004D189E" w:rsidP="004D189E">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4D189E">
                    <w:rPr>
                      <w:rFonts w:ascii="Times New Roman" w:eastAsia="Times New Roman" w:hAnsi="Times New Roman" w:cs="Times New Roman"/>
                      <w:color w:val="000000" w:themeColor="text1"/>
                      <w:sz w:val="24"/>
                      <w:szCs w:val="24"/>
                      <w:lang w:eastAsia="es-ES"/>
                    </w:rPr>
                    <w:t>En el modo creativo (</w:t>
                  </w:r>
                  <w:r w:rsidRPr="004D189E">
                    <w:rPr>
                      <w:rFonts w:ascii="Times New Roman" w:eastAsia="Times New Roman" w:hAnsi="Times New Roman" w:cs="Times New Roman"/>
                      <w:i/>
                      <w:iCs/>
                      <w:color w:val="000000" w:themeColor="text1"/>
                      <w:sz w:val="24"/>
                      <w:szCs w:val="24"/>
                      <w:lang w:eastAsia="es-ES"/>
                    </w:rPr>
                    <w:t>creative</w:t>
                  </w:r>
                  <w:r w:rsidRPr="004D189E">
                    <w:rPr>
                      <w:rFonts w:ascii="Times New Roman" w:eastAsia="Times New Roman" w:hAnsi="Times New Roman" w:cs="Times New Roman"/>
                      <w:color w:val="000000" w:themeColor="text1"/>
                      <w:sz w:val="24"/>
                      <w:szCs w:val="24"/>
                      <w:lang w:eastAsia="es-ES"/>
                    </w:rPr>
                    <w:t xml:space="preserve"> en inglés) se centra enteramente en el aspecto de la construcción libre. Los jugadores poseen un suministro ilimitado de todos los bloques y objetos del juego, que pueden colocar y destruir de forma instantánea. Además, no son atacados por los monstruos, no pueden recibir daño (aunque pueden morir cayendo al vacío) y pueden volar libremente por el escenario. En este modo no se pueden romper bloques con una espada de cualquier material, (esto sirve para no destruir el entorno cuando el jugador golpea o ataca).</w:t>
                  </w:r>
                </w:p>
                <w:p w:rsidR="004D189E" w:rsidRPr="004D189E" w:rsidRDefault="004D189E" w:rsidP="004D189E">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4D189E">
                    <w:rPr>
                      <w:rFonts w:ascii="Times New Roman" w:eastAsia="Times New Roman" w:hAnsi="Times New Roman" w:cs="Times New Roman"/>
                      <w:color w:val="000000" w:themeColor="text1"/>
                      <w:sz w:val="24"/>
                      <w:szCs w:val="24"/>
                      <w:lang w:eastAsia="es-ES"/>
                    </w:rPr>
                    <w:t xml:space="preserve">Los modos de juegos se pueden cambiar mediante los comandos </w:t>
                  </w:r>
                  <w:r w:rsidRPr="004D189E">
                    <w:rPr>
                      <w:rFonts w:ascii="Courier New" w:eastAsia="Times New Roman" w:hAnsi="Courier New" w:cs="Courier New"/>
                      <w:color w:val="000000" w:themeColor="text1"/>
                      <w:sz w:val="20"/>
                      <w:lang w:eastAsia="es-ES"/>
                    </w:rPr>
                    <w:t>/gamemode survival</w:t>
                  </w:r>
                  <w:r w:rsidRPr="004D189E">
                    <w:rPr>
                      <w:rFonts w:ascii="Times New Roman" w:eastAsia="Times New Roman" w:hAnsi="Times New Roman" w:cs="Times New Roman"/>
                      <w:color w:val="000000" w:themeColor="text1"/>
                      <w:sz w:val="24"/>
                      <w:szCs w:val="24"/>
                      <w:lang w:eastAsia="es-ES"/>
                    </w:rPr>
                    <w:t xml:space="preserve"> (para supervivencia) </w:t>
                  </w:r>
                  <w:r w:rsidRPr="004D189E">
                    <w:rPr>
                      <w:rFonts w:ascii="Courier New" w:eastAsia="Times New Roman" w:hAnsi="Courier New" w:cs="Courier New"/>
                      <w:color w:val="000000" w:themeColor="text1"/>
                      <w:sz w:val="20"/>
                      <w:lang w:eastAsia="es-ES"/>
                    </w:rPr>
                    <w:t>/gamemode creative</w:t>
                  </w:r>
                  <w:r w:rsidRPr="004D189E">
                    <w:rPr>
                      <w:rFonts w:ascii="Times New Roman" w:eastAsia="Times New Roman" w:hAnsi="Times New Roman" w:cs="Times New Roman"/>
                      <w:color w:val="000000" w:themeColor="text1"/>
                      <w:sz w:val="24"/>
                      <w:szCs w:val="24"/>
                      <w:lang w:eastAsia="es-ES"/>
                    </w:rPr>
                    <w:t xml:space="preserve"> (para creativo) o simplemente </w:t>
                  </w:r>
                  <w:r w:rsidRPr="004D189E">
                    <w:rPr>
                      <w:rFonts w:ascii="Courier New" w:eastAsia="Times New Roman" w:hAnsi="Courier New" w:cs="Courier New"/>
                      <w:color w:val="000000" w:themeColor="text1"/>
                      <w:sz w:val="20"/>
                      <w:lang w:eastAsia="es-ES"/>
                    </w:rPr>
                    <w:t>/gamemode 1</w:t>
                  </w:r>
                  <w:r w:rsidRPr="004D189E">
                    <w:rPr>
                      <w:rFonts w:ascii="Times New Roman" w:eastAsia="Times New Roman" w:hAnsi="Times New Roman" w:cs="Times New Roman"/>
                      <w:color w:val="000000" w:themeColor="text1"/>
                      <w:sz w:val="24"/>
                      <w:szCs w:val="24"/>
                      <w:lang w:eastAsia="es-ES"/>
                    </w:rPr>
                    <w:t xml:space="preserve"> y </w:t>
                  </w:r>
                  <w:r w:rsidRPr="004D189E">
                    <w:rPr>
                      <w:rFonts w:ascii="Courier New" w:eastAsia="Times New Roman" w:hAnsi="Courier New" w:cs="Courier New"/>
                      <w:color w:val="000000" w:themeColor="text1"/>
                      <w:sz w:val="20"/>
                      <w:lang w:eastAsia="es-ES"/>
                    </w:rPr>
                    <w:t>/gamemode 0</w:t>
                  </w:r>
                  <w:r w:rsidRPr="004D189E">
                    <w:rPr>
                      <w:rFonts w:ascii="Times New Roman" w:eastAsia="Times New Roman" w:hAnsi="Times New Roman" w:cs="Times New Roman"/>
                      <w:color w:val="000000" w:themeColor="text1"/>
                      <w:sz w:val="24"/>
                      <w:szCs w:val="24"/>
                      <w:lang w:eastAsia="es-ES"/>
                    </w:rPr>
                    <w:t>.</w:t>
                  </w:r>
                </w:p>
                <w:p w:rsidR="004D189E" w:rsidRPr="004D189E" w:rsidRDefault="004D189E" w:rsidP="004D189E">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4D189E">
                    <w:rPr>
                      <w:rFonts w:ascii="Times New Roman" w:eastAsia="Times New Roman" w:hAnsi="Times New Roman" w:cs="Times New Roman"/>
                      <w:color w:val="000000" w:themeColor="text1"/>
                      <w:sz w:val="24"/>
                      <w:szCs w:val="24"/>
                      <w:lang w:eastAsia="es-ES"/>
                    </w:rPr>
                    <w:t xml:space="preserve">En las primeras versiones preliminares de </w:t>
                  </w:r>
                  <w:r w:rsidRPr="004D189E">
                    <w:rPr>
                      <w:rFonts w:ascii="Times New Roman" w:eastAsia="Times New Roman" w:hAnsi="Times New Roman" w:cs="Times New Roman"/>
                      <w:i/>
                      <w:iCs/>
                      <w:color w:val="000000" w:themeColor="text1"/>
                      <w:sz w:val="24"/>
                      <w:szCs w:val="24"/>
                      <w:lang w:eastAsia="es-ES"/>
                    </w:rPr>
                    <w:t>Minecraft</w:t>
                  </w:r>
                  <w:r w:rsidRPr="004D189E">
                    <w:rPr>
                      <w:rFonts w:ascii="Times New Roman" w:eastAsia="Times New Roman" w:hAnsi="Times New Roman" w:cs="Times New Roman"/>
                      <w:color w:val="000000" w:themeColor="text1"/>
                      <w:sz w:val="24"/>
                      <w:szCs w:val="24"/>
                      <w:lang w:eastAsia="es-ES"/>
                    </w:rPr>
                    <w:t xml:space="preserve">, el único modo de juego disponible era similar al creativo actual. En particular, la versión clásica (que ya no recibe actualizaciones) aún puede jugarse gratuitamente desde el </w:t>
                  </w:r>
                  <w:hyperlink r:id="rId22" w:tooltip="Navegador web" w:history="1">
                    <w:r w:rsidRPr="004D189E">
                      <w:rPr>
                        <w:rFonts w:ascii="Times New Roman" w:eastAsia="Times New Roman" w:hAnsi="Times New Roman" w:cs="Times New Roman"/>
                        <w:color w:val="000000" w:themeColor="text1"/>
                        <w:sz w:val="24"/>
                        <w:szCs w:val="24"/>
                        <w:lang w:eastAsia="es-ES"/>
                      </w:rPr>
                      <w:t>navegador</w:t>
                    </w:r>
                  </w:hyperlink>
                  <w:r w:rsidRPr="004D189E">
                    <w:rPr>
                      <w:rFonts w:ascii="Times New Roman" w:eastAsia="Times New Roman" w:hAnsi="Times New Roman" w:cs="Times New Roman"/>
                      <w:color w:val="000000" w:themeColor="text1"/>
                      <w:sz w:val="24"/>
                      <w:szCs w:val="24"/>
                      <w:lang w:eastAsia="es-ES"/>
                    </w:rPr>
                    <w:t>.</w:t>
                  </w:r>
                  <w:hyperlink r:id="rId23" w:anchor="cite_note-Merireview-9" w:history="1">
                    <w:r w:rsidRPr="004D189E">
                      <w:rPr>
                        <w:rFonts w:ascii="Times New Roman" w:eastAsia="Times New Roman" w:hAnsi="Times New Roman" w:cs="Times New Roman"/>
                        <w:color w:val="000000" w:themeColor="text1"/>
                        <w:sz w:val="24"/>
                        <w:szCs w:val="24"/>
                        <w:vertAlign w:val="superscript"/>
                        <w:lang w:eastAsia="es-ES"/>
                      </w:rPr>
                      <w:t>9</w:t>
                    </w:r>
                  </w:hyperlink>
                </w:p>
                <w:p w:rsidR="004D189E" w:rsidRPr="004D189E" w:rsidRDefault="004D189E" w:rsidP="004D189E">
                  <w:pPr>
                    <w:spacing w:before="100" w:beforeAutospacing="1" w:after="100" w:afterAutospacing="1" w:line="240" w:lineRule="auto"/>
                    <w:outlineLvl w:val="2"/>
                    <w:rPr>
                      <w:rFonts w:ascii="Times New Roman" w:eastAsia="Times New Roman" w:hAnsi="Times New Roman" w:cs="Times New Roman"/>
                      <w:bCs/>
                      <w:color w:val="000000" w:themeColor="text1"/>
                      <w:sz w:val="27"/>
                      <w:szCs w:val="27"/>
                      <w:lang w:eastAsia="es-ES"/>
                    </w:rPr>
                  </w:pPr>
                  <w:r w:rsidRPr="004D189E">
                    <w:rPr>
                      <w:rFonts w:ascii="Times New Roman" w:eastAsia="Times New Roman" w:hAnsi="Times New Roman" w:cs="Times New Roman"/>
                      <w:bCs/>
                      <w:color w:val="000000" w:themeColor="text1"/>
                      <w:sz w:val="27"/>
                      <w:szCs w:val="27"/>
                      <w:lang w:eastAsia="es-ES"/>
                    </w:rPr>
                    <w:t>Aventura</w:t>
                  </w:r>
                </w:p>
                <w:p w:rsidR="004D189E" w:rsidRPr="004D189E" w:rsidRDefault="004D189E" w:rsidP="004D189E">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4D189E">
                    <w:rPr>
                      <w:rFonts w:ascii="Times New Roman" w:eastAsia="Times New Roman" w:hAnsi="Times New Roman" w:cs="Times New Roman"/>
                      <w:color w:val="000000" w:themeColor="text1"/>
                      <w:sz w:val="24"/>
                      <w:szCs w:val="24"/>
                      <w:lang w:eastAsia="es-ES"/>
                    </w:rPr>
                    <w:t>El modo aventura (</w:t>
                  </w:r>
                  <w:r w:rsidRPr="004D189E">
                    <w:rPr>
                      <w:rFonts w:ascii="Times New Roman" w:eastAsia="Times New Roman" w:hAnsi="Times New Roman" w:cs="Times New Roman"/>
                      <w:i/>
                      <w:iCs/>
                      <w:color w:val="000000" w:themeColor="text1"/>
                      <w:sz w:val="24"/>
                      <w:szCs w:val="24"/>
                      <w:lang w:eastAsia="es-ES"/>
                    </w:rPr>
                    <w:t>adventure</w:t>
                  </w:r>
                  <w:r w:rsidRPr="004D189E">
                    <w:rPr>
                      <w:rFonts w:ascii="Times New Roman" w:eastAsia="Times New Roman" w:hAnsi="Times New Roman" w:cs="Times New Roman"/>
                      <w:color w:val="000000" w:themeColor="text1"/>
                      <w:sz w:val="24"/>
                      <w:szCs w:val="24"/>
                      <w:lang w:eastAsia="es-ES"/>
                    </w:rPr>
                    <w:t xml:space="preserve"> en inglés) esta destinado a los jugadores que se dedican a crear mapas para usuarios que deseen jugar en línea o solos, este modo de juego se basa en los siguientes criterios que afectan al jugador en distintos sentidos:</w:t>
                  </w:r>
                </w:p>
                <w:p w:rsidR="004D189E" w:rsidRPr="004D189E" w:rsidRDefault="004D189E" w:rsidP="004D189E">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4D189E">
                    <w:rPr>
                      <w:rFonts w:ascii="Times New Roman" w:eastAsia="Times New Roman" w:hAnsi="Times New Roman" w:cs="Times New Roman"/>
                      <w:color w:val="000000" w:themeColor="text1"/>
                      <w:sz w:val="24"/>
                      <w:szCs w:val="24"/>
                      <w:lang w:eastAsia="es-ES"/>
                    </w:rPr>
                    <w:t>El jugador solo puede romper un bloque si tiene la herramienta adecuada.</w:t>
                  </w:r>
                </w:p>
                <w:p w:rsidR="004D189E" w:rsidRPr="004D189E" w:rsidRDefault="004D189E" w:rsidP="004D189E">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4D189E">
                    <w:rPr>
                      <w:rFonts w:ascii="Times New Roman" w:eastAsia="Times New Roman" w:hAnsi="Times New Roman" w:cs="Times New Roman"/>
                      <w:color w:val="000000" w:themeColor="text1"/>
                      <w:sz w:val="24"/>
                      <w:szCs w:val="24"/>
                      <w:lang w:eastAsia="es-ES"/>
                    </w:rPr>
                    <w:t>En algunas versiones la dificultad no puede ser modificada.</w:t>
                  </w:r>
                </w:p>
                <w:p w:rsidR="004D189E" w:rsidRPr="004D189E" w:rsidRDefault="004D189E" w:rsidP="004D189E">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4D189E">
                    <w:rPr>
                      <w:rFonts w:ascii="Times New Roman" w:eastAsia="Times New Roman" w:hAnsi="Times New Roman" w:cs="Times New Roman"/>
                      <w:color w:val="000000" w:themeColor="text1"/>
                      <w:sz w:val="24"/>
                      <w:szCs w:val="24"/>
                      <w:lang w:eastAsia="es-ES"/>
                    </w:rPr>
                    <w:t>El jugador debe ir por un camino predefinido por el creador del mapa (opcional).</w:t>
                  </w:r>
                </w:p>
                <w:p w:rsidR="004D189E" w:rsidRPr="004D189E" w:rsidRDefault="004D189E">
                  <w:pPr>
                    <w:rPr>
                      <w:sz w:val="16"/>
                      <w:szCs w:val="16"/>
                    </w:rPr>
                  </w:pPr>
                </w:p>
              </w:txbxContent>
            </v:textbox>
          </v:shape>
        </w:pict>
      </w:r>
      <w:r>
        <w:rPr>
          <w:sz w:val="32"/>
          <w:szCs w:val="32"/>
        </w:rPr>
        <w:br w:type="page"/>
      </w:r>
    </w:p>
    <w:p w:rsidR="004D189E" w:rsidRDefault="004D189E" w:rsidP="004D189E">
      <w:pPr>
        <w:ind w:firstLine="708"/>
        <w:rPr>
          <w:sz w:val="32"/>
          <w:szCs w:val="32"/>
        </w:rPr>
      </w:pPr>
      <w:r>
        <w:rPr>
          <w:noProof/>
          <w:sz w:val="32"/>
          <w:szCs w:val="32"/>
          <w:lang w:eastAsia="es-ES"/>
        </w:rPr>
        <w:lastRenderedPageBreak/>
        <w:pict>
          <v:shape id="_x0000_s1029" type="#_x0000_t202" style="position:absolute;left:0;text-align:left;margin-left:-33.3pt;margin-top:-16.85pt;width:486pt;height:591pt;z-index:251660288">
            <v:textbox>
              <w:txbxContent>
                <w:p w:rsidR="004D189E" w:rsidRPr="004D189E" w:rsidRDefault="004D189E" w:rsidP="004D189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4D189E">
                    <w:rPr>
                      <w:rFonts w:ascii="Times New Roman" w:eastAsia="Times New Roman" w:hAnsi="Times New Roman" w:cs="Times New Roman"/>
                      <w:b/>
                      <w:bCs/>
                      <w:sz w:val="27"/>
                      <w:szCs w:val="27"/>
                      <w:lang w:eastAsia="es-ES"/>
                    </w:rPr>
                    <w:t>Modos de juego personalizados</w:t>
                  </w:r>
                </w:p>
                <w:p w:rsidR="004D189E" w:rsidRPr="004D189E" w:rsidRDefault="004D189E" w:rsidP="004D189E">
                  <w:pPr>
                    <w:spacing w:before="100" w:beforeAutospacing="1" w:after="100" w:afterAutospacing="1" w:line="240" w:lineRule="auto"/>
                    <w:rPr>
                      <w:rFonts w:ascii="Times New Roman" w:eastAsia="Times New Roman" w:hAnsi="Times New Roman" w:cs="Times New Roman"/>
                      <w:sz w:val="24"/>
                      <w:szCs w:val="24"/>
                      <w:lang w:eastAsia="es-ES"/>
                    </w:rPr>
                  </w:pPr>
                  <w:r w:rsidRPr="004D189E">
                    <w:rPr>
                      <w:rFonts w:ascii="Times New Roman" w:eastAsia="Times New Roman" w:hAnsi="Times New Roman" w:cs="Times New Roman"/>
                      <w:sz w:val="24"/>
                      <w:szCs w:val="24"/>
                      <w:lang w:eastAsia="es-ES"/>
                    </w:rPr>
                    <w:t>Algunos usuarios o desarrolladores avanzados optan por crear sus propios modos de juego y aplicarlos en servidores o mapas de aventura para jugar en modo de Un solo jugador, pero sin embargo, estos modos de juego suelen verse poco y la mayoría de los servidores modifican algunas extensiones para hacer parecer que tienen un modo de juego personalizado.</w:t>
                  </w:r>
                </w:p>
                <w:p w:rsidR="004D189E" w:rsidRPr="004D189E" w:rsidRDefault="004D189E" w:rsidP="004D189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4D189E">
                    <w:rPr>
                      <w:rFonts w:ascii="Times New Roman" w:eastAsia="Times New Roman" w:hAnsi="Times New Roman" w:cs="Times New Roman"/>
                      <w:b/>
                      <w:bCs/>
                      <w:sz w:val="27"/>
                      <w:szCs w:val="27"/>
                      <w:lang w:eastAsia="es-ES"/>
                    </w:rPr>
                    <w:t>Otras dimensiones</w:t>
                  </w:r>
                </w:p>
                <w:p w:rsidR="004D189E" w:rsidRPr="004D189E" w:rsidRDefault="004D189E" w:rsidP="004D189E">
                  <w:pPr>
                    <w:spacing w:after="0" w:line="240" w:lineRule="auto"/>
                    <w:rPr>
                      <w:rFonts w:ascii="Times New Roman" w:eastAsia="Times New Roman" w:hAnsi="Times New Roman" w:cs="Times New Roman"/>
                      <w:sz w:val="24"/>
                      <w:szCs w:val="24"/>
                      <w:lang w:eastAsia="es-ES"/>
                    </w:rPr>
                  </w:pPr>
                  <w:r w:rsidRPr="004D189E">
                    <w:rPr>
                      <w:rFonts w:ascii="Times New Roman" w:eastAsia="Times New Roman" w:hAnsi="Times New Roman" w:cs="Times New Roman"/>
                      <w:sz w:val="24"/>
                      <w:szCs w:val="24"/>
                      <w:lang w:eastAsia="es-ES"/>
                    </w:rPr>
                    <w:t>Inframundo (</w:t>
                  </w:r>
                  <w:r w:rsidRPr="004D189E">
                    <w:rPr>
                      <w:rFonts w:ascii="Times New Roman" w:eastAsia="Times New Roman" w:hAnsi="Times New Roman" w:cs="Times New Roman"/>
                      <w:i/>
                      <w:iCs/>
                      <w:sz w:val="24"/>
                      <w:szCs w:val="24"/>
                      <w:lang w:eastAsia="es-ES"/>
                    </w:rPr>
                    <w:t>Nether</w:t>
                  </w:r>
                  <w:r w:rsidRPr="004D189E">
                    <w:rPr>
                      <w:rFonts w:ascii="Times New Roman" w:eastAsia="Times New Roman" w:hAnsi="Times New Roman" w:cs="Times New Roman"/>
                      <w:sz w:val="24"/>
                      <w:szCs w:val="24"/>
                      <w:lang w:eastAsia="es-ES"/>
                    </w:rPr>
                    <w:t xml:space="preserve"> en inglés)</w:t>
                  </w:r>
                </w:p>
                <w:p w:rsidR="004D189E" w:rsidRPr="004D189E" w:rsidRDefault="004D189E" w:rsidP="004D189E">
                  <w:pPr>
                    <w:spacing w:before="100" w:beforeAutospacing="1" w:after="100" w:afterAutospacing="1" w:line="240" w:lineRule="auto"/>
                    <w:rPr>
                      <w:rFonts w:ascii="Times New Roman" w:eastAsia="Times New Roman" w:hAnsi="Times New Roman" w:cs="Times New Roman"/>
                      <w:sz w:val="24"/>
                      <w:szCs w:val="24"/>
                      <w:lang w:eastAsia="es-ES"/>
                    </w:rPr>
                  </w:pPr>
                  <w:r w:rsidRPr="004D189E">
                    <w:rPr>
                      <w:rFonts w:ascii="Times New Roman" w:eastAsia="Times New Roman" w:hAnsi="Times New Roman" w:cs="Times New Roman"/>
                      <w:sz w:val="24"/>
                      <w:szCs w:val="24"/>
                      <w:lang w:eastAsia="es-ES"/>
                    </w:rPr>
                    <w:t>Se creó una dimensión como un material adicional del juego donde se encuentran nuevos bloques y criaturas tales como el slime magmático, los ghast, los blazes y esqueletos wither, entre otros.</w:t>
                  </w:r>
                </w:p>
                <w:p w:rsidR="004D189E" w:rsidRPr="004D189E" w:rsidRDefault="004D189E" w:rsidP="004D189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4D189E">
                    <w:rPr>
                      <w:rFonts w:ascii="Times New Roman" w:eastAsia="Times New Roman" w:hAnsi="Times New Roman" w:cs="Times New Roman"/>
                      <w:sz w:val="24"/>
                      <w:szCs w:val="24"/>
                      <w:lang w:eastAsia="es-ES"/>
                    </w:rPr>
                    <w:t>En la versión final (1.0.0) se añadieron fortalezas que aparecen aleatoriamente, en las cuales podemos encontrar generadores de blazes.</w:t>
                  </w:r>
                </w:p>
                <w:p w:rsidR="004D189E" w:rsidRPr="004D189E" w:rsidRDefault="004D189E" w:rsidP="004D189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4D189E">
                    <w:rPr>
                      <w:rFonts w:ascii="Times New Roman" w:eastAsia="Times New Roman" w:hAnsi="Times New Roman" w:cs="Times New Roman"/>
                      <w:sz w:val="24"/>
                      <w:szCs w:val="24"/>
                      <w:lang w:eastAsia="es-ES"/>
                    </w:rPr>
                    <w:t>A partir de la versión 1.6 es posible encontrar cofres con objetos valiosos de forma aleatoria dentro de estas estructuras.</w:t>
                  </w:r>
                </w:p>
                <w:p w:rsidR="004D189E" w:rsidRPr="004D189E" w:rsidRDefault="004D189E" w:rsidP="004D189E">
                  <w:pPr>
                    <w:spacing w:before="100" w:beforeAutospacing="1" w:after="100" w:afterAutospacing="1" w:line="240" w:lineRule="auto"/>
                    <w:rPr>
                      <w:rFonts w:ascii="Times New Roman" w:eastAsia="Times New Roman" w:hAnsi="Times New Roman" w:cs="Times New Roman"/>
                      <w:sz w:val="24"/>
                      <w:szCs w:val="24"/>
                      <w:lang w:eastAsia="es-ES"/>
                    </w:rPr>
                  </w:pPr>
                  <w:r w:rsidRPr="004D189E">
                    <w:rPr>
                      <w:rFonts w:ascii="Times New Roman" w:eastAsia="Times New Roman" w:hAnsi="Times New Roman" w:cs="Times New Roman"/>
                      <w:sz w:val="24"/>
                      <w:szCs w:val="24"/>
                      <w:lang w:eastAsia="es-ES"/>
                    </w:rPr>
                    <w:t>A esta dimensión se llega colocando 14 bloques de obsidiana (un mineral que se obtiene derramando agua encima de la lava estática) formando el borde rectángulo vertical de 4 bloques de ancho y 5 bloques de alto, aunque se pueden quitar los bloques de las 4 esquinas, de forma que solo harán falta 10 bloques de obsidiana. Después se prende fuego al portal. Una vez hecho esto saldrá una pantalla morada dentro del portal y podremos ir al Inframundo quedándonos estáticos en ella.</w:t>
                  </w:r>
                  <w:hyperlink r:id="rId24" w:anchor="cite_note-20" w:history="1">
                    <w:r w:rsidRPr="004D189E">
                      <w:rPr>
                        <w:rFonts w:ascii="Times New Roman" w:eastAsia="Times New Roman" w:hAnsi="Times New Roman" w:cs="Times New Roman"/>
                        <w:color w:val="0000FF"/>
                        <w:sz w:val="24"/>
                        <w:szCs w:val="24"/>
                        <w:u w:val="single"/>
                        <w:vertAlign w:val="superscript"/>
                        <w:lang w:eastAsia="es-ES"/>
                      </w:rPr>
                      <w:t>20</w:t>
                    </w:r>
                  </w:hyperlink>
                  <w:r w:rsidRPr="004D189E">
                    <w:rPr>
                      <w:rFonts w:ascii="Times New Roman" w:eastAsia="Times New Roman" w:hAnsi="Times New Roman" w:cs="Times New Roman"/>
                      <w:sz w:val="24"/>
                      <w:szCs w:val="24"/>
                      <w:lang w:eastAsia="es-ES"/>
                    </w:rPr>
                    <w:t xml:space="preserve"> En todas las partes de la dimensión podemos encontrar mucha cantidad de lava, por eso puede provocarse ralentización en equipos con poca potencia de procesado.</w:t>
                  </w:r>
                </w:p>
                <w:p w:rsidR="004D189E" w:rsidRPr="004D189E" w:rsidRDefault="004D189E" w:rsidP="004D189E">
                  <w:pPr>
                    <w:spacing w:after="0" w:line="240" w:lineRule="auto"/>
                    <w:rPr>
                      <w:rFonts w:ascii="Times New Roman" w:eastAsia="Times New Roman" w:hAnsi="Times New Roman" w:cs="Times New Roman"/>
                      <w:sz w:val="24"/>
                      <w:szCs w:val="24"/>
                      <w:lang w:eastAsia="es-ES"/>
                    </w:rPr>
                  </w:pPr>
                  <w:r w:rsidRPr="004D189E">
                    <w:rPr>
                      <w:rFonts w:ascii="Times New Roman" w:eastAsia="Times New Roman" w:hAnsi="Times New Roman" w:cs="Times New Roman"/>
                      <w:sz w:val="24"/>
                      <w:szCs w:val="24"/>
                      <w:lang w:eastAsia="es-ES"/>
                    </w:rPr>
                    <w:t>El Fin (</w:t>
                  </w:r>
                  <w:r w:rsidRPr="004D189E">
                    <w:rPr>
                      <w:rFonts w:ascii="Times New Roman" w:eastAsia="Times New Roman" w:hAnsi="Times New Roman" w:cs="Times New Roman"/>
                      <w:i/>
                      <w:iCs/>
                      <w:sz w:val="24"/>
                      <w:szCs w:val="24"/>
                      <w:lang w:eastAsia="es-ES"/>
                    </w:rPr>
                    <w:t>The End</w:t>
                  </w:r>
                  <w:r w:rsidRPr="004D189E">
                    <w:rPr>
                      <w:rFonts w:ascii="Times New Roman" w:eastAsia="Times New Roman" w:hAnsi="Times New Roman" w:cs="Times New Roman"/>
                      <w:sz w:val="24"/>
                      <w:szCs w:val="24"/>
                      <w:lang w:eastAsia="es-ES"/>
                    </w:rPr>
                    <w:t xml:space="preserve"> en inglés)</w:t>
                  </w:r>
                </w:p>
                <w:p w:rsidR="004D189E" w:rsidRPr="004D189E" w:rsidRDefault="004D189E" w:rsidP="004D189E">
                  <w:pPr>
                    <w:spacing w:before="100" w:beforeAutospacing="1" w:after="100" w:afterAutospacing="1" w:line="240" w:lineRule="auto"/>
                    <w:rPr>
                      <w:rFonts w:ascii="Times New Roman" w:eastAsia="Times New Roman" w:hAnsi="Times New Roman" w:cs="Times New Roman"/>
                      <w:sz w:val="24"/>
                      <w:szCs w:val="24"/>
                      <w:lang w:eastAsia="es-ES"/>
                    </w:rPr>
                  </w:pPr>
                  <w:r w:rsidRPr="004D189E">
                    <w:rPr>
                      <w:rFonts w:ascii="Times New Roman" w:eastAsia="Times New Roman" w:hAnsi="Times New Roman" w:cs="Times New Roman"/>
                      <w:sz w:val="24"/>
                      <w:szCs w:val="24"/>
                      <w:lang w:eastAsia="es-ES"/>
                    </w:rPr>
                    <w:t>En la versión de PC existe una dimensión llamada el Fin y, con ella, el primer jefe final: el dragón del Fin (</w:t>
                  </w:r>
                  <w:r w:rsidRPr="004D189E">
                    <w:rPr>
                      <w:rFonts w:ascii="Times New Roman" w:eastAsia="Times New Roman" w:hAnsi="Times New Roman" w:cs="Times New Roman"/>
                      <w:i/>
                      <w:iCs/>
                      <w:sz w:val="24"/>
                      <w:szCs w:val="24"/>
                      <w:lang w:eastAsia="es-ES"/>
                    </w:rPr>
                    <w:t>Ender Dragon</w:t>
                  </w:r>
                  <w:r w:rsidRPr="004D189E">
                    <w:rPr>
                      <w:rFonts w:ascii="Times New Roman" w:eastAsia="Times New Roman" w:hAnsi="Times New Roman" w:cs="Times New Roman"/>
                      <w:sz w:val="24"/>
                      <w:szCs w:val="24"/>
                      <w:lang w:eastAsia="es-ES"/>
                    </w:rPr>
                    <w:t xml:space="preserve"> en inglés). En esta dimensión abundan los </w:t>
                  </w:r>
                  <w:r w:rsidRPr="004D189E">
                    <w:rPr>
                      <w:rFonts w:ascii="Times New Roman" w:eastAsia="Times New Roman" w:hAnsi="Times New Roman" w:cs="Times New Roman"/>
                      <w:i/>
                      <w:iCs/>
                      <w:sz w:val="24"/>
                      <w:szCs w:val="24"/>
                      <w:lang w:eastAsia="es-ES"/>
                    </w:rPr>
                    <w:t>enderman</w:t>
                  </w:r>
                  <w:r w:rsidRPr="004D189E">
                    <w:rPr>
                      <w:rFonts w:ascii="Times New Roman" w:eastAsia="Times New Roman" w:hAnsi="Times New Roman" w:cs="Times New Roman"/>
                      <w:sz w:val="24"/>
                      <w:szCs w:val="24"/>
                      <w:lang w:eastAsia="es-ES"/>
                    </w:rPr>
                    <w:t xml:space="preserve"> y, a diferencia de las otras dimensiones, la porción de terreno es limitada, puesto que se trata de una o varias islas flotantes compuestas de piedra del Fin. Además, en esta dimensión podemos encontrar torres hechas de obsidiana, cuya función es curar al dragón del Fin cuando este recibe daño, por lo que el jugador debe romper los cristales que se encuentran en la parte superior de las torres disparandoles con un arco y flechas, o con bolas de nieve.</w:t>
                  </w:r>
                </w:p>
                <w:p w:rsidR="004D189E" w:rsidRPr="004D189E" w:rsidRDefault="004D189E">
                  <w:pPr>
                    <w:rPr>
                      <w:sz w:val="32"/>
                      <w:szCs w:val="32"/>
                    </w:rPr>
                  </w:pPr>
                </w:p>
              </w:txbxContent>
            </v:textbox>
          </v:shape>
        </w:pict>
      </w: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rPr>
          <w:sz w:val="32"/>
          <w:szCs w:val="32"/>
        </w:rPr>
      </w:pPr>
    </w:p>
    <w:p w:rsidR="004D189E" w:rsidRPr="004D189E" w:rsidRDefault="004D189E" w:rsidP="004D189E">
      <w:pPr>
        <w:tabs>
          <w:tab w:val="left" w:pos="1455"/>
        </w:tabs>
        <w:rPr>
          <w:sz w:val="32"/>
          <w:szCs w:val="32"/>
        </w:rPr>
      </w:pPr>
      <w:r>
        <w:rPr>
          <w:sz w:val="32"/>
          <w:szCs w:val="32"/>
        </w:rPr>
        <w:lastRenderedPageBreak/>
        <w:tab/>
      </w:r>
      <w:r>
        <w:rPr>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435.75pt;height:76.5pt" fillcolor="black">
            <v:fill r:id="rId25" o:title="Penguins" recolor="t" type="frame"/>
            <v:shadow color="#868686"/>
            <v:textpath style="font-family:&quot;Arial Black&quot;" fitshape="t" trim="t" string="FIN"/>
          </v:shape>
        </w:pict>
      </w:r>
    </w:p>
    <w:sectPr w:rsidR="004D189E" w:rsidRPr="004D189E" w:rsidSect="0005745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DB1" w:rsidRDefault="00F93DB1" w:rsidP="004D189E">
      <w:pPr>
        <w:spacing w:after="0" w:line="240" w:lineRule="auto"/>
      </w:pPr>
      <w:r>
        <w:separator/>
      </w:r>
    </w:p>
  </w:endnote>
  <w:endnote w:type="continuationSeparator" w:id="1">
    <w:p w:rsidR="00F93DB1" w:rsidRDefault="00F93DB1" w:rsidP="004D1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DB1" w:rsidRDefault="00F93DB1" w:rsidP="004D189E">
      <w:pPr>
        <w:spacing w:after="0" w:line="240" w:lineRule="auto"/>
      </w:pPr>
      <w:r>
        <w:separator/>
      </w:r>
    </w:p>
  </w:footnote>
  <w:footnote w:type="continuationSeparator" w:id="1">
    <w:p w:rsidR="00F93DB1" w:rsidRDefault="00F93DB1" w:rsidP="004D18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330C"/>
    <w:multiLevelType w:val="multilevel"/>
    <w:tmpl w:val="090A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1B7237"/>
    <w:multiLevelType w:val="multilevel"/>
    <w:tmpl w:val="A12A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53030"/>
    <w:multiLevelType w:val="multilevel"/>
    <w:tmpl w:val="A4CA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D189E"/>
    <w:rsid w:val="00057455"/>
    <w:rsid w:val="004D189E"/>
    <w:rsid w:val="00F93D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455"/>
  </w:style>
  <w:style w:type="paragraph" w:styleId="Ttulo2">
    <w:name w:val="heading 2"/>
    <w:basedOn w:val="Normal"/>
    <w:link w:val="Ttulo2Car"/>
    <w:uiPriority w:val="9"/>
    <w:qFormat/>
    <w:rsid w:val="004D189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D189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189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D189E"/>
    <w:rPr>
      <w:color w:val="0000FF"/>
      <w:u w:val="single"/>
    </w:rPr>
  </w:style>
  <w:style w:type="character" w:styleId="Textoennegrita">
    <w:name w:val="Strong"/>
    <w:basedOn w:val="Fuentedeprrafopredeter"/>
    <w:uiPriority w:val="22"/>
    <w:qFormat/>
    <w:rsid w:val="004D189E"/>
    <w:rPr>
      <w:b/>
      <w:bCs/>
    </w:rPr>
  </w:style>
  <w:style w:type="paragraph" w:styleId="Textodeglobo">
    <w:name w:val="Balloon Text"/>
    <w:basedOn w:val="Normal"/>
    <w:link w:val="TextodegloboCar"/>
    <w:uiPriority w:val="99"/>
    <w:semiHidden/>
    <w:unhideWhenUsed/>
    <w:rsid w:val="004D18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89E"/>
    <w:rPr>
      <w:rFonts w:ascii="Tahoma" w:hAnsi="Tahoma" w:cs="Tahoma"/>
      <w:sz w:val="16"/>
      <w:szCs w:val="16"/>
    </w:rPr>
  </w:style>
  <w:style w:type="paragraph" w:styleId="Encabezado">
    <w:name w:val="header"/>
    <w:basedOn w:val="Normal"/>
    <w:link w:val="EncabezadoCar"/>
    <w:uiPriority w:val="99"/>
    <w:semiHidden/>
    <w:unhideWhenUsed/>
    <w:rsid w:val="004D18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D189E"/>
  </w:style>
  <w:style w:type="paragraph" w:styleId="Piedepgina">
    <w:name w:val="footer"/>
    <w:basedOn w:val="Normal"/>
    <w:link w:val="PiedepginaCar"/>
    <w:uiPriority w:val="99"/>
    <w:semiHidden/>
    <w:unhideWhenUsed/>
    <w:rsid w:val="004D18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D189E"/>
  </w:style>
  <w:style w:type="character" w:customStyle="1" w:styleId="Ttulo2Car">
    <w:name w:val="Título 2 Car"/>
    <w:basedOn w:val="Fuentedeprrafopredeter"/>
    <w:link w:val="Ttulo2"/>
    <w:uiPriority w:val="9"/>
    <w:rsid w:val="004D189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D189E"/>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4D189E"/>
  </w:style>
  <w:style w:type="character" w:styleId="CdigoHTML">
    <w:name w:val="HTML Code"/>
    <w:basedOn w:val="Fuentedeprrafopredeter"/>
    <w:uiPriority w:val="99"/>
    <w:semiHidden/>
    <w:unhideWhenUsed/>
    <w:rsid w:val="004D189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85320529">
      <w:bodyDiv w:val="1"/>
      <w:marLeft w:val="0"/>
      <w:marRight w:val="0"/>
      <w:marTop w:val="0"/>
      <w:marBottom w:val="0"/>
      <w:divBdr>
        <w:top w:val="none" w:sz="0" w:space="0" w:color="auto"/>
        <w:left w:val="none" w:sz="0" w:space="0" w:color="auto"/>
        <w:bottom w:val="none" w:sz="0" w:space="0" w:color="auto"/>
        <w:right w:val="none" w:sz="0" w:space="0" w:color="auto"/>
      </w:divBdr>
    </w:div>
    <w:div w:id="1018653109">
      <w:bodyDiv w:val="1"/>
      <w:marLeft w:val="0"/>
      <w:marRight w:val="0"/>
      <w:marTop w:val="0"/>
      <w:marBottom w:val="0"/>
      <w:divBdr>
        <w:top w:val="none" w:sz="0" w:space="0" w:color="auto"/>
        <w:left w:val="none" w:sz="0" w:space="0" w:color="auto"/>
        <w:bottom w:val="none" w:sz="0" w:space="0" w:color="auto"/>
        <w:right w:val="none" w:sz="0" w:space="0" w:color="auto"/>
      </w:divBdr>
    </w:div>
    <w:div w:id="1856730765">
      <w:bodyDiv w:val="1"/>
      <w:marLeft w:val="0"/>
      <w:marRight w:val="0"/>
      <w:marTop w:val="0"/>
      <w:marBottom w:val="0"/>
      <w:divBdr>
        <w:top w:val="none" w:sz="0" w:space="0" w:color="auto"/>
        <w:left w:val="none" w:sz="0" w:space="0" w:color="auto"/>
        <w:bottom w:val="none" w:sz="0" w:space="0" w:color="auto"/>
        <w:right w:val="none" w:sz="0" w:space="0" w:color="auto"/>
      </w:divBdr>
      <w:divsChild>
        <w:div w:id="1902593038">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19317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Videojuego_independiente" TargetMode="External"/><Relationship Id="rId13" Type="http://schemas.openxmlformats.org/officeDocument/2006/relationships/hyperlink" Target="http://commons.wikimedia.org/wiki/File:Markus_Persson_at_GDC_2011.jpg" TargetMode="External"/><Relationship Id="rId18" Type="http://schemas.openxmlformats.org/officeDocument/2006/relationships/hyperlink" Target="http://es.wikipedia.org/wiki/Xbox_36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s.wikipedia.org/wiki/Minecraft" TargetMode="External"/><Relationship Id="rId7" Type="http://schemas.openxmlformats.org/officeDocument/2006/relationships/hyperlink" Target="http://es.wikipedia.org/wiki/Videojuego" TargetMode="External"/><Relationship Id="rId12" Type="http://schemas.openxmlformats.org/officeDocument/2006/relationships/hyperlink" Target="http://es.wikipedia.org/wiki/Mojang_AB" TargetMode="External"/><Relationship Id="rId17" Type="http://schemas.openxmlformats.org/officeDocument/2006/relationships/hyperlink" Target="http://es.wikipedia.org/wiki/IOS"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es.wikipedia.org/wiki/Android" TargetMode="External"/><Relationship Id="rId20" Type="http://schemas.openxmlformats.org/officeDocument/2006/relationships/hyperlink" Target="http://es.wikipedia.org/wiki/PS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Minecraft" TargetMode="External"/><Relationship Id="rId24" Type="http://schemas.openxmlformats.org/officeDocument/2006/relationships/hyperlink" Target="http://es.wikipedia.org/wiki/Minecraft" TargetMode="External"/><Relationship Id="rId5" Type="http://schemas.openxmlformats.org/officeDocument/2006/relationships/footnotes" Target="footnotes.xml"/><Relationship Id="rId15" Type="http://schemas.openxmlformats.org/officeDocument/2006/relationships/hyperlink" Target="http://es.wikipedia.org/wiki/Markus_Persson" TargetMode="External"/><Relationship Id="rId23" Type="http://schemas.openxmlformats.org/officeDocument/2006/relationships/hyperlink" Target="http://es.wikipedia.org/wiki/Minecraft" TargetMode="External"/><Relationship Id="rId10" Type="http://schemas.openxmlformats.org/officeDocument/2006/relationships/hyperlink" Target="http://es.wikipedia.org/wiki/Markus_Persson" TargetMode="External"/><Relationship Id="rId19" Type="http://schemas.openxmlformats.org/officeDocument/2006/relationships/hyperlink" Target="http://es.wikipedia.org/w/index.php?title=Xbox_Live_Arcade&amp;action=edit&amp;redlink=1" TargetMode="External"/><Relationship Id="rId4" Type="http://schemas.openxmlformats.org/officeDocument/2006/relationships/webSettings" Target="webSettings.xml"/><Relationship Id="rId9" Type="http://schemas.openxmlformats.org/officeDocument/2006/relationships/hyperlink" Target="http://es.wikipedia.org/wiki/G%C3%A9nero_de_videojuegos" TargetMode="External"/><Relationship Id="rId14" Type="http://schemas.openxmlformats.org/officeDocument/2006/relationships/image" Target="media/image1.jpeg"/><Relationship Id="rId22" Type="http://schemas.openxmlformats.org/officeDocument/2006/relationships/hyperlink" Target="http://es.wikipedia.org/wiki/Navegador_web"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Words>
  <Characters>55</Characters>
  <Application>Microsoft Office Word</Application>
  <DocSecurity>0</DocSecurity>
  <Lines>1</Lines>
  <Paragraphs>1</Paragraphs>
  <ScaleCrop>false</ScaleCrop>
  <Company>Hewlett-Packard Company</Company>
  <LinksUpToDate>false</LinksUpToDate>
  <CharactersWithSpaces>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w7007</dc:creator>
  <cp:lastModifiedBy>w7007</cp:lastModifiedBy>
  <cp:revision>2</cp:revision>
  <dcterms:created xsi:type="dcterms:W3CDTF">2015-03-12T12:18:00Z</dcterms:created>
  <dcterms:modified xsi:type="dcterms:W3CDTF">2015-03-12T12:30:00Z</dcterms:modified>
</cp:coreProperties>
</file>