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5D" w:rsidRPr="00FA3BB7" w:rsidRDefault="0028065D" w:rsidP="0028065D">
      <w:pPr>
        <w:jc w:val="center"/>
        <w:rPr>
          <w:rFonts w:ascii="Arial" w:hAnsi="Arial" w:cs="Arial"/>
          <w:b/>
          <w:sz w:val="24"/>
          <w:szCs w:val="24"/>
        </w:rPr>
      </w:pPr>
      <w:r w:rsidRPr="00FA3BB7">
        <w:rPr>
          <w:rFonts w:ascii="Arial" w:hAnsi="Arial" w:cs="Arial"/>
          <w:b/>
          <w:sz w:val="24"/>
          <w:szCs w:val="24"/>
        </w:rPr>
        <w:t>SWAPS</w:t>
      </w:r>
    </w:p>
    <w:p w:rsidR="0028065D" w:rsidRPr="00FA3BB7" w:rsidRDefault="0028065D" w:rsidP="0028065D">
      <w:pPr>
        <w:pStyle w:val="Ttulo2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A3BB7">
        <w:rPr>
          <w:rFonts w:ascii="Arial" w:hAnsi="Arial" w:cs="Arial"/>
          <w:b w:val="0"/>
          <w:color w:val="auto"/>
          <w:sz w:val="24"/>
          <w:szCs w:val="24"/>
        </w:rPr>
        <w:t xml:space="preserve"> Es un contrato por el cual 2 partes se comprometen a intercambiar una serie de flujos de dinero en una fecha futura. </w:t>
      </w:r>
    </w:p>
    <w:p w:rsidR="0028065D" w:rsidRPr="00FA3BB7" w:rsidRDefault="0028065D" w:rsidP="0028065D">
      <w:pPr>
        <w:jc w:val="both"/>
        <w:rPr>
          <w:rFonts w:ascii="Arial" w:hAnsi="Arial" w:cs="Arial"/>
          <w:sz w:val="24"/>
          <w:szCs w:val="24"/>
        </w:rPr>
      </w:pPr>
      <w:r w:rsidRPr="00FA3BB7">
        <w:rPr>
          <w:rFonts w:ascii="Arial" w:hAnsi="Arial" w:cs="Arial"/>
          <w:sz w:val="24"/>
          <w:szCs w:val="24"/>
        </w:rPr>
        <w:t xml:space="preserve">Generalmente son utilizados para reducir los costos y riesgos de financiamiento o para superar las barreras de los mercados financieros. </w:t>
      </w:r>
    </w:p>
    <w:p w:rsidR="0028065D" w:rsidRPr="00FA3BB7" w:rsidRDefault="0028065D" w:rsidP="0028065D">
      <w:pPr>
        <w:jc w:val="both"/>
        <w:rPr>
          <w:rFonts w:ascii="Arial" w:hAnsi="Arial" w:cs="Arial"/>
          <w:sz w:val="24"/>
          <w:szCs w:val="24"/>
        </w:rPr>
      </w:pPr>
      <w:r w:rsidRPr="00FA3BB7">
        <w:rPr>
          <w:rFonts w:ascii="Arial" w:hAnsi="Arial" w:cs="Arial"/>
          <w:sz w:val="24"/>
          <w:szCs w:val="24"/>
        </w:rPr>
        <w:t>Su objetivo es mitigar las oscilaciones de las interés.</w:t>
      </w:r>
      <w:r>
        <w:rPr>
          <w:rFonts w:ascii="Arial" w:hAnsi="Arial" w:cs="Arial"/>
          <w:sz w:val="24"/>
          <w:szCs w:val="24"/>
        </w:rPr>
        <w:t xml:space="preserve"> </w:t>
      </w:r>
      <w:r w:rsidRPr="00FA3BB7">
        <w:rPr>
          <w:rFonts w:ascii="Arial" w:hAnsi="Arial" w:cs="Arial"/>
          <w:sz w:val="24"/>
          <w:szCs w:val="24"/>
        </w:rPr>
        <w:t>monedas y de los tipos de cambio</w:t>
      </w:r>
      <w:bookmarkStart w:id="0" w:name="_GoBack"/>
      <w:bookmarkEnd w:id="0"/>
    </w:p>
    <w:p w:rsidR="0028065D" w:rsidRPr="00FA3BB7" w:rsidRDefault="0028065D" w:rsidP="0028065D">
      <w:pPr>
        <w:jc w:val="both"/>
        <w:rPr>
          <w:rFonts w:ascii="Arial" w:hAnsi="Arial" w:cs="Arial"/>
          <w:sz w:val="24"/>
          <w:szCs w:val="24"/>
        </w:rPr>
      </w:pPr>
      <w:r w:rsidRPr="00FA3BB7">
        <w:rPr>
          <w:rFonts w:ascii="Arial" w:hAnsi="Arial" w:cs="Arial"/>
          <w:sz w:val="24"/>
          <w:szCs w:val="24"/>
        </w:rPr>
        <w:t xml:space="preserve">SE DIVIDEN EN: </w:t>
      </w:r>
    </w:p>
    <w:p w:rsidR="0028065D" w:rsidRPr="00FA3BB7" w:rsidRDefault="0028065D" w:rsidP="0028065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FA3BB7">
        <w:rPr>
          <w:rFonts w:ascii="Arial" w:hAnsi="Arial" w:cs="Arial"/>
          <w:b/>
        </w:rPr>
        <w:t>Swaps de tipos de interés ( swap de vainilla)</w:t>
      </w:r>
      <w:r w:rsidRPr="00FA3BB7">
        <w:rPr>
          <w:rFonts w:ascii="Arial" w:hAnsi="Arial" w:cs="Arial"/>
        </w:rPr>
        <w:t xml:space="preserve"> contrato por el cual una parte de la transacción se compromete a pagar a la otra parte un tipo de interés fijado por adelantado sobre un nominal también fijado por adelantado, y la segunda parte se compromete a pagar a la primera un tipo de interés  variable sobre el mismo nominal.</w:t>
      </w:r>
    </w:p>
    <w:p w:rsidR="0028065D" w:rsidRPr="00FA3BB7" w:rsidRDefault="0028065D" w:rsidP="0028065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FA3BB7">
        <w:rPr>
          <w:rFonts w:ascii="Arial" w:hAnsi="Arial" w:cs="Arial"/>
          <w:b/>
        </w:rPr>
        <w:t>Swaps de divisas:</w:t>
      </w:r>
      <w:r w:rsidRPr="00FA3BB7">
        <w:rPr>
          <w:rFonts w:ascii="Arial" w:hAnsi="Arial" w:cs="Arial"/>
        </w:rPr>
        <w:t xml:space="preserve"> es una variable del tipo de interés, en que el nominal sobre el que se paga el tipo de interés fijo son de dos monedas distintas.</w:t>
      </w:r>
    </w:p>
    <w:p w:rsidR="0028065D" w:rsidRPr="00FA3BB7" w:rsidRDefault="0028065D" w:rsidP="0028065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FA3BB7">
        <w:rPr>
          <w:rFonts w:ascii="Arial" w:hAnsi="Arial" w:cs="Arial"/>
          <w:b/>
        </w:rPr>
        <w:t>Swaps sobre materias</w:t>
      </w:r>
      <w:r w:rsidRPr="00FA3BB7">
        <w:rPr>
          <w:rFonts w:ascii="Arial" w:hAnsi="Arial" w:cs="Arial"/>
        </w:rPr>
        <w:t xml:space="preserve"> </w:t>
      </w:r>
      <w:r w:rsidRPr="00FA3BB7">
        <w:rPr>
          <w:rFonts w:ascii="Arial" w:hAnsi="Arial" w:cs="Arial"/>
          <w:b/>
        </w:rPr>
        <w:t>primas</w:t>
      </w:r>
      <w:r w:rsidRPr="00FA3BB7">
        <w:rPr>
          <w:rFonts w:ascii="Arial" w:hAnsi="Arial" w:cs="Arial"/>
        </w:rPr>
        <w:t xml:space="preserve">: con este tipo de swaps ha sido posible separar el riesgo de precio de mercado del riesgo de crédito. Y convertir a un productor de materias primas en una simple fabrica que procesa materiales sin tomar riesgo de precio. </w:t>
      </w:r>
    </w:p>
    <w:p w:rsidR="0028065D" w:rsidRPr="00FA3BB7" w:rsidRDefault="0028065D" w:rsidP="0028065D">
      <w:pPr>
        <w:pStyle w:val="Prrafodelista"/>
        <w:jc w:val="both"/>
        <w:rPr>
          <w:rFonts w:ascii="Arial" w:hAnsi="Arial" w:cs="Arial"/>
        </w:rPr>
      </w:pPr>
    </w:p>
    <w:p w:rsidR="0028065D" w:rsidRPr="00FA3BB7" w:rsidRDefault="0028065D" w:rsidP="0028065D">
      <w:pPr>
        <w:jc w:val="both"/>
        <w:rPr>
          <w:rFonts w:ascii="Arial" w:hAnsi="Arial" w:cs="Arial"/>
          <w:sz w:val="24"/>
          <w:szCs w:val="24"/>
        </w:rPr>
      </w:pPr>
    </w:p>
    <w:p w:rsidR="0028065D" w:rsidRPr="00FA3BB7" w:rsidRDefault="0028065D" w:rsidP="0028065D">
      <w:pPr>
        <w:jc w:val="center"/>
        <w:rPr>
          <w:rFonts w:ascii="Arial" w:hAnsi="Arial" w:cs="Arial"/>
          <w:b/>
          <w:sz w:val="24"/>
          <w:szCs w:val="24"/>
        </w:rPr>
      </w:pPr>
      <w:r w:rsidRPr="00FA3BB7">
        <w:rPr>
          <w:rFonts w:ascii="Arial" w:hAnsi="Arial" w:cs="Arial"/>
          <w:b/>
          <w:sz w:val="24"/>
          <w:szCs w:val="24"/>
        </w:rPr>
        <w:t>Riesgos que presentan</w:t>
      </w:r>
    </w:p>
    <w:p w:rsidR="0028065D" w:rsidRPr="00FA3BB7" w:rsidRDefault="0028065D" w:rsidP="0028065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FA3BB7">
        <w:rPr>
          <w:rFonts w:ascii="Arial" w:hAnsi="Arial" w:cs="Arial"/>
          <w:b/>
        </w:rPr>
        <w:t>Riesgo</w:t>
      </w:r>
      <w:r w:rsidRPr="00FA3BB7">
        <w:rPr>
          <w:rFonts w:ascii="Arial" w:hAnsi="Arial" w:cs="Arial"/>
        </w:rPr>
        <w:t xml:space="preserve"> </w:t>
      </w:r>
      <w:r w:rsidRPr="00FA3BB7">
        <w:rPr>
          <w:rFonts w:ascii="Arial" w:hAnsi="Arial" w:cs="Arial"/>
          <w:b/>
        </w:rPr>
        <w:t>de</w:t>
      </w:r>
      <w:r w:rsidRPr="00FA3BB7">
        <w:rPr>
          <w:rFonts w:ascii="Arial" w:hAnsi="Arial" w:cs="Arial"/>
        </w:rPr>
        <w:t xml:space="preserve"> </w:t>
      </w:r>
      <w:r w:rsidRPr="00FA3BB7">
        <w:rPr>
          <w:rFonts w:ascii="Arial" w:hAnsi="Arial" w:cs="Arial"/>
          <w:b/>
        </w:rPr>
        <w:t>base</w:t>
      </w:r>
      <w:r w:rsidRPr="00FA3BB7">
        <w:rPr>
          <w:rFonts w:ascii="Arial" w:hAnsi="Arial" w:cs="Arial"/>
        </w:rPr>
        <w:t>: cuando se cubre un swap con un contrato a futuro y ya existe una diferencia entre la tasa de referencia y la tasa implícita en el contrato de futuro esto puede originar una pérdida o una utilidad</w:t>
      </w:r>
    </w:p>
    <w:p w:rsidR="0028065D" w:rsidRPr="00FA3BB7" w:rsidRDefault="0028065D" w:rsidP="0028065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FA3BB7">
        <w:rPr>
          <w:rFonts w:ascii="Arial" w:hAnsi="Arial" w:cs="Arial"/>
          <w:b/>
        </w:rPr>
        <w:t>Riesgo</w:t>
      </w:r>
      <w:r w:rsidRPr="00FA3BB7">
        <w:rPr>
          <w:rFonts w:ascii="Arial" w:hAnsi="Arial" w:cs="Arial"/>
        </w:rPr>
        <w:t xml:space="preserve"> </w:t>
      </w:r>
      <w:r w:rsidRPr="00FA3BB7">
        <w:rPr>
          <w:rFonts w:ascii="Arial" w:hAnsi="Arial" w:cs="Arial"/>
          <w:b/>
        </w:rPr>
        <w:t>de</w:t>
      </w:r>
      <w:r w:rsidRPr="00FA3BB7">
        <w:rPr>
          <w:rFonts w:ascii="Arial" w:hAnsi="Arial" w:cs="Arial"/>
        </w:rPr>
        <w:t xml:space="preserve"> </w:t>
      </w:r>
      <w:r w:rsidRPr="00FA3BB7">
        <w:rPr>
          <w:rFonts w:ascii="Arial" w:hAnsi="Arial" w:cs="Arial"/>
          <w:b/>
        </w:rPr>
        <w:t>crédito</w:t>
      </w:r>
      <w:r w:rsidRPr="00FA3BB7">
        <w:rPr>
          <w:rFonts w:ascii="Arial" w:hAnsi="Arial" w:cs="Arial"/>
        </w:rPr>
        <w:t>: probabilidad de que la contraparte no cumpla con sus obligaciones</w:t>
      </w:r>
    </w:p>
    <w:p w:rsidR="0028065D" w:rsidRPr="00FA3BB7" w:rsidRDefault="0028065D" w:rsidP="0028065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FA3BB7">
        <w:rPr>
          <w:rFonts w:ascii="Arial" w:hAnsi="Arial" w:cs="Arial"/>
          <w:b/>
        </w:rPr>
        <w:t>Riesgo de tipo de cambio o cambiario</w:t>
      </w:r>
      <w:r w:rsidRPr="00FA3BB7">
        <w:rPr>
          <w:rFonts w:ascii="Arial" w:hAnsi="Arial" w:cs="Arial"/>
        </w:rPr>
        <w:t xml:space="preserve">: si se produce una fluctuación positiva d la moneda que se va a liquidar cuando se realice la transacción ( compra o venta) </w:t>
      </w:r>
    </w:p>
    <w:p w:rsidR="0028065D" w:rsidRPr="00FA3BB7" w:rsidRDefault="0028065D" w:rsidP="0028065D">
      <w:pPr>
        <w:jc w:val="both"/>
        <w:rPr>
          <w:rFonts w:ascii="Arial" w:hAnsi="Arial" w:cs="Arial"/>
          <w:sz w:val="24"/>
          <w:szCs w:val="24"/>
        </w:rPr>
      </w:pPr>
      <w:r w:rsidRPr="00FA3BB7">
        <w:rPr>
          <w:rFonts w:ascii="Arial" w:hAnsi="Arial" w:cs="Arial"/>
          <w:sz w:val="24"/>
          <w:szCs w:val="24"/>
        </w:rPr>
        <w:t xml:space="preserve">Los swaps puede ser un contrato entre 2 personas evitando comisiones de los intermediarios financieros. </w:t>
      </w:r>
    </w:p>
    <w:p w:rsidR="003719DA" w:rsidRDefault="0028065D"/>
    <w:sectPr w:rsidR="00371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D11A9"/>
    <w:multiLevelType w:val="hybridMultilevel"/>
    <w:tmpl w:val="BBBA40D0"/>
    <w:lvl w:ilvl="0" w:tplc="E7D46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C2B2B"/>
    <w:multiLevelType w:val="hybridMultilevel"/>
    <w:tmpl w:val="B404717C"/>
    <w:lvl w:ilvl="0" w:tplc="EE40C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5D"/>
    <w:rsid w:val="001E703D"/>
    <w:rsid w:val="0028065D"/>
    <w:rsid w:val="00355254"/>
    <w:rsid w:val="006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5D"/>
    <w:pPr>
      <w:spacing w:after="160" w:line="259" w:lineRule="auto"/>
    </w:pPr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065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0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Prrafodelista">
    <w:name w:val="List Paragraph"/>
    <w:basedOn w:val="Normal"/>
    <w:uiPriority w:val="34"/>
    <w:qFormat/>
    <w:rsid w:val="00280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5D"/>
    <w:pPr>
      <w:spacing w:after="160" w:line="259" w:lineRule="auto"/>
    </w:pPr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065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0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Prrafodelista">
    <w:name w:val="List Paragraph"/>
    <w:basedOn w:val="Normal"/>
    <w:uiPriority w:val="34"/>
    <w:qFormat/>
    <w:rsid w:val="00280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2015-04-19T22:37:00Z</dcterms:created>
  <dcterms:modified xsi:type="dcterms:W3CDTF">2015-04-19T22:37:00Z</dcterms:modified>
</cp:coreProperties>
</file>