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8644"/>
      </w:tblGrid>
      <w:tr w:rsidR="00213827" w:rsidTr="00DD3955">
        <w:tc>
          <w:tcPr>
            <w:tcW w:w="8644" w:type="dxa"/>
          </w:tcPr>
          <w:p w:rsidR="00213827" w:rsidRPr="0065474A" w:rsidRDefault="00213827" w:rsidP="00DD3955">
            <w:pPr>
              <w:jc w:val="both"/>
              <w:rPr>
                <w:b/>
                <w:sz w:val="24"/>
              </w:rPr>
            </w:pPr>
            <w:r w:rsidRPr="0065474A">
              <w:rPr>
                <w:b/>
                <w:sz w:val="24"/>
              </w:rPr>
              <w:t>INTRODUCCIÓN</w:t>
            </w:r>
          </w:p>
        </w:tc>
      </w:tr>
      <w:tr w:rsidR="00213827" w:rsidTr="00DD3955">
        <w:tc>
          <w:tcPr>
            <w:tcW w:w="8644" w:type="dxa"/>
          </w:tcPr>
          <w:p w:rsidR="00213827" w:rsidRDefault="00213827" w:rsidP="00DD3955">
            <w:pPr>
              <w:jc w:val="both"/>
              <w:rPr>
                <w:sz w:val="24"/>
              </w:rPr>
            </w:pPr>
            <w:r>
              <w:rPr>
                <w:sz w:val="24"/>
              </w:rPr>
              <w:t xml:space="preserve">Dividiremos nuestro proyecto en tres grandes bloques, </w:t>
            </w:r>
            <w:r w:rsidRPr="00EA141E">
              <w:rPr>
                <w:i/>
                <w:sz w:val="24"/>
              </w:rPr>
              <w:t>presentación</w:t>
            </w:r>
            <w:r>
              <w:rPr>
                <w:sz w:val="24"/>
              </w:rPr>
              <w:t xml:space="preserve">, </w:t>
            </w:r>
            <w:r w:rsidRPr="00EA141E">
              <w:rPr>
                <w:i/>
                <w:sz w:val="24"/>
              </w:rPr>
              <w:t>elaboración</w:t>
            </w:r>
            <w:r>
              <w:rPr>
                <w:sz w:val="24"/>
              </w:rPr>
              <w:t xml:space="preserve"> y </w:t>
            </w:r>
            <w:r w:rsidRPr="00EA141E">
              <w:rPr>
                <w:i/>
                <w:sz w:val="24"/>
              </w:rPr>
              <w:t>resumen</w:t>
            </w:r>
            <w:r>
              <w:rPr>
                <w:sz w:val="24"/>
              </w:rPr>
              <w:t xml:space="preserve">. Son tres fases por los que nuestros alumnos y alumnas tendrán que distinguir para que consigan conocer el entorno como una realidad distinta y en evolución de algo que es uniforme. Hemos creado una serie de tareas para conseguir nuestro principal objetivo. Para ello, nos basaremos en una actividad central; la creación y la experimentación de un herbario pues consideramos que es esta la forma más práctica para acercar a nuestros niños y niñas al conocimiento del entorno natural y social. </w:t>
            </w:r>
          </w:p>
          <w:p w:rsidR="00213827" w:rsidRDefault="00213827" w:rsidP="00DD3955">
            <w:pPr>
              <w:jc w:val="both"/>
              <w:rPr>
                <w:sz w:val="24"/>
              </w:rPr>
            </w:pPr>
            <w:r>
              <w:rPr>
                <w:sz w:val="24"/>
              </w:rPr>
              <w:t>Esta actividad central, necesita unas actividades previas y posteriores para que el conocimiento sea significativo.</w:t>
            </w:r>
          </w:p>
          <w:p w:rsidR="00213827" w:rsidRDefault="00213827" w:rsidP="00DD3955">
            <w:pPr>
              <w:jc w:val="both"/>
              <w:rPr>
                <w:sz w:val="24"/>
              </w:rPr>
            </w:pPr>
            <w:r>
              <w:rPr>
                <w:sz w:val="24"/>
              </w:rPr>
              <w:t>El proyecto tendrá una duración de cuatro semanas, dedicando así una semana a cada las fases previas y posteriores a la actividad central la cual tendrá una duración de dos semanas.</w:t>
            </w:r>
          </w:p>
          <w:p w:rsidR="00213827" w:rsidRDefault="00213827" w:rsidP="00DD3955">
            <w:pPr>
              <w:jc w:val="both"/>
              <w:rPr>
                <w:sz w:val="24"/>
              </w:rPr>
            </w:pPr>
            <w:r>
              <w:rPr>
                <w:sz w:val="24"/>
              </w:rPr>
              <w:t>Este proyecto será llevado a cabo en el mes de noviembre ya que es esta la época en la que los arboles sufren la caída de sus hojas y el cambio de color de las mimas.</w:t>
            </w:r>
          </w:p>
        </w:tc>
      </w:tr>
    </w:tbl>
    <w:p w:rsidR="00213827" w:rsidRDefault="00213827" w:rsidP="00213827">
      <w:pPr>
        <w:jc w:val="both"/>
        <w:rPr>
          <w:sz w:val="24"/>
        </w:rPr>
      </w:pPr>
    </w:p>
    <w:tbl>
      <w:tblPr>
        <w:tblStyle w:val="Tablaconcuadrcula"/>
        <w:tblW w:w="0" w:type="auto"/>
        <w:tblLook w:val="04A0" w:firstRow="1" w:lastRow="0" w:firstColumn="1" w:lastColumn="0" w:noHBand="0" w:noVBand="1"/>
      </w:tblPr>
      <w:tblGrid>
        <w:gridCol w:w="8644"/>
      </w:tblGrid>
      <w:tr w:rsidR="00213827" w:rsidTr="00DD3955">
        <w:tc>
          <w:tcPr>
            <w:tcW w:w="8644" w:type="dxa"/>
          </w:tcPr>
          <w:p w:rsidR="00213827" w:rsidRPr="00EA141E" w:rsidRDefault="00213827" w:rsidP="00DD3955">
            <w:pPr>
              <w:jc w:val="both"/>
              <w:rPr>
                <w:b/>
                <w:sz w:val="24"/>
              </w:rPr>
            </w:pPr>
            <w:r w:rsidRPr="00EA141E">
              <w:rPr>
                <w:b/>
                <w:sz w:val="24"/>
              </w:rPr>
              <w:t>PRESENTACIÓN</w:t>
            </w:r>
          </w:p>
        </w:tc>
      </w:tr>
      <w:tr w:rsidR="00213827" w:rsidTr="00DD3955">
        <w:tc>
          <w:tcPr>
            <w:tcW w:w="8644" w:type="dxa"/>
          </w:tcPr>
          <w:p w:rsidR="00213827" w:rsidRPr="00EA141E" w:rsidRDefault="00213827" w:rsidP="00DD3955">
            <w:pPr>
              <w:jc w:val="both"/>
              <w:rPr>
                <w:sz w:val="24"/>
              </w:rPr>
            </w:pPr>
            <w:r>
              <w:rPr>
                <w:sz w:val="24"/>
              </w:rPr>
              <w:t>En esta primera fase, realizaremos tres actividades para introducir el tema del medio natural a nuestros alumnos y alumnas.</w:t>
            </w:r>
          </w:p>
        </w:tc>
      </w:tr>
      <w:tr w:rsidR="00213827" w:rsidTr="00DD3955">
        <w:trPr>
          <w:trHeight w:val="293"/>
        </w:trPr>
        <w:tc>
          <w:tcPr>
            <w:tcW w:w="8644" w:type="dxa"/>
          </w:tcPr>
          <w:p w:rsidR="00213827" w:rsidRPr="00EA141E" w:rsidRDefault="00213827" w:rsidP="00213827">
            <w:pPr>
              <w:pStyle w:val="Prrafodelista"/>
              <w:numPr>
                <w:ilvl w:val="0"/>
                <w:numId w:val="1"/>
              </w:numPr>
              <w:jc w:val="both"/>
              <w:rPr>
                <w:sz w:val="24"/>
              </w:rPr>
            </w:pPr>
            <w:r w:rsidRPr="00EA141E">
              <w:rPr>
                <w:sz w:val="24"/>
              </w:rPr>
              <w:t>LLUVIA DE IDEAS</w:t>
            </w:r>
          </w:p>
        </w:tc>
      </w:tr>
      <w:tr w:rsidR="00213827" w:rsidTr="00DD3955">
        <w:trPr>
          <w:trHeight w:val="292"/>
        </w:trPr>
        <w:tc>
          <w:tcPr>
            <w:tcW w:w="8644" w:type="dxa"/>
          </w:tcPr>
          <w:p w:rsidR="00213827" w:rsidRDefault="00213827" w:rsidP="00DD3955">
            <w:pPr>
              <w:jc w:val="both"/>
              <w:rPr>
                <w:sz w:val="24"/>
              </w:rPr>
            </w:pPr>
            <w:r>
              <w:rPr>
                <w:sz w:val="24"/>
              </w:rPr>
              <w:t>Nos juntaremos en asamblea, y les presentaremos el proyecto, les explicaremos que vamos a convertirnos en investigadores y que vamos a analizar una parte del terreno natural de nuestro colegio. Para ello, nos interesa saber qué es lo que saben los niños acerca del tema y qué es lo que quieren saber. Nos movemos en función de los intereses del niño y adaptamos nuestros objetivos y nuestro proyecto entorno a ellos.</w:t>
            </w:r>
          </w:p>
          <w:p w:rsidR="00213827" w:rsidRDefault="00213827" w:rsidP="00DD3955">
            <w:pPr>
              <w:jc w:val="both"/>
              <w:rPr>
                <w:sz w:val="24"/>
              </w:rPr>
            </w:pPr>
            <w:r>
              <w:rPr>
                <w:sz w:val="24"/>
              </w:rPr>
              <w:t xml:space="preserve">El proyecto empieza desde este momento y por eso vamos a hacer uso de un TABLÓN que iremos rellenando con ideas, aprendizajes, fotos y dudas a lo largo de este proyecto. </w:t>
            </w:r>
          </w:p>
          <w:p w:rsidR="00213827" w:rsidRPr="00EA141E" w:rsidRDefault="00213827" w:rsidP="00DD3955">
            <w:pPr>
              <w:jc w:val="both"/>
              <w:rPr>
                <w:sz w:val="24"/>
              </w:rPr>
            </w:pPr>
            <w:r>
              <w:rPr>
                <w:sz w:val="24"/>
              </w:rPr>
              <w:t>En esta primera parte, dejaremos reflejado que es lo que vamos a hacer y qué es lo que vamos a aprender.</w:t>
            </w:r>
          </w:p>
        </w:tc>
      </w:tr>
      <w:tr w:rsidR="00213827" w:rsidTr="00DD3955">
        <w:trPr>
          <w:trHeight w:val="230"/>
        </w:trPr>
        <w:tc>
          <w:tcPr>
            <w:tcW w:w="8644" w:type="dxa"/>
          </w:tcPr>
          <w:p w:rsidR="00213827" w:rsidRPr="00EA141E" w:rsidRDefault="00213827" w:rsidP="00213827">
            <w:pPr>
              <w:pStyle w:val="Prrafodelista"/>
              <w:numPr>
                <w:ilvl w:val="0"/>
                <w:numId w:val="1"/>
              </w:numPr>
              <w:jc w:val="both"/>
              <w:rPr>
                <w:sz w:val="24"/>
              </w:rPr>
            </w:pPr>
            <w:r>
              <w:rPr>
                <w:sz w:val="24"/>
              </w:rPr>
              <w:t>LAS FAMILIAS</w:t>
            </w:r>
          </w:p>
        </w:tc>
      </w:tr>
      <w:tr w:rsidR="00213827" w:rsidTr="00DD3955">
        <w:trPr>
          <w:trHeight w:val="442"/>
        </w:trPr>
        <w:tc>
          <w:tcPr>
            <w:tcW w:w="8644" w:type="dxa"/>
          </w:tcPr>
          <w:p w:rsidR="00213827" w:rsidRPr="00EA141E" w:rsidRDefault="00213827" w:rsidP="00DD3955">
            <w:pPr>
              <w:jc w:val="both"/>
              <w:rPr>
                <w:sz w:val="24"/>
              </w:rPr>
            </w:pPr>
            <w:r>
              <w:rPr>
                <w:sz w:val="24"/>
              </w:rPr>
              <w:t>Las familias de nuestros alumnos y alumnas juegan un papel muy importante en el proyecto, ya que queremos que formen parte de él y que el aprendizaje del niño en el centro se complemente con el aprendizaje en el hogar. Para ello, realizaremos una entrevista colectiva con las familias en la cual les explicaremos que es lo que vamos a hacer y cuál es su papel fundamental.</w:t>
            </w:r>
          </w:p>
        </w:tc>
      </w:tr>
      <w:tr w:rsidR="00213827" w:rsidTr="00DD3955">
        <w:trPr>
          <w:trHeight w:val="293"/>
        </w:trPr>
        <w:tc>
          <w:tcPr>
            <w:tcW w:w="8644" w:type="dxa"/>
          </w:tcPr>
          <w:p w:rsidR="00213827" w:rsidRPr="00EA141E" w:rsidRDefault="00213827" w:rsidP="00213827">
            <w:pPr>
              <w:pStyle w:val="Prrafodelista"/>
              <w:numPr>
                <w:ilvl w:val="0"/>
                <w:numId w:val="1"/>
              </w:numPr>
              <w:jc w:val="both"/>
              <w:rPr>
                <w:sz w:val="24"/>
              </w:rPr>
            </w:pPr>
            <w:r>
              <w:rPr>
                <w:sz w:val="24"/>
              </w:rPr>
              <w:t>CUENTAME UN CUENTO</w:t>
            </w:r>
          </w:p>
        </w:tc>
      </w:tr>
      <w:tr w:rsidR="00213827" w:rsidTr="00DD3955">
        <w:trPr>
          <w:trHeight w:val="292"/>
        </w:trPr>
        <w:tc>
          <w:tcPr>
            <w:tcW w:w="8644" w:type="dxa"/>
          </w:tcPr>
          <w:p w:rsidR="00213827" w:rsidRDefault="00213827" w:rsidP="00DD3955">
            <w:pPr>
              <w:jc w:val="both"/>
              <w:rPr>
                <w:sz w:val="24"/>
              </w:rPr>
            </w:pPr>
            <w:r>
              <w:rPr>
                <w:sz w:val="24"/>
              </w:rPr>
              <w:t xml:space="preserve">Para introducir el tema y para familiarizarnos con los conceptos utilizados en el entorno natural, les contaremos un cuento sobre la evolución de los árboles y sus hojas, además trabajaremos el tema del paisaje a través de esta historia. </w:t>
            </w:r>
          </w:p>
          <w:p w:rsidR="00213827" w:rsidRDefault="00213827" w:rsidP="00DD3955">
            <w:pPr>
              <w:jc w:val="both"/>
              <w:rPr>
                <w:sz w:val="24"/>
              </w:rPr>
            </w:pPr>
            <w:r>
              <w:rPr>
                <w:sz w:val="24"/>
              </w:rPr>
              <w:t>La actividad trata de comentar entre todos cómo ha sido la historia y apuntaremos en el TABLÓN las palabras nuevas que hemos aprendido mediante el cuento.</w:t>
            </w:r>
          </w:p>
          <w:p w:rsidR="00213827" w:rsidRPr="00533B00" w:rsidRDefault="00213827" w:rsidP="00DD3955">
            <w:pPr>
              <w:jc w:val="both"/>
              <w:rPr>
                <w:sz w:val="24"/>
              </w:rPr>
            </w:pPr>
            <w:r>
              <w:rPr>
                <w:sz w:val="24"/>
              </w:rPr>
              <w:t>Para que la actividad sea más significativa, modificaremos partes del cuento, es decir, los arboles protagonistas de la historia serán los árboles que tenemos en nuestro recinto escolar.</w:t>
            </w:r>
          </w:p>
        </w:tc>
      </w:tr>
    </w:tbl>
    <w:p w:rsidR="00E2378E" w:rsidRDefault="00E2378E">
      <w:bookmarkStart w:id="0" w:name="_GoBack"/>
      <w:bookmarkEnd w:id="0"/>
    </w:p>
    <w:sectPr w:rsidR="00E237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07486"/>
    <w:multiLevelType w:val="hybridMultilevel"/>
    <w:tmpl w:val="AD40F5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27"/>
    <w:rsid w:val="00213827"/>
    <w:rsid w:val="00E237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27"/>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13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3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27"/>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13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3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2459</Characters>
  <Application>Microsoft Office Word</Application>
  <DocSecurity>0</DocSecurity>
  <Lines>20</Lines>
  <Paragraphs>5</Paragraphs>
  <ScaleCrop>false</ScaleCrop>
  <Company>Hewlett-Packard</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cp:revision>
  <dcterms:created xsi:type="dcterms:W3CDTF">2015-10-05T17:45:00Z</dcterms:created>
  <dcterms:modified xsi:type="dcterms:W3CDTF">2015-10-05T17:45:00Z</dcterms:modified>
</cp:coreProperties>
</file>