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D9" w:rsidRPr="00CA7A12" w:rsidRDefault="002C15D9" w:rsidP="003D1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Anexo</w:t>
      </w:r>
    </w:p>
    <w:p w:rsidR="009E007B" w:rsidRPr="005F2611" w:rsidRDefault="002C15D9" w:rsidP="002C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El glosario puede ser un anexo. El anexo se debe integrar a la investigación para sustentar o probar el argumento del investigador, la parte de anexos se refiere a todo el material que</w:t>
      </w:r>
      <w:r>
        <w:rPr>
          <w:rFonts w:ascii="Times New Roman" w:hAnsi="Times New Roman" w:cs="Times New Roman"/>
          <w:sz w:val="24"/>
          <w:szCs w:val="24"/>
        </w:rPr>
        <w:t xml:space="preserve"> intervino en la investigación</w:t>
      </w:r>
      <w:r w:rsidR="009F29A3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C571C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57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C571C" w:rsidRPr="008C571C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F29A3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2C15D9"/>
    <w:rsid w:val="003931B7"/>
    <w:rsid w:val="003D1BAD"/>
    <w:rsid w:val="004C04B5"/>
    <w:rsid w:val="005F2611"/>
    <w:rsid w:val="00867C88"/>
    <w:rsid w:val="008C571C"/>
    <w:rsid w:val="00933A02"/>
    <w:rsid w:val="009F29A3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{73313EE7-CC1C-47EB-ADE0-4FB692E7E2AC}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3BBD832-25F2-4CC5-9012-D4CB070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brandon medina mancilla</cp:lastModifiedBy>
  <cp:revision>4</cp:revision>
  <dcterms:created xsi:type="dcterms:W3CDTF">2016-10-22T01:35:00Z</dcterms:created>
  <dcterms:modified xsi:type="dcterms:W3CDTF">2016-10-27T03:48:00Z</dcterms:modified>
</cp:coreProperties>
</file>