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46" w:rsidRDefault="005B5EB3" w:rsidP="005B5EB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Protocolo de investigación</w:t>
      </w:r>
    </w:p>
    <w:bookmarkEnd w:id="0"/>
    <w:p w:rsidR="005B5EB3" w:rsidRDefault="005B5EB3" w:rsidP="005B5EB3">
      <w:pPr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protocolo debe existir en cualquier trabajo de investigación, ya que es el documento que describe la hipótesis a investigar, los objetivos del trabajo, fundamentos, diseño, metodología, consideraciones estadísticas, participantes, calendario de evolución, organización y supervisión. Cabe mencionar que cada institución educativa cuenta con una serie de elementos que deben llevar los protocolos de investigación, a continuación se indica un listado con los aspectos a considerar regularmente en el diseño de un protocolo de investigación, según la Organización Panamericana de la Salud: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>Título de la investigación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>Resumen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>Planteamiento del problema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>Justificación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>Fundamento teórico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 xml:space="preserve">Objetivos de la investigación 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>Metodología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>Cronograma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 xml:space="preserve">Presupuesto 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 xml:space="preserve">Plan de análisis de los resultados 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 xml:space="preserve">Métodos y modelos de análisis de datos según tipo de variables 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>Programas a utilizar para análisis de datos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>Referencias bibliográficas</w:t>
      </w:r>
    </w:p>
    <w:p w:rsidR="005B5EB3" w:rsidRPr="005B5EB3" w:rsidRDefault="005B5EB3" w:rsidP="005B5E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5EB3">
        <w:rPr>
          <w:rFonts w:ascii="Times New Roman" w:hAnsi="Times New Roman" w:cs="Times New Roman"/>
          <w:sz w:val="24"/>
        </w:rPr>
        <w:t>Anexos</w:t>
      </w:r>
      <w:r w:rsidR="00C907FB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415202014"/>
          <w:citation/>
        </w:sdtPr>
        <w:sdtContent>
          <w:r w:rsidR="00C907FB">
            <w:rPr>
              <w:rFonts w:ascii="Times New Roman" w:hAnsi="Times New Roman" w:cs="Times New Roman"/>
              <w:sz w:val="24"/>
            </w:rPr>
            <w:fldChar w:fldCharType="begin"/>
          </w:r>
          <w:r w:rsidR="00C907FB">
            <w:rPr>
              <w:rFonts w:ascii="Times New Roman" w:hAnsi="Times New Roman" w:cs="Times New Roman"/>
              <w:sz w:val="24"/>
            </w:rPr>
            <w:instrText xml:space="preserve">CITATION Lar122 \p 158 \l 2058 </w:instrText>
          </w:r>
          <w:r w:rsidR="00C907FB">
            <w:rPr>
              <w:rFonts w:ascii="Times New Roman" w:hAnsi="Times New Roman" w:cs="Times New Roman"/>
              <w:sz w:val="24"/>
            </w:rPr>
            <w:fldChar w:fldCharType="separate"/>
          </w:r>
          <w:r w:rsidR="00C907FB" w:rsidRPr="00C907FB">
            <w:rPr>
              <w:rFonts w:ascii="Times New Roman" w:hAnsi="Times New Roman" w:cs="Times New Roman"/>
              <w:noProof/>
              <w:sz w:val="24"/>
            </w:rPr>
            <w:t>(Lara, 2011-2012, pág. 158)</w:t>
          </w:r>
          <w:r w:rsidR="00C907FB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sectPr w:rsidR="005B5EB3" w:rsidRPr="005B5EB3" w:rsidSect="005B5EB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148C"/>
    <w:multiLevelType w:val="hybridMultilevel"/>
    <w:tmpl w:val="00BA32EC"/>
    <w:lvl w:ilvl="0" w:tplc="6A7A512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8452410"/>
    <w:multiLevelType w:val="hybridMultilevel"/>
    <w:tmpl w:val="478C31FE"/>
    <w:lvl w:ilvl="0" w:tplc="0E424F9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06505"/>
    <w:multiLevelType w:val="hybridMultilevel"/>
    <w:tmpl w:val="9DBCD2F2"/>
    <w:lvl w:ilvl="0" w:tplc="6A7A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51A8B"/>
    <w:multiLevelType w:val="hybridMultilevel"/>
    <w:tmpl w:val="E982C756"/>
    <w:lvl w:ilvl="0" w:tplc="0E424F9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65828"/>
    <w:multiLevelType w:val="hybridMultilevel"/>
    <w:tmpl w:val="59CC7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B3"/>
    <w:rsid w:val="00063801"/>
    <w:rsid w:val="00200046"/>
    <w:rsid w:val="00455BD6"/>
    <w:rsid w:val="005B5EB3"/>
    <w:rsid w:val="00C907FB"/>
    <w:rsid w:val="00EA461F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65A37-EF1C-475D-8255-1F687E06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BD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5EB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EB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B5EB3"/>
    <w:rPr>
      <w:rFonts w:ascii="Times New Roman" w:eastAsiaTheme="majorEastAsia" w:hAnsi="Times New Roman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Lar122</b:Tag>
    <b:SourceType>Book</b:SourceType>
    <b:Guid>{5C2C032C-715B-4327-A6E0-ABFD8BFD4866}</b:Guid>
    <b:Title>Fundamentos de investigacion un enfoque por competencias</b:Title>
    <b:Year>2011-2012</b:Year>
    <b:City>Mexico D.F</b:City>
    <b:Publisher>Alfaomega</b:Publisher>
    <b:Author>
      <b:Author>
        <b:NameList>
          <b:Person>
            <b:Last>Lara</b:Last>
            <b:Middle>María</b:Middle>
            <b:First>Erica</b:First>
          </b:Person>
        </b:NameList>
      </b:Author>
    </b:Author>
    <b:YearAccessed>2016</b:YearAccessed>
    <b:MonthAccessed>10</b:MonthAccessed>
    <b:DayAccessed>22</b:DayAccessed>
    <b:RefOrder>1</b:RefOrder>
  </b:Source>
</b:Sources>
</file>

<file path=customXml/itemProps1.xml><?xml version="1.0" encoding="utf-8"?>
<ds:datastoreItem xmlns:ds="http://schemas.openxmlformats.org/officeDocument/2006/customXml" ds:itemID="{5965C833-1DF7-42FB-AA43-DBC3B737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Trujillo Ortiz</dc:creator>
  <cp:keywords/>
  <dc:description/>
  <cp:lastModifiedBy>Oswaldo Trujillo Ortiz</cp:lastModifiedBy>
  <cp:revision>2</cp:revision>
  <dcterms:created xsi:type="dcterms:W3CDTF">2016-10-24T17:07:00Z</dcterms:created>
  <dcterms:modified xsi:type="dcterms:W3CDTF">2016-10-24T17:07:00Z</dcterms:modified>
</cp:coreProperties>
</file>