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9" w:rsidRPr="005260B6" w:rsidRDefault="00E46549" w:rsidP="005260B6">
      <w:pPr>
        <w:spacing w:line="480" w:lineRule="auto"/>
        <w:jc w:val="both"/>
        <w:rPr>
          <w:rFonts w:ascii="Arial" w:hAnsi="Arial" w:cs="Arial"/>
          <w:sz w:val="24"/>
        </w:rPr>
      </w:pPr>
      <w:r w:rsidRPr="005260B6">
        <w:rPr>
          <w:rFonts w:ascii="Arial" w:hAnsi="Arial" w:cs="Arial"/>
          <w:sz w:val="24"/>
        </w:rPr>
        <w:t>Dato.</w:t>
      </w:r>
    </w:p>
    <w:p w:rsidR="00066847" w:rsidRPr="005260B6" w:rsidRDefault="00E46549" w:rsidP="005260B6">
      <w:pPr>
        <w:spacing w:line="480" w:lineRule="auto"/>
        <w:jc w:val="both"/>
        <w:rPr>
          <w:rFonts w:ascii="Arial" w:hAnsi="Arial" w:cs="Arial"/>
          <w:sz w:val="24"/>
        </w:rPr>
      </w:pPr>
      <w:r w:rsidRPr="005260B6">
        <w:rPr>
          <w:rFonts w:ascii="Arial" w:hAnsi="Arial" w:cs="Arial"/>
          <w:sz w:val="24"/>
        </w:rPr>
        <w:t xml:space="preserve">“Con la palabra datos nos referimos a los hechos (datos) conocidos que se pueden grabar y que tienen un significado implícito” </w:t>
      </w:r>
      <w:sdt>
        <w:sdtPr>
          <w:rPr>
            <w:rFonts w:ascii="Arial" w:hAnsi="Arial" w:cs="Arial"/>
            <w:sz w:val="24"/>
          </w:rPr>
          <w:id w:val="-393429453"/>
          <w:citation/>
        </w:sdtPr>
        <w:sdtEndPr/>
        <w:sdtContent>
          <w:r w:rsidRPr="005260B6">
            <w:rPr>
              <w:rFonts w:ascii="Arial" w:hAnsi="Arial" w:cs="Arial"/>
              <w:sz w:val="24"/>
            </w:rPr>
            <w:fldChar w:fldCharType="begin"/>
          </w:r>
          <w:r w:rsidRPr="005260B6">
            <w:rPr>
              <w:rFonts w:ascii="Arial" w:hAnsi="Arial" w:cs="Arial"/>
              <w:sz w:val="24"/>
            </w:rPr>
            <w:instrText xml:space="preserve">CITATION Ram07 \p 25 \l 2058 </w:instrText>
          </w:r>
          <w:r w:rsidRPr="005260B6">
            <w:rPr>
              <w:rFonts w:ascii="Arial" w:hAnsi="Arial" w:cs="Arial"/>
              <w:sz w:val="24"/>
            </w:rPr>
            <w:fldChar w:fldCharType="separate"/>
          </w:r>
          <w:r w:rsidRPr="005260B6">
            <w:rPr>
              <w:rFonts w:ascii="Arial" w:hAnsi="Arial" w:cs="Arial"/>
              <w:noProof/>
              <w:sz w:val="24"/>
            </w:rPr>
            <w:t>(Navathe, 2007, pág. 25)</w:t>
          </w:r>
          <w:r w:rsidRPr="005260B6">
            <w:rPr>
              <w:rFonts w:ascii="Arial" w:hAnsi="Arial" w:cs="Arial"/>
              <w:sz w:val="24"/>
            </w:rPr>
            <w:fldChar w:fldCharType="end"/>
          </w:r>
        </w:sdtContent>
      </w:sdt>
      <w:r w:rsidRPr="005260B6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066847" w:rsidRPr="005260B6" w:rsidSect="005260B6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95"/>
    <w:rsid w:val="00066847"/>
    <w:rsid w:val="005260B6"/>
    <w:rsid w:val="00B15E69"/>
    <w:rsid w:val="00E46549"/>
    <w:rsid w:val="00EA6035"/>
    <w:rsid w:val="00F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93EC2-73EE-441E-857E-4F9B58C7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E4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</b:SourceType>
    <b:Guid>{50D4A13A-1405-49D2-A533-4B144AC350CD}</b:Guid>
    <b:Author>
      <b:Author>
        <b:NameList>
          <b:Person>
            <b:Last>Navathe</b:Last>
            <b:First>Ramez</b:First>
            <b:Middle>Elmasri &amp; Shamkant B.</b:Middle>
          </b:Person>
        </b:NameList>
      </b:Author>
    </b:Author>
    <b:Title>FUNDAMENTOS DE BASES DE DATOS Quinta edición</b:Title>
    <b:Year>2007</b:Year>
    <b:City>Madrid</b:City>
    <b:Publisher>PEARSON Addison Wesley</b:Publisher>
    <b:RefOrder>1</b:RefOrder>
  </b:Source>
</b:Sources>
</file>

<file path=customXml/itemProps1.xml><?xml version="1.0" encoding="utf-8"?>
<ds:datastoreItem xmlns:ds="http://schemas.openxmlformats.org/officeDocument/2006/customXml" ds:itemID="{B5FA3D7C-172C-4692-8975-A71A7FAC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 Logistics</dc:creator>
  <cp:keywords/>
  <dc:description/>
  <cp:lastModifiedBy>TOSHIBA</cp:lastModifiedBy>
  <cp:revision>4</cp:revision>
  <dcterms:created xsi:type="dcterms:W3CDTF">2018-02-13T16:51:00Z</dcterms:created>
  <dcterms:modified xsi:type="dcterms:W3CDTF">2018-02-13T20:23:00Z</dcterms:modified>
</cp:coreProperties>
</file>