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E" w:rsidRPr="00DA55A2" w:rsidRDefault="0036732B" w:rsidP="00DA55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A55A2">
        <w:rPr>
          <w:rFonts w:ascii="Arial" w:hAnsi="Arial" w:cs="Arial"/>
          <w:sz w:val="24"/>
          <w:szCs w:val="24"/>
        </w:rPr>
        <w:t>Modelo conceptual</w:t>
      </w:r>
    </w:p>
    <w:p w:rsidR="0036732B" w:rsidRPr="00DA55A2" w:rsidRDefault="00DA55A2" w:rsidP="00DA55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A55A2">
        <w:rPr>
          <w:rFonts w:ascii="Arial" w:hAnsi="Arial" w:cs="Arial"/>
          <w:sz w:val="24"/>
          <w:szCs w:val="24"/>
        </w:rPr>
        <w:t>“</w:t>
      </w:r>
      <w:r w:rsidR="0036732B" w:rsidRPr="00DA55A2">
        <w:rPr>
          <w:rFonts w:ascii="Arial" w:hAnsi="Arial" w:cs="Arial"/>
          <w:sz w:val="24"/>
          <w:szCs w:val="24"/>
        </w:rPr>
        <w:t>El modelo conceptual es independiente del DBMS que se vaya a utilizar. El lógico</w:t>
      </w:r>
    </w:p>
    <w:p w:rsidR="0036732B" w:rsidRPr="00DA55A2" w:rsidRDefault="0036732B" w:rsidP="00DA55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A55A2">
        <w:rPr>
          <w:rFonts w:ascii="Arial" w:hAnsi="Arial" w:cs="Arial"/>
          <w:sz w:val="24"/>
          <w:szCs w:val="24"/>
        </w:rPr>
        <w:t>Depende de un tipo de SGBD en particular</w:t>
      </w:r>
      <w:r w:rsidR="00DA55A2" w:rsidRPr="00DA55A2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241107109"/>
          <w:citation/>
        </w:sdtPr>
        <w:sdtContent>
          <w:r w:rsidR="008668B8">
            <w:rPr>
              <w:rFonts w:ascii="Arial" w:hAnsi="Arial" w:cs="Arial"/>
              <w:sz w:val="24"/>
              <w:szCs w:val="24"/>
            </w:rPr>
            <w:fldChar w:fldCharType="begin"/>
          </w:r>
          <w:r w:rsidR="008668B8">
            <w:rPr>
              <w:rFonts w:ascii="Arial" w:hAnsi="Arial" w:cs="Arial"/>
              <w:sz w:val="24"/>
              <w:szCs w:val="24"/>
            </w:rPr>
            <w:instrText xml:space="preserve">CITATION Jor042 \p 16 \l 2058 </w:instrText>
          </w:r>
          <w:r w:rsidR="008668B8">
            <w:rPr>
              <w:rFonts w:ascii="Arial" w:hAnsi="Arial" w:cs="Arial"/>
              <w:sz w:val="24"/>
              <w:szCs w:val="24"/>
            </w:rPr>
            <w:fldChar w:fldCharType="separate"/>
          </w:r>
          <w:r w:rsidR="008668B8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668B8" w:rsidRPr="008668B8">
            <w:rPr>
              <w:rFonts w:ascii="Arial" w:hAnsi="Arial" w:cs="Arial"/>
              <w:noProof/>
              <w:sz w:val="24"/>
              <w:szCs w:val="24"/>
            </w:rPr>
            <w:t>(Sanchez, 2004, pág. 16)</w:t>
          </w:r>
          <w:r w:rsidR="008668B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8668B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154A3" w:rsidRDefault="008154A3" w:rsidP="0036732B">
      <w:pPr>
        <w:rPr>
          <w:rFonts w:ascii="Arial" w:hAnsi="Arial" w:cs="Arial"/>
          <w:sz w:val="24"/>
        </w:rPr>
      </w:pPr>
    </w:p>
    <w:p w:rsidR="00D66DF8" w:rsidRDefault="00D66DF8" w:rsidP="0036732B">
      <w:pPr>
        <w:rPr>
          <w:rFonts w:ascii="Arial" w:hAnsi="Arial" w:cs="Arial"/>
          <w:sz w:val="24"/>
        </w:rPr>
      </w:pPr>
    </w:p>
    <w:p w:rsidR="00D66DF8" w:rsidRPr="0036732B" w:rsidRDefault="00D66DF8" w:rsidP="0036732B">
      <w:pPr>
        <w:rPr>
          <w:rFonts w:ascii="Arial" w:hAnsi="Arial" w:cs="Arial"/>
          <w:sz w:val="24"/>
        </w:rPr>
      </w:pPr>
    </w:p>
    <w:sectPr w:rsidR="00D66DF8" w:rsidRPr="00367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2B"/>
    <w:rsid w:val="00324B5D"/>
    <w:rsid w:val="0036732B"/>
    <w:rsid w:val="006237B9"/>
    <w:rsid w:val="008154A3"/>
    <w:rsid w:val="008668B8"/>
    <w:rsid w:val="009A6A5E"/>
    <w:rsid w:val="00D66DF8"/>
    <w:rsid w:val="00D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Jor042</b:Tag>
    <b:SourceType>Book</b:SourceType>
    <b:Guid>{D74200EB-873D-4B11-BCB9-C2057C68BD48}</b:Guid>
    <b:Title>Diseño Conceptual de Base de Datos</b:Title>
    <b:Year>2004</b:Year>
    <b:City>Stanford 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ABD5C45-BA82-43FE-8EE3-DFEB975D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5</cp:revision>
  <dcterms:created xsi:type="dcterms:W3CDTF">2018-02-13T17:43:00Z</dcterms:created>
  <dcterms:modified xsi:type="dcterms:W3CDTF">2018-02-13T23:08:00Z</dcterms:modified>
</cp:coreProperties>
</file>