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8F" w:rsidRDefault="00421C8F" w:rsidP="004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7C7756">
        <w:rPr>
          <w:rFonts w:ascii="Arial" w:hAnsi="Arial" w:cs="Arial"/>
          <w:b/>
          <w:bCs/>
          <w:sz w:val="24"/>
          <w:szCs w:val="24"/>
        </w:rPr>
        <w:t>ivel externo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C775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1C8F" w:rsidRDefault="00421C8F" w:rsidP="004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</w:t>
      </w:r>
      <w:r w:rsidRPr="007C7756">
        <w:rPr>
          <w:rFonts w:ascii="Arial" w:hAnsi="Arial" w:cs="Arial"/>
          <w:sz w:val="24"/>
          <w:szCs w:val="24"/>
        </w:rPr>
        <w:t xml:space="preserve">ambién conocido como el nivel </w:t>
      </w:r>
      <w:r>
        <w:rPr>
          <w:rFonts w:ascii="Arial" w:hAnsi="Arial" w:cs="Arial"/>
          <w:iCs/>
          <w:sz w:val="24"/>
          <w:szCs w:val="24"/>
        </w:rPr>
        <w:t>lógico de usuario,</w:t>
      </w:r>
      <w:r w:rsidRPr="007C7756">
        <w:rPr>
          <w:rFonts w:ascii="Arial" w:hAnsi="Arial" w:cs="Arial"/>
          <w:iCs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es el más</w:t>
      </w:r>
      <w:r>
        <w:rPr>
          <w:rFonts w:ascii="Arial" w:hAnsi="Arial" w:cs="Arial"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próximo a los usuarios; es decir, el que tiene que ver con la forma en que los usuarios individuales ven los d</w:t>
      </w:r>
      <w:r>
        <w:rPr>
          <w:rFonts w:ascii="Arial" w:hAnsi="Arial" w:cs="Arial"/>
          <w:sz w:val="24"/>
          <w:szCs w:val="24"/>
        </w:rPr>
        <w:t xml:space="preserve">atos”. </w:t>
      </w: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EndPr/>
        <w:sdtContent>
          <w:bookmarkStart w:id="0" w:name="_GoBack"/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 w:rsidR="00DE63AA"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="00DE63AA" w:rsidRPr="00DE63AA">
            <w:rPr>
              <w:rFonts w:ascii="Arial" w:hAnsi="Arial" w:cs="Arial"/>
              <w:noProof/>
              <w:sz w:val="24"/>
              <w:szCs w:val="24"/>
            </w:rPr>
            <w:t>(Sánchez, 2013, pág. 60)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p w:rsidR="0064611F" w:rsidRDefault="0064611F"/>
    <w:sectPr w:rsidR="00646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F"/>
    <w:rsid w:val="00421C8F"/>
    <w:rsid w:val="0064611F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B47E-9F8D-4ECA-B2AA-FEC25A4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{87346218-6A7E-4555-B701-2C38FBE76453}</b:Guid>
    <b:Title>Gestión de Bases de Datos</b:Title>
    <b:Year>2013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346E9EE4-2614-4CDC-B994-FAAFAC8A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3</cp:revision>
  <dcterms:created xsi:type="dcterms:W3CDTF">2017-02-22T05:03:00Z</dcterms:created>
  <dcterms:modified xsi:type="dcterms:W3CDTF">2018-02-13T20:39:00Z</dcterms:modified>
</cp:coreProperties>
</file>