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2" w:rsidRPr="008A39CB" w:rsidRDefault="00F95FE2" w:rsidP="008A39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0"/>
        </w:rPr>
      </w:pPr>
      <w:r w:rsidRPr="008A39CB">
        <w:rPr>
          <w:rFonts w:ascii="Arial" w:hAnsi="Arial" w:cs="Arial"/>
          <w:b/>
          <w:sz w:val="24"/>
          <w:szCs w:val="20"/>
        </w:rPr>
        <w:t>Metadatos</w:t>
      </w:r>
    </w:p>
    <w:p w:rsidR="00F95FE2" w:rsidRPr="008A39CB" w:rsidRDefault="00F95FE2" w:rsidP="008A39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0"/>
        </w:rPr>
      </w:pPr>
    </w:p>
    <w:p w:rsidR="00100C88" w:rsidRPr="008A39CB" w:rsidRDefault="00F95FE2" w:rsidP="008A39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2"/>
          <w:szCs w:val="24"/>
        </w:rPr>
      </w:pPr>
      <w:r w:rsidRPr="008A39CB">
        <w:rPr>
          <w:rFonts w:ascii="Arial" w:hAnsi="Arial" w:cs="Arial"/>
          <w:sz w:val="24"/>
          <w:szCs w:val="20"/>
        </w:rPr>
        <w:t>“</w:t>
      </w:r>
      <w:r w:rsidR="00002D06" w:rsidRPr="008A39CB">
        <w:rPr>
          <w:rFonts w:ascii="Arial" w:hAnsi="Arial" w:cs="Arial"/>
          <w:sz w:val="24"/>
          <w:szCs w:val="20"/>
        </w:rPr>
        <w:t>…</w:t>
      </w:r>
      <w:r w:rsidRPr="008A39CB">
        <w:rPr>
          <w:rFonts w:ascii="Arial" w:hAnsi="Arial" w:cs="Arial"/>
          <w:sz w:val="24"/>
          <w:szCs w:val="20"/>
        </w:rPr>
        <w:t>La definición o información descriptiva de una base de datos también se almacena en esta última en forma de catálogo o diccionario de la base de d</w:t>
      </w:r>
      <w:bookmarkStart w:id="0" w:name="_GoBack"/>
      <w:bookmarkEnd w:id="0"/>
      <w:r w:rsidRPr="008A39CB">
        <w:rPr>
          <w:rFonts w:ascii="Arial" w:hAnsi="Arial" w:cs="Arial"/>
          <w:sz w:val="24"/>
          <w:szCs w:val="20"/>
        </w:rPr>
        <w:t>atos; es lo que se conoce como metadatos</w:t>
      </w:r>
      <w:r w:rsidR="00002D06" w:rsidRPr="008A39CB">
        <w:rPr>
          <w:rFonts w:ascii="Arial" w:hAnsi="Arial" w:cs="Arial"/>
          <w:sz w:val="24"/>
          <w:szCs w:val="20"/>
        </w:rPr>
        <w:t>…</w:t>
      </w:r>
      <w:r w:rsidRPr="008A39CB">
        <w:rPr>
          <w:rFonts w:ascii="Arial" w:hAnsi="Arial" w:cs="Arial"/>
          <w:sz w:val="24"/>
          <w:szCs w:val="20"/>
        </w:rPr>
        <w:t>”</w:t>
      </w:r>
      <w:sdt>
        <w:sdtPr>
          <w:rPr>
            <w:rFonts w:ascii="Arial" w:hAnsi="Arial" w:cs="Arial"/>
            <w:sz w:val="24"/>
            <w:szCs w:val="20"/>
          </w:rPr>
          <w:id w:val="-1778717049"/>
          <w:citation/>
        </w:sdtPr>
        <w:sdtEndPr/>
        <w:sdtContent>
          <w:r w:rsidR="00002D06" w:rsidRPr="008A39CB">
            <w:rPr>
              <w:rFonts w:ascii="Arial" w:hAnsi="Arial" w:cs="Arial"/>
              <w:sz w:val="24"/>
              <w:szCs w:val="20"/>
            </w:rPr>
            <w:fldChar w:fldCharType="begin"/>
          </w:r>
          <w:r w:rsidR="00002D06" w:rsidRPr="008A39CB">
            <w:rPr>
              <w:rFonts w:ascii="Arial" w:hAnsi="Arial" w:cs="Arial"/>
              <w:sz w:val="24"/>
              <w:szCs w:val="20"/>
            </w:rPr>
            <w:instrText xml:space="preserve">CITATION Ram07 \p 5 \l 2058 </w:instrText>
          </w:r>
          <w:r w:rsidR="00002D06" w:rsidRPr="008A39CB">
            <w:rPr>
              <w:rFonts w:ascii="Arial" w:hAnsi="Arial" w:cs="Arial"/>
              <w:sz w:val="24"/>
              <w:szCs w:val="20"/>
            </w:rPr>
            <w:fldChar w:fldCharType="separate"/>
          </w:r>
          <w:r w:rsidR="00002D06" w:rsidRPr="008A39CB">
            <w:rPr>
              <w:rFonts w:ascii="Arial" w:hAnsi="Arial" w:cs="Arial"/>
              <w:noProof/>
              <w:sz w:val="24"/>
              <w:szCs w:val="20"/>
            </w:rPr>
            <w:t xml:space="preserve"> (Elmasri, 2007, pág. 5)</w:t>
          </w:r>
          <w:r w:rsidR="00002D06" w:rsidRPr="008A39CB">
            <w:rPr>
              <w:rFonts w:ascii="Arial" w:hAnsi="Arial" w:cs="Arial"/>
              <w:sz w:val="24"/>
              <w:szCs w:val="20"/>
            </w:rPr>
            <w:fldChar w:fldCharType="end"/>
          </w:r>
        </w:sdtContent>
      </w:sdt>
    </w:p>
    <w:sectPr w:rsidR="00100C88" w:rsidRPr="008A39CB" w:rsidSect="00F95FE2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E2"/>
    <w:rsid w:val="00002D06"/>
    <w:rsid w:val="00100C88"/>
    <w:rsid w:val="008A39CB"/>
    <w:rsid w:val="00F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Ram07</b:Tag>
    <b:SourceType>BookSection</b:SourceType>
    <b:Guid>{ED045162-5D58-486B-A33E-A22B15AB6FCD}</b:Guid>
    <b:Title>Fundamentos de Sistemas de Bases de Datos</b:Title>
    <b:Year>2007</b:Year>
    <b:Author>
      <b:Author>
        <b:NameList>
          <b:Person>
            <b:Last>Elmasri</b:Last>
            <b:First>Ramez</b:First>
          </b:Person>
        </b:NameList>
      </b:Author>
      <b:Translator>
        <b:NameList>
          <b:Person>
            <b:Last>Diaz</b:Last>
            <b:First>Jose</b:First>
            <b:Middle>Manuel</b:Middle>
          </b:Person>
        </b:NameList>
      </b:Translator>
    </b:Author>
    <b:Pages>5</b:Pages>
    <b:City>Madrid</b:City>
    <b:Publisher>Pearson Educación</b:Publisher>
    <b:RefOrder>1</b:RefOrder>
  </b:Source>
</b:Sources>
</file>

<file path=customXml/itemProps1.xml><?xml version="1.0" encoding="utf-8"?>
<ds:datastoreItem xmlns:ds="http://schemas.openxmlformats.org/officeDocument/2006/customXml" ds:itemID="{0EBD4603-8D43-4769-B487-5D078904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miguel aguilar loeza</dc:creator>
  <cp:lastModifiedBy>jesus miguel aguilar loeza</cp:lastModifiedBy>
  <cp:revision>2</cp:revision>
  <dcterms:created xsi:type="dcterms:W3CDTF">2018-02-13T16:41:00Z</dcterms:created>
  <dcterms:modified xsi:type="dcterms:W3CDTF">2018-02-13T17:59:00Z</dcterms:modified>
</cp:coreProperties>
</file>