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6" w:rsidRPr="001417B6" w:rsidRDefault="001417B6" w:rsidP="001417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417B6">
        <w:rPr>
          <w:rFonts w:ascii="Times New Roman" w:hAnsi="Times New Roman" w:cs="Times New Roman"/>
          <w:b/>
          <w:sz w:val="24"/>
          <w:szCs w:val="21"/>
        </w:rPr>
        <w:t>Visión</w:t>
      </w:r>
      <w:bookmarkStart w:id="0" w:name="_GoBack"/>
      <w:bookmarkEnd w:id="0"/>
    </w:p>
    <w:p w:rsidR="003F5EFB" w:rsidRPr="00121E98" w:rsidRDefault="00BF78DF" w:rsidP="00A143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121E98">
        <w:rPr>
          <w:rFonts w:ascii="Times New Roman" w:hAnsi="Times New Roman" w:cs="Times New Roman"/>
          <w:sz w:val="24"/>
          <w:szCs w:val="21"/>
        </w:rPr>
        <w:t xml:space="preserve">“Uno de los propósitos principales de un sistema de bases de datos es proporcionar a los usuarios una visión </w:t>
      </w:r>
      <w:r w:rsidRPr="00121E98">
        <w:rPr>
          <w:rFonts w:ascii="Times New Roman" w:hAnsi="Times New Roman" w:cs="Times New Roman"/>
          <w:i/>
          <w:iCs/>
          <w:sz w:val="24"/>
          <w:szCs w:val="21"/>
        </w:rPr>
        <w:t xml:space="preserve">abstracta </w:t>
      </w:r>
      <w:r w:rsidRPr="00121E98">
        <w:rPr>
          <w:rFonts w:ascii="Times New Roman" w:hAnsi="Times New Roman" w:cs="Times New Roman"/>
          <w:sz w:val="24"/>
          <w:szCs w:val="21"/>
        </w:rPr>
        <w:t>de los datos. Es decir, el sistema esconde ciertos detalles de cómo se almacenan y mantienen los datos.”.</w:t>
      </w:r>
    </w:p>
    <w:p w:rsidR="00BF78DF" w:rsidRPr="00121E98" w:rsidRDefault="001417B6" w:rsidP="00A143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1140764701"/>
          <w:citation/>
        </w:sdtPr>
        <w:sdtEndPr/>
        <w:sdtContent>
          <w:r w:rsidR="00BF78DF" w:rsidRPr="00121E98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BF78DF" w:rsidRPr="00121E98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Abr022 \p 4 \l 22538 </w:instrText>
          </w:r>
          <w:r w:rsidR="00BF78DF" w:rsidRPr="00121E98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BF78DF" w:rsidRPr="00121E98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4)</w:t>
          </w:r>
          <w:r w:rsidR="00BF78DF" w:rsidRPr="00121E98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sectPr w:rsidR="00BF78DF" w:rsidRPr="00121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DF"/>
    <w:rsid w:val="00121E98"/>
    <w:rsid w:val="001417B6"/>
    <w:rsid w:val="003F5EFB"/>
    <w:rsid w:val="00A14327"/>
    <w:rsid w:val="00B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Abr022</b:Tag>
    <b:SourceType>Book</b:SourceType>
    <b:Guid>{1DB3D178-4A14-45FC-BDF6-5EA449CE9BAD}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D3A315FA-728B-4A51-A606-F530F7A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2018-02-08T05:41:00Z</dcterms:created>
  <dcterms:modified xsi:type="dcterms:W3CDTF">2018-02-20T02:15:00Z</dcterms:modified>
</cp:coreProperties>
</file>