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0C9" w:rsidRPr="005470C9" w:rsidRDefault="00AC44AE" w:rsidP="005470C9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0C9">
        <w:rPr>
          <w:rFonts w:ascii="Times New Roman" w:hAnsi="Times New Roman" w:cs="Times New Roman"/>
          <w:b/>
          <w:sz w:val="24"/>
          <w:szCs w:val="24"/>
        </w:rPr>
        <w:t xml:space="preserve">Ventajas </w:t>
      </w:r>
      <w:r>
        <w:rPr>
          <w:rFonts w:ascii="Times New Roman" w:hAnsi="Times New Roman" w:cs="Times New Roman"/>
          <w:b/>
          <w:sz w:val="24"/>
          <w:szCs w:val="24"/>
        </w:rPr>
        <w:t>de orientada</w:t>
      </w:r>
      <w:r w:rsidR="005470C9" w:rsidRPr="005470C9">
        <w:rPr>
          <w:rFonts w:ascii="Times New Roman" w:hAnsi="Times New Roman" w:cs="Times New Roman"/>
          <w:b/>
          <w:sz w:val="24"/>
          <w:szCs w:val="24"/>
        </w:rPr>
        <w:t xml:space="preserve"> a objetos</w:t>
      </w:r>
    </w:p>
    <w:p w:rsidR="003F5DF9" w:rsidRDefault="00AB7ABC" w:rsidP="00502ABA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ABA">
        <w:rPr>
          <w:rFonts w:ascii="Times New Roman" w:hAnsi="Times New Roman" w:cs="Times New Roman"/>
          <w:sz w:val="24"/>
          <w:szCs w:val="24"/>
        </w:rPr>
        <w:t>“</w:t>
      </w:r>
      <w:r w:rsidR="00502ABA" w:rsidRPr="00502ABA">
        <w:rPr>
          <w:rFonts w:ascii="Times New Roman" w:hAnsi="Times New Roman" w:cs="Times New Roman"/>
          <w:sz w:val="24"/>
          <w:szCs w:val="24"/>
        </w:rPr>
        <w:t>E</w:t>
      </w:r>
      <w:r w:rsidRPr="00502ABA">
        <w:rPr>
          <w:rFonts w:ascii="Times New Roman" w:hAnsi="Times New Roman" w:cs="Times New Roman"/>
          <w:sz w:val="24"/>
          <w:szCs w:val="24"/>
        </w:rPr>
        <w:t>stas bases de datos consiguen arreglar las l</w:t>
      </w:r>
      <w:bookmarkStart w:id="0" w:name="_GoBack"/>
      <w:bookmarkEnd w:id="0"/>
      <w:r w:rsidRPr="00502ABA">
        <w:rPr>
          <w:rFonts w:ascii="Times New Roman" w:hAnsi="Times New Roman" w:cs="Times New Roman"/>
          <w:sz w:val="24"/>
          <w:szCs w:val="24"/>
        </w:rPr>
        <w:t xml:space="preserve">imitaciones de las relacionales… </w:t>
      </w:r>
      <w:r w:rsidR="00502ABA" w:rsidRPr="00502ABA">
        <w:rPr>
          <w:rFonts w:ascii="Times New Roman" w:hAnsi="Times New Roman" w:cs="Times New Roman"/>
          <w:sz w:val="24"/>
          <w:szCs w:val="24"/>
        </w:rPr>
        <w:t>tipos definidos por el usuario, disparadores almacenables en la base</w:t>
      </w:r>
      <w:r w:rsidR="00502ABA">
        <w:rPr>
          <w:rFonts w:ascii="Times New Roman" w:hAnsi="Times New Roman" w:cs="Times New Roman"/>
          <w:sz w:val="24"/>
          <w:szCs w:val="24"/>
        </w:rPr>
        <w:t xml:space="preserve"> de datos, soporte </w:t>
      </w:r>
      <w:r w:rsidR="003F5DF9">
        <w:rPr>
          <w:rFonts w:ascii="Times New Roman" w:hAnsi="Times New Roman" w:cs="Times New Roman"/>
          <w:sz w:val="24"/>
          <w:szCs w:val="24"/>
        </w:rPr>
        <w:t>multimedia.”</w:t>
      </w:r>
    </w:p>
    <w:p w:rsidR="00502ABA" w:rsidRPr="00502ABA" w:rsidRDefault="003F5DF9" w:rsidP="00502ABA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0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104460035"/>
          <w:citation/>
        </w:sdtPr>
        <w:sdtEndPr/>
        <w:sdtContent>
          <w:r w:rsidR="00502ABA" w:rsidRPr="00502ABA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instrText xml:space="preserve">CITATION San041 \p 8 \l 2058 </w:instrText>
          </w:r>
          <w:r w:rsidR="00502ABA" w:rsidRPr="00502ABA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3F5DF9">
            <w:rPr>
              <w:rFonts w:ascii="Times New Roman" w:hAnsi="Times New Roman" w:cs="Times New Roman"/>
              <w:noProof/>
              <w:sz w:val="24"/>
              <w:szCs w:val="24"/>
            </w:rPr>
            <w:t>(Sánchez, 2004, pág. 8)</w:t>
          </w:r>
          <w:r w:rsidR="00502ABA" w:rsidRPr="00502ABA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</w:p>
    <w:sectPr w:rsidR="00502ABA" w:rsidRPr="00502AB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F50"/>
    <w:rsid w:val="00095F50"/>
    <w:rsid w:val="0029059B"/>
    <w:rsid w:val="002F72D9"/>
    <w:rsid w:val="003F5DF9"/>
    <w:rsid w:val="00502ABA"/>
    <w:rsid w:val="005470C9"/>
    <w:rsid w:val="00AB7ABC"/>
    <w:rsid w:val="00AC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F5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5D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F5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5D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5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San041</b:Tag>
    <b:SourceType>Book</b:SourceType>
    <b:Guid>{4BCAFD65-CCEE-4AEC-A44D-F021649007A2}</b:Guid>
    <b:Author>
      <b:Author>
        <b:NameList>
          <b:Person>
            <b:Last>Sánchez</b:Last>
          </b:Person>
        </b:NameList>
      </b:Author>
    </b:Author>
    <b:Title>Principios sobre bases de datos relacionales</b:Title>
    <b:Year>2004</b:Year>
    <b:Publisher>creative commons</b:Publisher>
    <b:Pages>7</b:Pages>
    <b:RefOrder>1</b:RefOrder>
  </b:Source>
</b:Sources>
</file>

<file path=customXml/itemProps1.xml><?xml version="1.0" encoding="utf-8"?>
<ds:datastoreItem xmlns:ds="http://schemas.openxmlformats.org/officeDocument/2006/customXml" ds:itemID="{193AF594-C325-4777-9A5F-ECFCECAD8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Alvarado</dc:creator>
  <cp:keywords/>
  <dc:description/>
  <cp:lastModifiedBy>Daniel Baltazar</cp:lastModifiedBy>
  <cp:revision>7</cp:revision>
  <dcterms:created xsi:type="dcterms:W3CDTF">2018-02-13T05:34:00Z</dcterms:created>
  <dcterms:modified xsi:type="dcterms:W3CDTF">2018-02-20T02:42:00Z</dcterms:modified>
</cp:coreProperties>
</file>