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58" w:rsidRPr="00C13F3D" w:rsidRDefault="00C13F3D" w:rsidP="00C13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Cs w:val="18"/>
        </w:rPr>
      </w:pPr>
      <w:r w:rsidRPr="00C13F3D">
        <w:rPr>
          <w:rFonts w:cstheme="minorHAnsi"/>
          <w:b/>
          <w:i/>
          <w:color w:val="000000"/>
          <w:szCs w:val="18"/>
        </w:rPr>
        <w:t>“</w:t>
      </w:r>
      <w:r w:rsidRPr="00C13F3D">
        <w:rPr>
          <w:rFonts w:cstheme="minorHAnsi"/>
          <w:b/>
          <w:i/>
          <w:color w:val="000000"/>
          <w:szCs w:val="18"/>
        </w:rPr>
        <w:t>Usuario f</w:t>
      </w:r>
      <w:r w:rsidRPr="00C13F3D">
        <w:rPr>
          <w:rFonts w:cstheme="minorHAnsi"/>
          <w:b/>
          <w:i/>
          <w:color w:val="000000"/>
          <w:szCs w:val="18"/>
        </w:rPr>
        <w:t>inal: E</w:t>
      </w:r>
      <w:r w:rsidRPr="00C13F3D">
        <w:rPr>
          <w:rFonts w:cstheme="minorHAnsi"/>
          <w:b/>
          <w:i/>
          <w:color w:val="000000"/>
          <w:szCs w:val="18"/>
        </w:rPr>
        <w:t>s el personal que interactúa c</w:t>
      </w:r>
      <w:r>
        <w:rPr>
          <w:rFonts w:cstheme="minorHAnsi"/>
          <w:b/>
          <w:i/>
          <w:color w:val="000000"/>
          <w:szCs w:val="18"/>
        </w:rPr>
        <w:t xml:space="preserve">on las aplicaciones hechas </w:t>
      </w:r>
      <w:bookmarkStart w:id="0" w:name="_GoBack"/>
      <w:bookmarkEnd w:id="0"/>
      <w:r w:rsidRPr="00C13F3D">
        <w:rPr>
          <w:rFonts w:cstheme="minorHAnsi"/>
          <w:b/>
          <w:i/>
          <w:color w:val="000000"/>
          <w:szCs w:val="18"/>
        </w:rPr>
        <w:t xml:space="preserve">por el </w:t>
      </w:r>
      <w:r w:rsidRPr="00C13F3D">
        <w:rPr>
          <w:rFonts w:cstheme="minorHAnsi"/>
          <w:b/>
          <w:i/>
          <w:color w:val="000000"/>
          <w:szCs w:val="18"/>
        </w:rPr>
        <w:t xml:space="preserve">programador y es, de entre todos los </w:t>
      </w:r>
      <w:r w:rsidRPr="00C13F3D">
        <w:rPr>
          <w:rFonts w:cstheme="minorHAnsi"/>
          <w:b/>
          <w:i/>
          <w:color w:val="000000"/>
          <w:szCs w:val="18"/>
        </w:rPr>
        <w:t xml:space="preserve">usuarios, el que menos conocimiento técnico </w:t>
      </w:r>
      <w:r w:rsidRPr="00C13F3D">
        <w:rPr>
          <w:rFonts w:cstheme="minorHAnsi"/>
          <w:b/>
          <w:i/>
          <w:color w:val="000000"/>
          <w:szCs w:val="18"/>
        </w:rPr>
        <w:t>posee. Si bien hay perfiles dis</w:t>
      </w:r>
      <w:r w:rsidRPr="00C13F3D">
        <w:rPr>
          <w:rFonts w:cstheme="minorHAnsi"/>
          <w:b/>
          <w:i/>
          <w:color w:val="000000"/>
          <w:szCs w:val="18"/>
        </w:rPr>
        <w:t>tintos entre los usuarios f</w:t>
      </w:r>
      <w:r w:rsidRPr="00C13F3D">
        <w:rPr>
          <w:rFonts w:cstheme="minorHAnsi"/>
          <w:b/>
          <w:i/>
          <w:color w:val="000000"/>
          <w:szCs w:val="18"/>
        </w:rPr>
        <w:t>i</w:t>
      </w:r>
      <w:r w:rsidRPr="00C13F3D">
        <w:rPr>
          <w:rFonts w:cstheme="minorHAnsi"/>
          <w:b/>
          <w:i/>
          <w:color w:val="000000"/>
          <w:szCs w:val="18"/>
        </w:rPr>
        <w:t>nales que interactú</w:t>
      </w:r>
      <w:r w:rsidRPr="00C13F3D">
        <w:rPr>
          <w:rFonts w:cstheme="minorHAnsi"/>
          <w:b/>
          <w:i/>
          <w:color w:val="000000"/>
          <w:szCs w:val="18"/>
        </w:rPr>
        <w:t xml:space="preserve">an con el sistema, esta persona </w:t>
      </w:r>
      <w:r w:rsidRPr="00C13F3D">
        <w:rPr>
          <w:rFonts w:cstheme="minorHAnsi"/>
          <w:b/>
          <w:i/>
          <w:color w:val="000000"/>
          <w:szCs w:val="18"/>
        </w:rPr>
        <w:t>no conoce ni los detalles técnicos ni los de la base de datos.</w:t>
      </w:r>
      <w:r w:rsidRPr="00C13F3D">
        <w:rPr>
          <w:rFonts w:cstheme="minorHAnsi"/>
          <w:b/>
          <w:i/>
          <w:color w:val="000000"/>
          <w:szCs w:val="18"/>
        </w:rPr>
        <w:t>”</w:t>
      </w:r>
    </w:p>
    <w:p w:rsidR="00C13F3D" w:rsidRPr="00481A58" w:rsidRDefault="00C13F3D" w:rsidP="00C13F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CF054D" w:rsidRPr="00CF054D" w:rsidRDefault="00C13F3D">
      <w:pPr>
        <w:rPr>
          <w:b/>
          <w:i/>
        </w:rPr>
      </w:pPr>
      <w:sdt>
        <w:sdtPr>
          <w:rPr>
            <w:b/>
            <w:i/>
          </w:rPr>
          <w:id w:val="734743544"/>
          <w:citation/>
        </w:sdtPr>
        <w:sdtEndPr/>
        <w:sdtContent>
          <w:r w:rsidR="00CF054D">
            <w:rPr>
              <w:b/>
              <w:i/>
            </w:rPr>
            <w:fldChar w:fldCharType="begin"/>
          </w:r>
          <w:r w:rsidR="00481A58">
            <w:rPr>
              <w:b/>
              <w:i/>
            </w:rPr>
            <w:instrText xml:space="preserve">CITATION Rei12 \p 6 \l 2058 </w:instrText>
          </w:r>
          <w:r w:rsidR="00CF054D">
            <w:rPr>
              <w:b/>
              <w:i/>
            </w:rPr>
            <w:fldChar w:fldCharType="separate"/>
          </w:r>
          <w:r w:rsidR="00481A58">
            <w:rPr>
              <w:noProof/>
            </w:rPr>
            <w:t>(Reinosa, Maldonado, Muñoz, Damiano, &amp; Abrutsky, 2012, pág. 6)</w:t>
          </w:r>
          <w:r w:rsidR="00CF054D">
            <w:rPr>
              <w:b/>
              <w:i/>
            </w:rPr>
            <w:fldChar w:fldCharType="end"/>
          </w:r>
        </w:sdtContent>
      </w:sdt>
    </w:p>
    <w:sectPr w:rsidR="00CF054D" w:rsidRPr="00CF054D" w:rsidSect="00CF054D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D"/>
    <w:rsid w:val="00454DA4"/>
    <w:rsid w:val="00481A58"/>
    <w:rsid w:val="009D23A1"/>
    <w:rsid w:val="00C13F3D"/>
    <w:rsid w:val="00CF054D"/>
    <w:rsid w:val="00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836D2-FA9D-4CD6-9BD3-D1DC39A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Rei12</b:Tag>
    <b:SourceType>Book</b:SourceType>
    <b:Guid>{204657A9-7886-473A-82DF-7EF8ADAE5668}</b:Guid>
    <b:Title>Bases De Datos</b:Title>
    <b:Year>2012</b:Year>
    <b:Author>
      <b:Author>
        <b:NameList>
          <b:Person>
            <b:Last>Reinosa</b:Last>
            <b:First>Enrique</b:First>
          </b:Person>
          <b:Person>
            <b:Last>Maldonado</b:Last>
            <b:First>Calixto</b:First>
          </b:Person>
          <b:Person>
            <b:Last>Muñoz</b:Last>
            <b:First>Roberto</b:First>
          </b:Person>
          <b:Person>
            <b:Last>Damiano</b:Last>
            <b:First>Luis</b:First>
          </b:Person>
          <b:Person>
            <b:Last>Abrutsky</b:Last>
            <b:First>Maximiliano</b:First>
          </b:Person>
        </b:NameList>
      </b:Author>
    </b:Author>
    <b:City>Mexico DF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893A725-FC27-4592-83F2-409F6B6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2019-02-08T01:11:00Z</dcterms:created>
  <dcterms:modified xsi:type="dcterms:W3CDTF">2019-02-08T01:11:00Z</dcterms:modified>
</cp:coreProperties>
</file>