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02C" w:rsidRPr="009F2A3A" w:rsidRDefault="004E602C" w:rsidP="004E602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i/>
          <w:sz w:val="24"/>
          <w:szCs w:val="24"/>
        </w:rPr>
      </w:pP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• </w:t>
      </w:r>
      <w:r w:rsidRPr="009F2A3A">
        <w:rPr>
          <w:rFonts w:ascii="Calibri Light" w:hAnsi="Calibri Light" w:cs="Calibri Light"/>
          <w:b/>
          <w:bCs/>
          <w:i/>
          <w:sz w:val="24"/>
          <w:szCs w:val="24"/>
        </w:rPr>
        <w:t xml:space="preserve">Almacenamiento óptico. </w:t>
      </w:r>
      <w:r w:rsidRPr="009F2A3A">
        <w:rPr>
          <w:rFonts w:ascii="Calibri Light" w:hAnsi="Calibri Light" w:cs="Calibri Light"/>
          <w:b/>
          <w:i/>
          <w:sz w:val="24"/>
          <w:szCs w:val="24"/>
        </w:rPr>
        <w:t>La forma más popular de almacenamiento óptico es el disco compacto (</w:t>
      </w:r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>Compact Disk, CD</w:t>
      </w: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), que puede almacenar alrededor de 640 megabytes de datos, y el </w:t>
      </w:r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>disco de video</w:t>
      </w: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 xml:space="preserve">digital </w:t>
      </w:r>
      <w:r w:rsidRPr="009F2A3A">
        <w:rPr>
          <w:rFonts w:ascii="Calibri Light" w:hAnsi="Calibri Light" w:cs="Calibri Light"/>
          <w:b/>
          <w:i/>
          <w:sz w:val="24"/>
          <w:szCs w:val="24"/>
        </w:rPr>
        <w:t>(</w:t>
      </w:r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>Digital Video Disk, DVD</w:t>
      </w:r>
      <w:r w:rsidRPr="009F2A3A">
        <w:rPr>
          <w:rFonts w:ascii="Calibri Light" w:hAnsi="Calibri Light" w:cs="Calibri Light"/>
          <w:b/>
          <w:i/>
          <w:sz w:val="24"/>
          <w:szCs w:val="24"/>
        </w:rPr>
        <w:t>), que puede almacenar 4,7 u 8,5 gigabytes de datos por cada cara del disco (o hasta 17 gigabytes en un disco de doble cara). Los datos se almacenan en un disco por</w:t>
      </w:r>
    </w:p>
    <w:p w:rsidR="004E602C" w:rsidRPr="009F2A3A" w:rsidRDefault="004E602C" w:rsidP="004E602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i/>
          <w:sz w:val="24"/>
          <w:szCs w:val="24"/>
        </w:rPr>
      </w:pP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medios ópticos y se leen mediante un láser. </w:t>
      </w:r>
      <w:sdt>
        <w:sdtPr>
          <w:rPr>
            <w:rFonts w:ascii="Calibri Light" w:hAnsi="Calibri Light" w:cs="Calibri Light"/>
            <w:b/>
            <w:i/>
            <w:sz w:val="24"/>
            <w:szCs w:val="24"/>
          </w:rPr>
          <w:id w:val="1812216905"/>
          <w:citation/>
        </w:sdtPr>
        <w:sdtContent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fldChar w:fldCharType="begin"/>
          </w:r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instrText xml:space="preserve">CITATION Sil02 \p 250 \l 2058 </w:instrText>
          </w:r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fldChar w:fldCharType="separate"/>
          </w:r>
          <w:r w:rsidRPr="009F2A3A">
            <w:rPr>
              <w:rFonts w:ascii="Calibri Light" w:hAnsi="Calibri Light" w:cs="Calibri Light"/>
              <w:b/>
              <w:i/>
              <w:noProof/>
              <w:sz w:val="24"/>
              <w:szCs w:val="24"/>
            </w:rPr>
            <w:t>(Abraham, 2002, pág. 250)</w:t>
          </w:r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fldChar w:fldCharType="end"/>
          </w:r>
        </w:sdtContent>
      </w:sdt>
      <w:r w:rsidRPr="009F2A3A">
        <w:rPr>
          <w:rFonts w:ascii="Calibri Light" w:hAnsi="Calibri Light" w:cs="Calibri Light"/>
          <w:b/>
          <w:i/>
          <w:sz w:val="24"/>
          <w:szCs w:val="24"/>
        </w:rPr>
        <w:t>.</w:t>
      </w:r>
    </w:p>
    <w:p w:rsidR="000127DC" w:rsidRPr="00036AB6" w:rsidRDefault="000127DC" w:rsidP="00036AB6">
      <w:bookmarkStart w:id="0" w:name="_GoBack"/>
      <w:bookmarkEnd w:id="0"/>
    </w:p>
    <w:sectPr w:rsidR="000127DC" w:rsidRPr="00036A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09"/>
    <w:rsid w:val="000127DC"/>
    <w:rsid w:val="00036AB6"/>
    <w:rsid w:val="00292D6E"/>
    <w:rsid w:val="004E602C"/>
    <w:rsid w:val="00872F3D"/>
    <w:rsid w:val="00AD1D09"/>
    <w:rsid w:val="00F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E784C-48F8-476C-831C-07EF95A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AF06BD2B-2D80-4759-9C0F-425C5D15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2019-02-08T05:23:00Z</dcterms:created>
  <dcterms:modified xsi:type="dcterms:W3CDTF">2019-02-08T05:23:00Z</dcterms:modified>
</cp:coreProperties>
</file>