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6B" w:rsidRPr="009E446B" w:rsidRDefault="009E446B" w:rsidP="009E446B">
      <w:pPr>
        <w:jc w:val="center"/>
        <w:rPr>
          <w:rFonts w:ascii="Arial" w:hAnsi="Arial" w:cs="Arial"/>
          <w:sz w:val="36"/>
          <w:szCs w:val="36"/>
        </w:rPr>
      </w:pPr>
      <w:r w:rsidRPr="009E446B">
        <w:rPr>
          <w:rFonts w:ascii="Arial" w:hAnsi="Arial" w:cs="Arial"/>
          <w:sz w:val="36"/>
          <w:szCs w:val="36"/>
        </w:rPr>
        <w:t>Nubes públicas</w:t>
      </w:r>
    </w:p>
    <w:p w:rsidR="009E446B" w:rsidRPr="009E446B" w:rsidRDefault="009E446B" w:rsidP="009E446B">
      <w:pPr>
        <w:rPr>
          <w:rFonts w:ascii="Arial" w:hAnsi="Arial" w:cs="Arial"/>
          <w:sz w:val="24"/>
          <w:szCs w:val="24"/>
        </w:rPr>
      </w:pPr>
      <w:r w:rsidRPr="009E446B">
        <w:rPr>
          <w:rFonts w:ascii="Arial" w:hAnsi="Arial" w:cs="Arial"/>
          <w:sz w:val="24"/>
          <w:szCs w:val="24"/>
        </w:rPr>
        <w:t>Nube pública es un término que hace referencia a una “infraestructura que está disponible para el público en general o para un gran sector de la industria, y es provista por una organización que come</w:t>
      </w:r>
      <w:r w:rsidRPr="009E446B">
        <w:rPr>
          <w:rFonts w:ascii="Arial" w:hAnsi="Arial" w:cs="Arial"/>
          <w:sz w:val="24"/>
          <w:szCs w:val="24"/>
        </w:rPr>
        <w:t>rcializa servicios a demanda”1​</w:t>
      </w:r>
    </w:p>
    <w:p w:rsidR="009E446B" w:rsidRPr="009E446B" w:rsidRDefault="009E446B" w:rsidP="009E446B">
      <w:pPr>
        <w:rPr>
          <w:rFonts w:ascii="Arial" w:hAnsi="Arial" w:cs="Arial"/>
          <w:sz w:val="24"/>
          <w:szCs w:val="24"/>
        </w:rPr>
      </w:pPr>
      <w:r w:rsidRPr="009E446B">
        <w:rPr>
          <w:rFonts w:ascii="Arial" w:hAnsi="Arial" w:cs="Arial"/>
          <w:sz w:val="24"/>
          <w:szCs w:val="24"/>
        </w:rPr>
        <w:t xml:space="preserve">La nube pública es entonces un conjunto compartido de recursos, que sirven a muchas organizaciones, </w:t>
      </w:r>
      <w:proofErr w:type="spellStart"/>
      <w:r w:rsidRPr="009E446B">
        <w:rPr>
          <w:rFonts w:ascii="Arial" w:hAnsi="Arial" w:cs="Arial"/>
          <w:sz w:val="24"/>
          <w:szCs w:val="24"/>
        </w:rPr>
        <w:t>startups</w:t>
      </w:r>
      <w:proofErr w:type="spellEnd"/>
      <w:r w:rsidRPr="009E446B">
        <w:rPr>
          <w:rFonts w:ascii="Arial" w:hAnsi="Arial" w:cs="Arial"/>
          <w:sz w:val="24"/>
          <w:szCs w:val="24"/>
        </w:rPr>
        <w:t xml:space="preserve"> y personas, a realizar cómputo, almacenamiento de bases de datos, entrega de contenido y otra funcionalidad para ayudar a las empresas a escalar y crecer, sin un coste y desembolso inicial fuerte, pagando sólo lo que usa, para crear aplicaciones sofisticadas y cada vez más f</w:t>
      </w:r>
      <w:r w:rsidRPr="009E446B">
        <w:rPr>
          <w:rFonts w:ascii="Arial" w:hAnsi="Arial" w:cs="Arial"/>
          <w:sz w:val="24"/>
          <w:szCs w:val="24"/>
        </w:rPr>
        <w:t>lexibles, escalables y fiables.</w:t>
      </w:r>
    </w:p>
    <w:p w:rsidR="009E446B" w:rsidRDefault="009E446B" w:rsidP="009E446B">
      <w:pPr>
        <w:jc w:val="center"/>
        <w:rPr>
          <w:rFonts w:ascii="Arial" w:hAnsi="Arial" w:cs="Arial"/>
          <w:sz w:val="28"/>
          <w:szCs w:val="28"/>
        </w:rPr>
      </w:pPr>
      <w:r w:rsidRPr="009E446B">
        <w:rPr>
          <w:rFonts w:ascii="Arial" w:hAnsi="Arial" w:cs="Arial"/>
          <w:sz w:val="28"/>
          <w:szCs w:val="28"/>
        </w:rPr>
        <w:drawing>
          <wp:inline distT="0" distB="0" distL="0" distR="0">
            <wp:extent cx="3419475" cy="2428129"/>
            <wp:effectExtent l="0" t="0" r="0" b="0"/>
            <wp:docPr id="1" name="Imagen 1" descr="Resultado de imagen para que son nubes publ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que son nubes public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55" cy="243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6B" w:rsidRPr="009E446B" w:rsidRDefault="009E446B" w:rsidP="009E446B">
      <w:pPr>
        <w:rPr>
          <w:rFonts w:ascii="Arial" w:hAnsi="Arial" w:cs="Arial"/>
          <w:sz w:val="24"/>
          <w:szCs w:val="24"/>
        </w:rPr>
      </w:pPr>
      <w:bookmarkStart w:id="0" w:name="_GoBack"/>
      <w:r w:rsidRPr="009E446B">
        <w:rPr>
          <w:rFonts w:ascii="Arial" w:hAnsi="Arial" w:cs="Arial"/>
          <w:sz w:val="24"/>
          <w:szCs w:val="24"/>
        </w:rPr>
        <w:t>El beneficio de este paradigma se resume en el ahorro de costos (no hay inversión inicial en equipamiento o licencias de software), y en la agilidad con que varía la utilización de recursos de TI, la elasticidad de adaptarse a lo</w:t>
      </w:r>
      <w:r w:rsidRPr="009E446B">
        <w:rPr>
          <w:rFonts w:ascii="Arial" w:hAnsi="Arial" w:cs="Arial"/>
          <w:sz w:val="24"/>
          <w:szCs w:val="24"/>
        </w:rPr>
        <w:t>s cambios o nuevas necesidades.</w:t>
      </w:r>
    </w:p>
    <w:p w:rsidR="009E446B" w:rsidRPr="009E446B" w:rsidRDefault="009E446B" w:rsidP="009E446B">
      <w:pPr>
        <w:rPr>
          <w:rFonts w:ascii="Arial" w:hAnsi="Arial" w:cs="Arial"/>
          <w:sz w:val="24"/>
          <w:szCs w:val="24"/>
        </w:rPr>
      </w:pPr>
      <w:r w:rsidRPr="009E446B">
        <w:rPr>
          <w:rFonts w:ascii="Arial" w:hAnsi="Arial" w:cs="Arial"/>
          <w:sz w:val="24"/>
          <w:szCs w:val="24"/>
        </w:rPr>
        <w:t>En el modelo de nube pública –que no debe confundirse con nube comunitaria- habitualmente hay cargos variables según diferentes criterios: tiempo de uso, ejecución de código, volumen de tráfico, cantidad de usuarios concurrentes o visitas, etc. En cualquier caso, el modelo de pago escala según el éxito del sitio o las aplicaciones que se coloquen en la nube pudiendo adaptarse a la demanda en tiempo real, (auto-escalado).</w:t>
      </w:r>
      <w:bookmarkEnd w:id="0"/>
    </w:p>
    <w:sectPr w:rsidR="009E446B" w:rsidRPr="009E44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6B"/>
    <w:rsid w:val="00154D03"/>
    <w:rsid w:val="00644EA5"/>
    <w:rsid w:val="009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F4468-5D7C-4F4E-B204-C4E715A7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2019-02-19T13:55:00Z</dcterms:created>
  <dcterms:modified xsi:type="dcterms:W3CDTF">2019-02-19T14:10:00Z</dcterms:modified>
</cp:coreProperties>
</file>