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20A" w:rsidRDefault="006E0BB1" w:rsidP="006E0BB1">
      <w:pPr>
        <w:jc w:val="center"/>
        <w:rPr>
          <w:rFonts w:ascii="Arial" w:hAnsi="Arial" w:cs="Arial"/>
          <w:b/>
          <w:sz w:val="24"/>
          <w:szCs w:val="24"/>
        </w:rPr>
      </w:pPr>
      <w:r w:rsidRPr="006E0BB1">
        <w:rPr>
          <w:rFonts w:ascii="Arial" w:hAnsi="Arial" w:cs="Arial"/>
          <w:b/>
          <w:sz w:val="24"/>
          <w:szCs w:val="24"/>
        </w:rPr>
        <w:t>ACUÁTICO</w:t>
      </w:r>
    </w:p>
    <w:p w:rsidR="006E0BB1" w:rsidRDefault="006E0BB1" w:rsidP="006E0B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Abarca ambientes conformados por grandes masas de agua (Marina o continental).</w:t>
      </w:r>
    </w:p>
    <w:p w:rsidR="006E0BB1" w:rsidRDefault="006E0BB1" w:rsidP="006E0BB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E0BB1" w:rsidRPr="006E0BB1" w:rsidRDefault="006E0BB1" w:rsidP="006E0BB1">
      <w:pPr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>
            <wp:extent cx="5612130" cy="3991627"/>
            <wp:effectExtent l="0" t="0" r="7620" b="8890"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9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0BB1" w:rsidRPr="006E0B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B1"/>
    <w:rsid w:val="0038320A"/>
    <w:rsid w:val="006E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536BB-9B61-441F-9144-D18A3F5D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Rojas Espinosa</dc:creator>
  <cp:keywords/>
  <dc:description/>
  <cp:lastModifiedBy>Maria Rojas Espinosa</cp:lastModifiedBy>
  <cp:revision>1</cp:revision>
  <dcterms:created xsi:type="dcterms:W3CDTF">2019-03-02T16:59:00Z</dcterms:created>
  <dcterms:modified xsi:type="dcterms:W3CDTF">2019-03-02T17:03:00Z</dcterms:modified>
</cp:coreProperties>
</file>