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F7" w:rsidRDefault="00746B3A" w:rsidP="00746B3A">
      <w:pPr>
        <w:jc w:val="center"/>
        <w:rPr>
          <w:rFonts w:ascii="Arial" w:hAnsi="Arial" w:cs="Arial"/>
          <w:b/>
          <w:sz w:val="32"/>
          <w:szCs w:val="32"/>
        </w:rPr>
      </w:pPr>
      <w:r w:rsidRPr="00746B3A">
        <w:rPr>
          <w:rFonts w:ascii="Arial" w:hAnsi="Arial" w:cs="Arial"/>
          <w:b/>
          <w:sz w:val="32"/>
          <w:szCs w:val="32"/>
        </w:rPr>
        <w:t>BIOTOPO</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Tal y como indica la etimología, </w:t>
      </w:r>
      <w:r w:rsidRPr="00746B3A">
        <w:rPr>
          <w:rFonts w:ascii="Arial" w:hAnsi="Arial" w:cs="Arial"/>
          <w:b/>
          <w:bCs/>
          <w:color w:val="262626"/>
          <w:sz w:val="28"/>
          <w:szCs w:val="28"/>
          <w:lang w:val="es-ES"/>
        </w:rPr>
        <w:t>bio es un prefijo que alude a la vida y topo al lugar</w:t>
      </w:r>
      <w:r w:rsidRPr="00746B3A">
        <w:rPr>
          <w:rFonts w:ascii="Arial" w:hAnsi="Arial" w:cs="Arial"/>
          <w:color w:val="262626"/>
          <w:sz w:val="28"/>
          <w:szCs w:val="28"/>
          <w:lang w:val="es-ES"/>
        </w:rPr>
        <w:t>, ambos tomados del griego antiguo. Pero vayamos un poquito más allá. Abramos ahora otro diccionario. Como suele hacerse cuando se quiere conocer el significado de cualquier término, lo suyo es buscar su definición en el diccionario.</w:t>
      </w:r>
    </w:p>
    <w:p w:rsidR="00746B3A" w:rsidRDefault="00746B3A" w:rsidP="00746B3A">
      <w:pPr>
        <w:jc w:val="both"/>
        <w:rPr>
          <w:rFonts w:ascii="Arial" w:hAnsi="Arial" w:cs="Arial"/>
          <w:color w:val="262626"/>
          <w:sz w:val="28"/>
          <w:szCs w:val="28"/>
          <w:lang w:val="es-ES"/>
        </w:rPr>
      </w:pPr>
      <w:r w:rsidRPr="00746B3A">
        <w:rPr>
          <w:rFonts w:ascii="Arial" w:hAnsi="Arial" w:cs="Arial"/>
          <w:color w:val="262626"/>
          <w:sz w:val="28"/>
          <w:szCs w:val="28"/>
          <w:lang w:val="es-ES"/>
        </w:rPr>
        <w:t xml:space="preserve">Y a ello vamos. Descubrimos que el diccionario (la RAE, para más señas) </w:t>
      </w:r>
      <w:r w:rsidRPr="00746B3A">
        <w:rPr>
          <w:rFonts w:ascii="Arial" w:hAnsi="Arial" w:cs="Arial"/>
          <w:b/>
          <w:bCs/>
          <w:color w:val="262626"/>
          <w:sz w:val="28"/>
          <w:szCs w:val="28"/>
          <w:lang w:val="es-ES"/>
        </w:rPr>
        <w:t>define el término "biotopo"</w:t>
      </w:r>
      <w:r w:rsidRPr="00746B3A">
        <w:rPr>
          <w:rFonts w:ascii="Arial" w:hAnsi="Arial" w:cs="Arial"/>
          <w:color w:val="262626"/>
          <w:sz w:val="28"/>
          <w:szCs w:val="28"/>
          <w:lang w:val="es-ES"/>
        </w:rPr>
        <w:t xml:space="preserve"> como un término biológico, de acepción única, que se refiere al "territorio o espacio vital cuyas condiciones ambientales son las adecuadas para que en él se desarrolle una determinada comunidad de seres vivos."</w:t>
      </w:r>
    </w:p>
    <w:p w:rsidR="00746B3A" w:rsidRDefault="00746B3A" w:rsidP="00746B3A">
      <w:pPr>
        <w:widowControl w:val="0"/>
        <w:autoSpaceDE w:val="0"/>
        <w:autoSpaceDN w:val="0"/>
        <w:adjustRightInd w:val="0"/>
        <w:jc w:val="center"/>
        <w:rPr>
          <w:rFonts w:ascii="Arial" w:hAnsi="Arial" w:cs="Arial"/>
          <w:b/>
          <w:bCs/>
          <w:color w:val="262626"/>
          <w:sz w:val="28"/>
          <w:szCs w:val="28"/>
          <w:lang w:val="es-ES"/>
        </w:rPr>
      </w:pPr>
    </w:p>
    <w:p w:rsidR="00746B3A" w:rsidRPr="00746B3A" w:rsidRDefault="00746B3A" w:rsidP="00746B3A">
      <w:pPr>
        <w:widowControl w:val="0"/>
        <w:autoSpaceDE w:val="0"/>
        <w:autoSpaceDN w:val="0"/>
        <w:adjustRightInd w:val="0"/>
        <w:jc w:val="center"/>
        <w:rPr>
          <w:rFonts w:ascii="Arial" w:hAnsi="Arial" w:cs="Arial"/>
          <w:b/>
          <w:bCs/>
          <w:color w:val="262626"/>
          <w:sz w:val="28"/>
          <w:szCs w:val="28"/>
          <w:lang w:val="es-ES"/>
        </w:rPr>
      </w:pPr>
      <w:r w:rsidRPr="00746B3A">
        <w:rPr>
          <w:rFonts w:ascii="Arial" w:hAnsi="Arial" w:cs="Arial"/>
          <w:b/>
          <w:bCs/>
          <w:color w:val="262626"/>
          <w:sz w:val="28"/>
          <w:szCs w:val="28"/>
          <w:lang w:val="es-ES"/>
        </w:rPr>
        <w:t>¿Qué relación tiene con los ecosistemas?</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Un ecosistema, como es sabido, agrupa distintas poblaciones de flora y fauna. Comparten ese lugar y, lógicamente, también los recursos, aunque ese compartir significa luchar por ellos, ya sea enfrentándose de forma directa, ayudándose o, por ejemplo, adaptándose al medio para sacar partido de los recursos para los que hay menos competencia.</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Sea como sea, lo cierto es que los recursos constituyen un medio de vida para las especies que componen la biodiversidad. que comparten los recursos de un mismo medio. En este medio de vida, podemos distinguir por un lado la biocenosis (flora y fauna) y por otro el denominado ambiente geológico o biotopo.</w:t>
      </w:r>
    </w:p>
    <w:p w:rsidR="00746B3A" w:rsidRDefault="00746B3A" w:rsidP="00746B3A">
      <w:pPr>
        <w:jc w:val="both"/>
        <w:rPr>
          <w:rFonts w:ascii="Arial" w:hAnsi="Arial" w:cs="Arial"/>
          <w:color w:val="262626"/>
          <w:sz w:val="28"/>
          <w:szCs w:val="28"/>
          <w:lang w:val="es-ES"/>
        </w:rPr>
      </w:pPr>
      <w:r w:rsidRPr="00746B3A">
        <w:rPr>
          <w:rFonts w:ascii="Arial" w:hAnsi="Arial" w:cs="Arial"/>
          <w:color w:val="262626"/>
          <w:sz w:val="28"/>
          <w:szCs w:val="28"/>
          <w:lang w:val="es-ES"/>
        </w:rPr>
        <w:t xml:space="preserve">De este modo, el </w:t>
      </w:r>
      <w:r w:rsidRPr="00746B3A">
        <w:rPr>
          <w:rFonts w:ascii="Arial" w:hAnsi="Arial" w:cs="Arial"/>
          <w:b/>
          <w:bCs/>
          <w:color w:val="262626"/>
          <w:sz w:val="28"/>
          <w:szCs w:val="28"/>
          <w:lang w:val="es-ES"/>
        </w:rPr>
        <w:t>biotopo</w:t>
      </w:r>
      <w:r w:rsidRPr="00746B3A">
        <w:rPr>
          <w:rFonts w:ascii="Arial" w:hAnsi="Arial" w:cs="Arial"/>
          <w:color w:val="262626"/>
          <w:sz w:val="28"/>
          <w:szCs w:val="28"/>
          <w:lang w:val="es-ES"/>
        </w:rPr>
        <w:t xml:space="preserve">, es decir, </w:t>
      </w:r>
      <w:r w:rsidRPr="00746B3A">
        <w:rPr>
          <w:rFonts w:ascii="Arial" w:hAnsi="Arial" w:cs="Arial"/>
          <w:b/>
          <w:bCs/>
          <w:color w:val="262626"/>
          <w:sz w:val="28"/>
          <w:szCs w:val="28"/>
          <w:lang w:val="es-ES"/>
        </w:rPr>
        <w:t>clima, agua y tipo de suelo</w:t>
      </w:r>
      <w:r w:rsidRPr="00746B3A">
        <w:rPr>
          <w:rFonts w:ascii="Arial" w:hAnsi="Arial" w:cs="Arial"/>
          <w:color w:val="262626"/>
          <w:sz w:val="28"/>
          <w:szCs w:val="28"/>
          <w:lang w:val="es-ES"/>
        </w:rPr>
        <w:t xml:space="preserve"> conforma un ecosistema cuando en él encontramos vida, esa flora y fauna o biocenosis. La suma de ambos, </w:t>
      </w:r>
      <w:r w:rsidRPr="00746B3A">
        <w:rPr>
          <w:rFonts w:ascii="Arial" w:hAnsi="Arial" w:cs="Arial"/>
          <w:b/>
          <w:bCs/>
          <w:color w:val="262626"/>
          <w:sz w:val="28"/>
          <w:szCs w:val="28"/>
          <w:lang w:val="es-ES"/>
        </w:rPr>
        <w:t>biotopo y biocenosis, se traduce en un ecosistema</w:t>
      </w:r>
      <w:r w:rsidRPr="00746B3A">
        <w:rPr>
          <w:rFonts w:ascii="Arial" w:hAnsi="Arial" w:cs="Arial"/>
          <w:color w:val="262626"/>
          <w:sz w:val="28"/>
          <w:szCs w:val="28"/>
          <w:lang w:val="es-ES"/>
        </w:rPr>
        <w:t>, pues solo su asociación permite que un determinado espacio pueda albergar biodiversidad.</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A diferencia de lo que ocurre con otros términos como ecología o medio ambiente, el término "biotopo" está </w:t>
      </w:r>
      <w:r w:rsidRPr="00746B3A">
        <w:rPr>
          <w:rFonts w:ascii="Arial" w:hAnsi="Arial" w:cs="Arial"/>
          <w:b/>
          <w:bCs/>
          <w:color w:val="262626"/>
          <w:sz w:val="28"/>
          <w:szCs w:val="28"/>
          <w:lang w:val="es-ES"/>
        </w:rPr>
        <w:t>limitado al ámbito técnico</w:t>
      </w:r>
      <w:r w:rsidRPr="00746B3A">
        <w:rPr>
          <w:rFonts w:ascii="Arial" w:hAnsi="Arial" w:cs="Arial"/>
          <w:color w:val="262626"/>
          <w:sz w:val="28"/>
          <w:szCs w:val="28"/>
          <w:lang w:val="es-ES"/>
        </w:rPr>
        <w:t>. No suele utilizarse en conversaciones cotidianas, pero conocer su significado es importante para mejorar nuestra cultura general y, cómo no, también para entender la importancia del cuidado del entorno.</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Romper el equilibrio que existe en un ecosistema, esa relación que se establece entre el biotopo y la biocenosis. Su vulneración puede darse a distintos niveles. Del mismo modo que la ecosfera es el ecosistema de los ecosistemas, el biotopo puede </w:t>
      </w:r>
      <w:r w:rsidRPr="00746B3A">
        <w:rPr>
          <w:rFonts w:ascii="Arial" w:hAnsi="Arial" w:cs="Arial"/>
          <w:b/>
          <w:bCs/>
          <w:color w:val="262626"/>
          <w:sz w:val="28"/>
          <w:szCs w:val="28"/>
          <w:lang w:val="es-ES"/>
        </w:rPr>
        <w:t>abordarse desde un enfoque más o menos concreto</w:t>
      </w:r>
      <w:r w:rsidRPr="00746B3A">
        <w:rPr>
          <w:rFonts w:ascii="Arial" w:hAnsi="Arial" w:cs="Arial"/>
          <w:color w:val="262626"/>
          <w:sz w:val="28"/>
          <w:szCs w:val="28"/>
          <w:lang w:val="es-ES"/>
        </w:rPr>
        <w:t>. Así las cosas, se trata de un concepto esencial.</w:t>
      </w:r>
    </w:p>
    <w:p w:rsidR="00746B3A" w:rsidRDefault="00746B3A" w:rsidP="00746B3A">
      <w:pPr>
        <w:jc w:val="both"/>
        <w:rPr>
          <w:rFonts w:ascii="Arial" w:hAnsi="Arial" w:cs="Arial"/>
          <w:color w:val="262626"/>
          <w:sz w:val="28"/>
          <w:szCs w:val="28"/>
          <w:lang w:val="es-ES"/>
        </w:rPr>
      </w:pPr>
      <w:r w:rsidRPr="00746B3A">
        <w:rPr>
          <w:rFonts w:ascii="Arial" w:hAnsi="Arial" w:cs="Arial"/>
          <w:color w:val="262626"/>
          <w:sz w:val="28"/>
          <w:szCs w:val="28"/>
          <w:lang w:val="es-ES"/>
        </w:rPr>
        <w:lastRenderedPageBreak/>
        <w:t xml:space="preserve">Es decir, podemos estudiar un ecosistema acuático a distintos niveles, en términos generales, ya sea oceánico (ecosistema marino) o centrándonos en el agua dulce e incluso en el ciclo hidrológico como fenómeno planetario, pero también poner el zoom para centrarnos en un arroyo de montaña o, por ejemplo, en el ecosistema de unos arrecifes coralinos. Y, aunque </w:t>
      </w:r>
      <w:r w:rsidRPr="00746B3A">
        <w:rPr>
          <w:rFonts w:ascii="Arial" w:hAnsi="Arial" w:cs="Arial"/>
          <w:b/>
          <w:bCs/>
          <w:color w:val="262626"/>
          <w:sz w:val="28"/>
          <w:szCs w:val="28"/>
          <w:lang w:val="es-ES"/>
        </w:rPr>
        <w:t>la suma de distintos biotopos</w:t>
      </w:r>
      <w:r w:rsidRPr="00746B3A">
        <w:rPr>
          <w:rFonts w:ascii="Arial" w:hAnsi="Arial" w:cs="Arial"/>
          <w:color w:val="262626"/>
          <w:sz w:val="28"/>
          <w:szCs w:val="28"/>
          <w:lang w:val="es-ES"/>
        </w:rPr>
        <w:t xml:space="preserve"> y comunidades biológicas forman realidades únicas, la necesidad de preservación es un denominador común de todas ellas.</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Biotopo, que hasta hace poco era un término especializado en la ecología, en los últimos años está ganando popularidad gracias a las propuestas e iniciativoas de restauración, creación y regeneración de ambientes y zonas naturales.</w:t>
      </w:r>
    </w:p>
    <w:p w:rsidR="00746B3A" w:rsidRPr="00746B3A" w:rsidRDefault="00746B3A" w:rsidP="00746B3A">
      <w:pPr>
        <w:widowControl w:val="0"/>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En estos casos, el significado de biotopo es el de las zonas ecológicas a pequeña escala integradas en la vida cotidiana. Algunos </w:t>
      </w:r>
      <w:r w:rsidRPr="00746B3A">
        <w:rPr>
          <w:rFonts w:ascii="Arial" w:hAnsi="Arial" w:cs="Arial"/>
          <w:b/>
          <w:bCs/>
          <w:color w:val="262626"/>
          <w:sz w:val="28"/>
          <w:szCs w:val="28"/>
          <w:lang w:val="es-ES"/>
        </w:rPr>
        <w:t>ejemplos de biotopo</w:t>
      </w:r>
      <w:r w:rsidRPr="00746B3A">
        <w:rPr>
          <w:rFonts w:ascii="Arial" w:hAnsi="Arial" w:cs="Arial"/>
          <w:color w:val="262626"/>
          <w:sz w:val="28"/>
          <w:szCs w:val="28"/>
          <w:lang w:val="es-ES"/>
        </w:rPr>
        <w:t xml:space="preserve"> son:</w:t>
      </w:r>
    </w:p>
    <w:p w:rsidR="00746B3A" w:rsidRPr="00746B3A" w:rsidRDefault="00746B3A" w:rsidP="00746B3A">
      <w:pPr>
        <w:widowControl w:val="0"/>
        <w:numPr>
          <w:ilvl w:val="0"/>
          <w:numId w:val="2"/>
        </w:numPr>
        <w:tabs>
          <w:tab w:val="left" w:pos="220"/>
          <w:tab w:val="left" w:pos="720"/>
        </w:tabs>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Fomento de los </w:t>
      </w:r>
      <w:hyperlink r:id="rId6" w:history="1">
        <w:r w:rsidRPr="00746B3A">
          <w:rPr>
            <w:rFonts w:ascii="Arial" w:hAnsi="Arial" w:cs="Arial"/>
            <w:color w:val="0D6CDD"/>
            <w:sz w:val="28"/>
            <w:szCs w:val="28"/>
            <w:lang w:val="es-ES"/>
          </w:rPr>
          <w:t>tejados verdes</w:t>
        </w:r>
      </w:hyperlink>
      <w:r w:rsidRPr="00746B3A">
        <w:rPr>
          <w:rFonts w:ascii="Arial" w:hAnsi="Arial" w:cs="Arial"/>
          <w:color w:val="262626"/>
          <w:sz w:val="28"/>
          <w:szCs w:val="28"/>
          <w:lang w:val="es-ES"/>
        </w:rPr>
        <w:t>.</w:t>
      </w:r>
    </w:p>
    <w:p w:rsidR="00746B3A" w:rsidRPr="00746B3A" w:rsidRDefault="00746B3A" w:rsidP="00746B3A">
      <w:pPr>
        <w:widowControl w:val="0"/>
        <w:numPr>
          <w:ilvl w:val="0"/>
          <w:numId w:val="2"/>
        </w:numPr>
        <w:tabs>
          <w:tab w:val="left" w:pos="220"/>
          <w:tab w:val="left" w:pos="720"/>
        </w:tabs>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Regeneración de ríos para devolverles la calidad.</w:t>
      </w:r>
    </w:p>
    <w:p w:rsidR="00746B3A" w:rsidRPr="00746B3A" w:rsidRDefault="00746B3A" w:rsidP="00746B3A">
      <w:pPr>
        <w:widowControl w:val="0"/>
        <w:numPr>
          <w:ilvl w:val="0"/>
          <w:numId w:val="2"/>
        </w:numPr>
        <w:tabs>
          <w:tab w:val="left" w:pos="220"/>
          <w:tab w:val="left" w:pos="720"/>
        </w:tabs>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Conservación de árboles en zonas cultivadas.</w:t>
      </w:r>
    </w:p>
    <w:p w:rsidR="00746B3A" w:rsidRPr="00746B3A" w:rsidRDefault="00746B3A" w:rsidP="00746B3A">
      <w:pPr>
        <w:widowControl w:val="0"/>
        <w:numPr>
          <w:ilvl w:val="0"/>
          <w:numId w:val="2"/>
        </w:numPr>
        <w:tabs>
          <w:tab w:val="left" w:pos="220"/>
          <w:tab w:val="left" w:pos="720"/>
        </w:tabs>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Creación de zonas verdes naturales a lo largo de autopistas.</w:t>
      </w:r>
    </w:p>
    <w:p w:rsidR="00746B3A" w:rsidRPr="00746B3A" w:rsidRDefault="00746B3A" w:rsidP="00746B3A">
      <w:pPr>
        <w:widowControl w:val="0"/>
        <w:numPr>
          <w:ilvl w:val="0"/>
          <w:numId w:val="2"/>
        </w:numPr>
        <w:tabs>
          <w:tab w:val="left" w:pos="220"/>
          <w:tab w:val="left" w:pos="720"/>
        </w:tabs>
        <w:autoSpaceDE w:val="0"/>
        <w:autoSpaceDN w:val="0"/>
        <w:adjustRightInd w:val="0"/>
        <w:jc w:val="both"/>
        <w:rPr>
          <w:rFonts w:ascii="Arial" w:hAnsi="Arial" w:cs="Arial"/>
          <w:color w:val="262626"/>
          <w:sz w:val="28"/>
          <w:szCs w:val="28"/>
          <w:lang w:val="es-ES"/>
        </w:rPr>
      </w:pPr>
      <w:r w:rsidRPr="00746B3A">
        <w:rPr>
          <w:rFonts w:ascii="Arial" w:hAnsi="Arial" w:cs="Arial"/>
          <w:color w:val="262626"/>
          <w:sz w:val="28"/>
          <w:szCs w:val="28"/>
          <w:lang w:val="es-ES"/>
        </w:rPr>
        <w:t xml:space="preserve">Creación de jardines y </w:t>
      </w:r>
      <w:hyperlink r:id="rId7" w:history="1">
        <w:r w:rsidRPr="00746B3A">
          <w:rPr>
            <w:rFonts w:ascii="Arial" w:hAnsi="Arial" w:cs="Arial"/>
            <w:color w:val="0D6CDD"/>
            <w:sz w:val="28"/>
            <w:szCs w:val="28"/>
            <w:lang w:val="es-ES"/>
          </w:rPr>
          <w:t>espacios verdes</w:t>
        </w:r>
      </w:hyperlink>
      <w:r w:rsidRPr="00746B3A">
        <w:rPr>
          <w:rFonts w:ascii="Arial" w:hAnsi="Arial" w:cs="Arial"/>
          <w:color w:val="262626"/>
          <w:sz w:val="28"/>
          <w:szCs w:val="28"/>
          <w:lang w:val="es-ES"/>
        </w:rPr>
        <w:t xml:space="preserve"> en el ámbito urbano.</w:t>
      </w:r>
    </w:p>
    <w:p w:rsidR="00746B3A" w:rsidRPr="00746B3A" w:rsidRDefault="00746B3A" w:rsidP="00746B3A">
      <w:pPr>
        <w:pStyle w:val="Prrafodelista"/>
        <w:numPr>
          <w:ilvl w:val="0"/>
          <w:numId w:val="2"/>
        </w:numPr>
        <w:jc w:val="both"/>
        <w:rPr>
          <w:rFonts w:ascii="Arial" w:hAnsi="Arial" w:cs="Arial"/>
          <w:b/>
          <w:sz w:val="28"/>
          <w:szCs w:val="28"/>
        </w:rPr>
      </w:pPr>
      <w:r w:rsidRPr="00746B3A">
        <w:rPr>
          <w:rFonts w:ascii="Arial" w:hAnsi="Arial" w:cs="Arial"/>
          <w:color w:val="262626"/>
          <w:sz w:val="28"/>
          <w:szCs w:val="28"/>
          <w:lang w:val="es-ES"/>
        </w:rPr>
        <w:t>Jardines privados ecológicos.</w:t>
      </w:r>
      <w:bookmarkStart w:id="0" w:name="_GoBack"/>
      <w:bookmarkEnd w:id="0"/>
    </w:p>
    <w:sectPr w:rsidR="00746B3A" w:rsidRPr="00746B3A" w:rsidSect="005A0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B7C24AB"/>
    <w:multiLevelType w:val="hybridMultilevel"/>
    <w:tmpl w:val="1C7C06E4"/>
    <w:lvl w:ilvl="0" w:tplc="188884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3A"/>
    <w:rsid w:val="00023061"/>
    <w:rsid w:val="005A00EF"/>
    <w:rsid w:val="00746B3A"/>
    <w:rsid w:val="00823FF7"/>
    <w:rsid w:val="009123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30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6B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6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cologiaverde.com/12-razones-inesperadas-por-las-que-construir-tejados-verdes-652.html" TargetMode="External"/><Relationship Id="rId7" Type="http://schemas.openxmlformats.org/officeDocument/2006/relationships/hyperlink" Target="https://www.ecologiaverde.com/la-importancia-de-los-espacios-verdes-en-las-ciudades-272.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3148</Characters>
  <Application>Microsoft Macintosh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castillo</dc:creator>
  <cp:keywords/>
  <dc:description/>
  <cp:lastModifiedBy>carmen castillo</cp:lastModifiedBy>
  <cp:revision>1</cp:revision>
  <dcterms:created xsi:type="dcterms:W3CDTF">2019-03-02T16:56:00Z</dcterms:created>
  <dcterms:modified xsi:type="dcterms:W3CDTF">2019-03-02T17:03:00Z</dcterms:modified>
</cp:coreProperties>
</file>