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1E" w:rsidRPr="002B4B1E" w:rsidRDefault="002B4B1E" w:rsidP="002B4B1E">
      <w:pPr>
        <w:shd w:val="clear" w:color="auto" w:fill="FFFFFF"/>
        <w:spacing w:after="0" w:line="334" w:lineRule="atLeast"/>
        <w:rPr>
          <w:rFonts w:ascii="Comic Sans MS" w:eastAsia="Times New Roman" w:hAnsi="Comic Sans MS" w:cs="Arial"/>
          <w:color w:val="000000"/>
          <w:lang w:eastAsia="es-MX"/>
        </w:rPr>
      </w:pPr>
      <w:r w:rsidRPr="002B4B1E">
        <w:rPr>
          <w:rFonts w:ascii="Arial" w:eastAsia="Times New Roman" w:hAnsi="Arial" w:cs="Arial"/>
          <w:b/>
          <w:bCs/>
          <w:color w:val="000000"/>
          <w:lang w:val="es-ES" w:eastAsia="es-MX"/>
        </w:rPr>
        <w:br/>
      </w:r>
      <w:r w:rsidRPr="002B4B1E">
        <w:rPr>
          <w:rFonts w:ascii="Comic Sans MS" w:eastAsia="Times New Roman" w:hAnsi="Comic Sans MS" w:cs="Arial"/>
          <w:b/>
          <w:bCs/>
          <w:color w:val="000000"/>
          <w:lang w:val="es-ES" w:eastAsia="es-MX"/>
        </w:rPr>
        <w:t>Los biomas acuáticos pueden ser marinos (agua salada) o dulceacuícolas. Los biomas marinos son básicamente dos: el oceánico o pelágico y el litoral o nerítico, caracterizados por la diferente profundidad que alcanzan las aguas y por la distancia a la costa. La zona litoral se caracteriza por la luminosidad de sus aguas, escasa profundidad y abundancia de nutrientes. En ella se concentran algas, moluscos, equinodermos y arrecifes de coral. Tortugas, focas y peces óseos son comunes aquí. La zona pelágica se caracteriza por tener una banda iluminada pero también grandes profundidades sin luz. En estas regiones los seres acuáticos se han adaptado a vivir sin ella y a estar sometidos a grandes presiones.</w:t>
      </w:r>
    </w:p>
    <w:p w:rsidR="002B4B1E" w:rsidRPr="002B4B1E" w:rsidRDefault="002B4B1E" w:rsidP="002B4B1E">
      <w:pPr>
        <w:shd w:val="clear" w:color="auto" w:fill="FFFFFF"/>
        <w:spacing w:after="0"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Los biomas dulceacuícolas son básicamente dos: las aguas estancadas (lenticas) de lagos y lagunas y las aguas corrientes (loticas) de ríos y arroyos. De la superficie del planeta, el 70% de su superficie está ocupado por los océanos. Del restante 30%, que corresponde a tierras emergidas, un 11% de esa superficie se halla cubierto por los hielos, lo que se puede clasificar como desierto helado, y el 10% lo ocupa la tundra.</w:t>
      </w:r>
    </w:p>
    <w:p w:rsidR="002B4B1E" w:rsidRPr="002B4B1E" w:rsidRDefault="002B4B1E" w:rsidP="002B4B1E">
      <w:pPr>
        <w:shd w:val="clear" w:color="auto" w:fill="FFFFFF"/>
        <w:spacing w:after="0"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Los Biomas acuáticos o marinos se pueden dividir en: Bioma litoral y Bioma oceánico y hay muchas clases de biomas en el mundo gracias a eso son muy variados nuestros ecosistemas.</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¿Qué caracteriza el ecosistema acuático?</w:t>
      </w:r>
    </w:p>
    <w:p w:rsidR="002B4B1E" w:rsidRPr="002B4B1E" w:rsidRDefault="002B4B1E" w:rsidP="002B4B1E">
      <w:pPr>
        <w:shd w:val="clear" w:color="auto" w:fill="FFFFFF"/>
        <w:spacing w:after="0"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El ecosistema marino es definitivamente el más grande que existe; 75 por ciento de la superficie de nuestro planeta se encuentra bajo el agua de los océanos y mares, y ríos y lagos entre otras aguas dulces. La comunidad acuática está dividida en dos categorías: agua salada y agua dulce. Estas dos categorías también pueden dividirse en sub-categorías según los hábitats de </w:t>
      </w:r>
      <w:hyperlink r:id="rId5" w:tgtFrame="_self" w:history="1">
        <w:r w:rsidRPr="002B4B1E">
          <w:rPr>
            <w:rFonts w:ascii="Comic Sans MS" w:eastAsia="Times New Roman" w:hAnsi="Comic Sans MS" w:cs="Arial"/>
            <w:b/>
            <w:bCs/>
            <w:color w:val="000000"/>
            <w:lang w:val="es-ES" w:eastAsia="es-MX"/>
          </w:rPr>
          <w:t>agua dulce y salada</w:t>
        </w:r>
      </w:hyperlink>
      <w:r w:rsidRPr="002B4B1E">
        <w:rPr>
          <w:rFonts w:ascii="Comic Sans MS" w:eastAsia="Times New Roman" w:hAnsi="Comic Sans MS" w:cs="Arial"/>
          <w:b/>
          <w:bCs/>
          <w:color w:val="000000"/>
          <w:lang w:val="es-ES" w:eastAsia="es-MX"/>
        </w:rPr>
        <w:t>.</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Hábitats de agua salada</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 xml:space="preserve">Océanos: los océanos son </w:t>
      </w:r>
      <w:proofErr w:type="gramStart"/>
      <w:r w:rsidRPr="002B4B1E">
        <w:rPr>
          <w:rFonts w:ascii="Comic Sans MS" w:eastAsia="Times New Roman" w:hAnsi="Comic Sans MS" w:cs="Arial"/>
          <w:b/>
          <w:bCs/>
          <w:color w:val="000000"/>
          <w:lang w:val="es-ES" w:eastAsia="es-MX"/>
        </w:rPr>
        <w:t>los ecosistemas más grande</w:t>
      </w:r>
      <w:proofErr w:type="gramEnd"/>
      <w:r w:rsidRPr="002B4B1E">
        <w:rPr>
          <w:rFonts w:ascii="Comic Sans MS" w:eastAsia="Times New Roman" w:hAnsi="Comic Sans MS" w:cs="Arial"/>
          <w:b/>
          <w:bCs/>
          <w:color w:val="000000"/>
          <w:lang w:val="es-ES" w:eastAsia="es-MX"/>
        </w:rPr>
        <w:t xml:space="preserve"> del planeta. </w:t>
      </w:r>
      <w:r w:rsidRPr="002B4B1E">
        <w:rPr>
          <w:rFonts w:ascii="Comic Sans MS" w:eastAsia="Times New Roman" w:hAnsi="Comic Sans MS" w:cs="Arial"/>
          <w:b/>
          <w:bCs/>
          <w:color w:val="000000"/>
          <w:lang w:val="es-ES" w:eastAsia="es-MX"/>
        </w:rPr>
        <w:br/>
        <w:t>¿Quiénes viven en el océano? </w:t>
      </w:r>
      <w:r w:rsidRPr="002B4B1E">
        <w:rPr>
          <w:rFonts w:ascii="Comic Sans MS" w:eastAsia="Times New Roman" w:hAnsi="Comic Sans MS" w:cs="Arial"/>
          <w:b/>
          <w:bCs/>
          <w:color w:val="000000"/>
          <w:lang w:val="es-ES" w:eastAsia="es-MX"/>
        </w:rPr>
        <w:br/>
        <w:t>Algas marina, caracoles marinos, pulpos, peces, crustáceos (cangrejos, langostas, etc.), anémonas de mar, </w:t>
      </w:r>
      <w:hyperlink r:id="rId6" w:tgtFrame="_self" w:history="1">
        <w:r w:rsidRPr="002B4B1E">
          <w:rPr>
            <w:rFonts w:ascii="Comic Sans MS" w:eastAsia="Times New Roman" w:hAnsi="Comic Sans MS" w:cs="Arial"/>
            <w:b/>
            <w:bCs/>
            <w:color w:val="000000"/>
            <w:lang w:val="es-ES" w:eastAsia="es-MX"/>
          </w:rPr>
          <w:t>tiburones</w:t>
        </w:r>
      </w:hyperlink>
      <w:r w:rsidRPr="002B4B1E">
        <w:rPr>
          <w:rFonts w:ascii="Comic Sans MS" w:eastAsia="Times New Roman" w:hAnsi="Comic Sans MS" w:cs="Arial"/>
          <w:b/>
          <w:bCs/>
          <w:color w:val="000000"/>
          <w:lang w:val="es-ES" w:eastAsia="es-MX"/>
        </w:rPr>
        <w:t>, </w:t>
      </w:r>
      <w:hyperlink r:id="rId7" w:tgtFrame="_self" w:history="1">
        <w:r w:rsidRPr="002B4B1E">
          <w:rPr>
            <w:rFonts w:ascii="Comic Sans MS" w:eastAsia="Times New Roman" w:hAnsi="Comic Sans MS" w:cs="Arial"/>
            <w:b/>
            <w:bCs/>
            <w:color w:val="000000"/>
            <w:lang w:val="es-ES" w:eastAsia="es-MX"/>
          </w:rPr>
          <w:t>ballenas</w:t>
        </w:r>
      </w:hyperlink>
      <w:r w:rsidRPr="002B4B1E">
        <w:rPr>
          <w:rFonts w:ascii="Comic Sans MS" w:eastAsia="Times New Roman" w:hAnsi="Comic Sans MS" w:cs="Arial"/>
          <w:b/>
          <w:bCs/>
          <w:color w:val="000000"/>
          <w:lang w:val="es-ES" w:eastAsia="es-MX"/>
        </w:rPr>
        <w:t>, y mucho, pero mucho más. Tampoco hay que olvidarnos de aquellas bacterias y hongos que consideran al océano dulce hogar.</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Arrecifes de coral: los arrecifes de coral son barreras a lo largo de los continentes (como </w:t>
      </w:r>
      <w:hyperlink r:id="rId8" w:tgtFrame="_self" w:history="1">
        <w:r w:rsidRPr="002B4B1E">
          <w:rPr>
            <w:rFonts w:ascii="Comic Sans MS" w:eastAsia="Times New Roman" w:hAnsi="Comic Sans MS" w:cs="Arial"/>
            <w:b/>
            <w:bCs/>
            <w:color w:val="000000"/>
            <w:lang w:val="es-ES" w:eastAsia="es-MX"/>
          </w:rPr>
          <w:t>la Gran Barrera de Coral</w:t>
        </w:r>
      </w:hyperlink>
      <w:r w:rsidRPr="002B4B1E">
        <w:rPr>
          <w:rFonts w:ascii="Comic Sans MS" w:eastAsia="Times New Roman" w:hAnsi="Comic Sans MS" w:cs="Arial"/>
          <w:b/>
          <w:bCs/>
          <w:color w:val="000000"/>
          <w:lang w:val="es-ES" w:eastAsia="es-MX"/>
        </w:rPr>
        <w:t> a poca distancia de la costa de Australia). </w:t>
      </w:r>
      <w:r w:rsidRPr="002B4B1E">
        <w:rPr>
          <w:rFonts w:ascii="Comic Sans MS" w:eastAsia="Times New Roman" w:hAnsi="Comic Sans MS" w:cs="Arial"/>
          <w:b/>
          <w:bCs/>
          <w:color w:val="000000"/>
          <w:lang w:val="es-ES" w:eastAsia="es-MX"/>
        </w:rPr>
        <w:br/>
      </w:r>
      <w:r w:rsidRPr="002B4B1E">
        <w:rPr>
          <w:rFonts w:ascii="Comic Sans MS" w:eastAsia="Times New Roman" w:hAnsi="Comic Sans MS" w:cs="Arial"/>
          <w:b/>
          <w:bCs/>
          <w:color w:val="000000"/>
          <w:lang w:val="es-ES" w:eastAsia="es-MX"/>
        </w:rPr>
        <w:lastRenderedPageBreak/>
        <w:t>¿Quiénes viven en los arrecifes? </w:t>
      </w:r>
      <w:r w:rsidRPr="002B4B1E">
        <w:rPr>
          <w:rFonts w:ascii="Comic Sans MS" w:eastAsia="Times New Roman" w:hAnsi="Comic Sans MS" w:cs="Arial"/>
          <w:b/>
          <w:bCs/>
          <w:color w:val="000000"/>
          <w:lang w:val="es-ES" w:eastAsia="es-MX"/>
        </w:rPr>
        <w:br/>
        <w:t>El coral (que de hecho parece estar hecho de piedras es un animal), peces, erizos, pulpitos y estrellas de mar.</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Estuarios: estos son donde los arroyos o ríos desembocan en el océano. La mezcla del agua dulce con la salada crea una concentración salina única. </w:t>
      </w:r>
      <w:r w:rsidRPr="002B4B1E">
        <w:rPr>
          <w:rFonts w:ascii="Comic Sans MS" w:eastAsia="Times New Roman" w:hAnsi="Comic Sans MS" w:cs="Arial"/>
          <w:b/>
          <w:bCs/>
          <w:color w:val="000000"/>
          <w:lang w:val="es-ES" w:eastAsia="es-MX"/>
        </w:rPr>
        <w:br/>
        <w:t>¿Quiénes viven aquí? </w:t>
      </w:r>
      <w:r w:rsidRPr="002B4B1E">
        <w:rPr>
          <w:rFonts w:ascii="Comic Sans MS" w:eastAsia="Times New Roman" w:hAnsi="Comic Sans MS" w:cs="Arial"/>
          <w:b/>
          <w:bCs/>
          <w:color w:val="000000"/>
          <w:lang w:val="es-ES" w:eastAsia="es-MX"/>
        </w:rPr>
        <w:br/>
        <w:t>Una variedad de gusanos, ostras, </w:t>
      </w:r>
      <w:hyperlink r:id="rId9" w:tgtFrame="_self" w:history="1">
        <w:r w:rsidRPr="002B4B1E">
          <w:rPr>
            <w:rFonts w:ascii="Comic Sans MS" w:eastAsia="Times New Roman" w:hAnsi="Comic Sans MS" w:cs="Arial"/>
            <w:b/>
            <w:bCs/>
            <w:color w:val="000000"/>
            <w:lang w:val="es-ES" w:eastAsia="es-MX"/>
          </w:rPr>
          <w:t>cangrejos</w:t>
        </w:r>
      </w:hyperlink>
      <w:r w:rsidRPr="002B4B1E">
        <w:rPr>
          <w:rFonts w:ascii="Comic Sans MS" w:eastAsia="Times New Roman" w:hAnsi="Comic Sans MS" w:cs="Arial"/>
          <w:b/>
          <w:bCs/>
          <w:color w:val="000000"/>
          <w:lang w:val="es-ES" w:eastAsia="es-MX"/>
        </w:rPr>
        <w:t> y diferentes tipos de aves acuáticas (como las garzas, patos y gansos).</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Hábitats de agua dulce</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Estanques y lagos: tienen cualidades bastante similares, a excepción de que los estanques no son permanentes. Los estanques por lo general son temporales al crearse durante la </w:t>
      </w:r>
      <w:hyperlink r:id="rId10" w:tgtFrame="_self" w:history="1">
        <w:r w:rsidRPr="002B4B1E">
          <w:rPr>
            <w:rFonts w:ascii="Comic Sans MS" w:eastAsia="Times New Roman" w:hAnsi="Comic Sans MS" w:cs="Arial"/>
            <w:b/>
            <w:bCs/>
            <w:color w:val="000000"/>
            <w:lang w:val="es-ES" w:eastAsia="es-MX"/>
          </w:rPr>
          <w:t>temporada de lluvias</w:t>
        </w:r>
      </w:hyperlink>
      <w:r w:rsidRPr="002B4B1E">
        <w:rPr>
          <w:rFonts w:ascii="Comic Sans MS" w:eastAsia="Times New Roman" w:hAnsi="Comic Sans MS" w:cs="Arial"/>
          <w:b/>
          <w:bCs/>
          <w:color w:val="000000"/>
          <w:lang w:val="es-ES" w:eastAsia="es-MX"/>
        </w:rPr>
        <w:t> y secarse pocos meses después. Sin embargo, los lagos pueden durar por miles de años. </w:t>
      </w:r>
      <w:r w:rsidRPr="002B4B1E">
        <w:rPr>
          <w:rFonts w:ascii="Comic Sans MS" w:eastAsia="Times New Roman" w:hAnsi="Comic Sans MS" w:cs="Arial"/>
          <w:b/>
          <w:bCs/>
          <w:color w:val="000000"/>
          <w:lang w:val="es-ES" w:eastAsia="es-MX"/>
        </w:rPr>
        <w:br/>
        <w:t>¿Quiénes viven en estas aguas? </w:t>
      </w:r>
      <w:r w:rsidRPr="002B4B1E">
        <w:rPr>
          <w:rFonts w:ascii="Comic Sans MS" w:eastAsia="Times New Roman" w:hAnsi="Comic Sans MS" w:cs="Arial"/>
          <w:b/>
          <w:bCs/>
          <w:color w:val="000000"/>
          <w:lang w:val="es-ES" w:eastAsia="es-MX"/>
        </w:rPr>
        <w:br/>
        <w:t xml:space="preserve">Tanto los estanques como los lagos son hogar para diferentes especies de plantas </w:t>
      </w:r>
      <w:bookmarkStart w:id="0" w:name="_GoBack"/>
      <w:bookmarkEnd w:id="0"/>
      <w:r w:rsidRPr="002B4B1E">
        <w:rPr>
          <w:rFonts w:ascii="Comic Sans MS" w:eastAsia="Times New Roman" w:hAnsi="Comic Sans MS" w:cs="Arial"/>
          <w:b/>
          <w:bCs/>
          <w:color w:val="000000"/>
          <w:lang w:val="es-ES" w:eastAsia="es-MX"/>
        </w:rPr>
        <w:t>marinas, caracoles, almejas, insectos, crustáceos, peces, anfibios (ranas, salamandras, tritones, etc.), </w:t>
      </w:r>
      <w:hyperlink r:id="rId11" w:tgtFrame="_self" w:history="1">
        <w:r w:rsidRPr="002B4B1E">
          <w:rPr>
            <w:rFonts w:ascii="Comic Sans MS" w:eastAsia="Times New Roman" w:hAnsi="Comic Sans MS" w:cs="Arial"/>
            <w:b/>
            <w:bCs/>
            <w:color w:val="000000"/>
            <w:lang w:val="es-ES" w:eastAsia="es-MX"/>
          </w:rPr>
          <w:t>tortugas</w:t>
        </w:r>
      </w:hyperlink>
      <w:r w:rsidRPr="002B4B1E">
        <w:rPr>
          <w:rFonts w:ascii="Comic Sans MS" w:eastAsia="Times New Roman" w:hAnsi="Comic Sans MS" w:cs="Arial"/>
          <w:b/>
          <w:bCs/>
          <w:color w:val="000000"/>
          <w:lang w:val="es-ES" w:eastAsia="es-MX"/>
        </w:rPr>
        <w:t>, </w:t>
      </w:r>
      <w:hyperlink r:id="rId12" w:tgtFrame="_self" w:history="1">
        <w:r w:rsidRPr="002B4B1E">
          <w:rPr>
            <w:rFonts w:ascii="Comic Sans MS" w:eastAsia="Times New Roman" w:hAnsi="Comic Sans MS" w:cs="Arial"/>
            <w:b/>
            <w:bCs/>
            <w:color w:val="000000"/>
            <w:lang w:val="es-ES" w:eastAsia="es-MX"/>
          </w:rPr>
          <w:t>serpientes</w:t>
        </w:r>
      </w:hyperlink>
      <w:r w:rsidRPr="002B4B1E">
        <w:rPr>
          <w:rFonts w:ascii="Comic Sans MS" w:eastAsia="Times New Roman" w:hAnsi="Comic Sans MS" w:cs="Arial"/>
          <w:b/>
          <w:bCs/>
          <w:color w:val="000000"/>
          <w:lang w:val="es-ES" w:eastAsia="es-MX"/>
        </w:rPr>
        <w:t> y una gran variedad de aves.</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Arroyuelos y ríos: pueden generarse de diferentes maneras. Algunos son el producto de un burbujeante manantial filtrándose de la tierra. Otros encuentran su camino desde lo más alto de las montañas, ya sea de un lago a una elevación más alta o de </w:t>
      </w:r>
      <w:hyperlink r:id="rId13" w:tgtFrame="_self" w:history="1">
        <w:r w:rsidRPr="002B4B1E">
          <w:rPr>
            <w:rFonts w:ascii="Comic Sans MS" w:eastAsia="Times New Roman" w:hAnsi="Comic Sans MS" w:cs="Arial"/>
            <w:b/>
            <w:bCs/>
            <w:color w:val="000000"/>
            <w:lang w:val="es-ES" w:eastAsia="es-MX"/>
          </w:rPr>
          <w:t>la nieve</w:t>
        </w:r>
      </w:hyperlink>
      <w:r w:rsidRPr="002B4B1E">
        <w:rPr>
          <w:rFonts w:ascii="Comic Sans MS" w:eastAsia="Times New Roman" w:hAnsi="Comic Sans MS" w:cs="Arial"/>
          <w:b/>
          <w:bCs/>
          <w:color w:val="000000"/>
          <w:lang w:val="es-ES" w:eastAsia="es-MX"/>
        </w:rPr>
        <w:t> en las cimas que se derrite. </w:t>
      </w:r>
      <w:r w:rsidRPr="002B4B1E">
        <w:rPr>
          <w:rFonts w:ascii="Comic Sans MS" w:eastAsia="Times New Roman" w:hAnsi="Comic Sans MS" w:cs="Arial"/>
          <w:b/>
          <w:bCs/>
          <w:color w:val="000000"/>
          <w:lang w:val="es-ES" w:eastAsia="es-MX"/>
        </w:rPr>
        <w:br/>
        <w:t>¿Quiénes viven en aquí? </w:t>
      </w:r>
      <w:r w:rsidRPr="002B4B1E">
        <w:rPr>
          <w:rFonts w:ascii="Comic Sans MS" w:eastAsia="Times New Roman" w:hAnsi="Comic Sans MS" w:cs="Arial"/>
          <w:b/>
          <w:bCs/>
          <w:color w:val="000000"/>
          <w:lang w:val="es-ES" w:eastAsia="es-MX"/>
        </w:rPr>
        <w:br/>
        <w:t>Muchos </w:t>
      </w:r>
      <w:hyperlink r:id="rId14" w:tgtFrame="_self" w:history="1">
        <w:r w:rsidRPr="002B4B1E">
          <w:rPr>
            <w:rFonts w:ascii="Comic Sans MS" w:eastAsia="Times New Roman" w:hAnsi="Comic Sans MS" w:cs="Arial"/>
            <w:b/>
            <w:bCs/>
            <w:color w:val="000000"/>
            <w:lang w:val="es-ES" w:eastAsia="es-MX"/>
          </w:rPr>
          <w:t>peces de agua dulce,</w:t>
        </w:r>
      </w:hyperlink>
      <w:r w:rsidRPr="002B4B1E">
        <w:rPr>
          <w:rFonts w:ascii="Comic Sans MS" w:eastAsia="Times New Roman" w:hAnsi="Comic Sans MS" w:cs="Arial"/>
          <w:b/>
          <w:bCs/>
          <w:color w:val="000000"/>
          <w:lang w:val="es-ES" w:eastAsia="es-MX"/>
        </w:rPr>
        <w:t> como el salmón o trucha, pueden encontrarse en estos medios de agua, al igual que algas, hongos y otras plantas.</w:t>
      </w:r>
    </w:p>
    <w:p w:rsidR="002B4B1E" w:rsidRPr="002B4B1E" w:rsidRDefault="002B4B1E" w:rsidP="002B4B1E">
      <w:pPr>
        <w:shd w:val="clear" w:color="auto" w:fill="FFFFFF"/>
        <w:spacing w:line="334" w:lineRule="atLeast"/>
        <w:rPr>
          <w:rFonts w:ascii="Comic Sans MS" w:eastAsia="Times New Roman" w:hAnsi="Comic Sans MS" w:cs="Arial"/>
          <w:color w:val="000000"/>
          <w:lang w:eastAsia="es-MX"/>
        </w:rPr>
      </w:pPr>
      <w:r w:rsidRPr="002B4B1E">
        <w:rPr>
          <w:rFonts w:ascii="Comic Sans MS" w:eastAsia="Times New Roman" w:hAnsi="Comic Sans MS" w:cs="Arial"/>
          <w:b/>
          <w:bCs/>
          <w:color w:val="000000"/>
          <w:lang w:val="es-ES" w:eastAsia="es-MX"/>
        </w:rPr>
        <w:t>Pantano: un cuerpo de agua estancado, proporcionándole vida a diversas plantas marinas. Las marismas y las ciénagas son tipos de pantanos. </w:t>
      </w:r>
      <w:r w:rsidRPr="002B4B1E">
        <w:rPr>
          <w:rFonts w:ascii="Comic Sans MS" w:eastAsia="Times New Roman" w:hAnsi="Comic Sans MS" w:cs="Arial"/>
          <w:b/>
          <w:bCs/>
          <w:color w:val="000000"/>
          <w:lang w:val="es-ES" w:eastAsia="es-MX"/>
        </w:rPr>
        <w:br/>
        <w:t>¿Quiénes viven en aquí? </w:t>
      </w:r>
      <w:r w:rsidRPr="002B4B1E">
        <w:rPr>
          <w:rFonts w:ascii="Comic Sans MS" w:eastAsia="Times New Roman" w:hAnsi="Comic Sans MS" w:cs="Arial"/>
          <w:b/>
          <w:bCs/>
          <w:color w:val="000000"/>
          <w:lang w:val="es-ES" w:eastAsia="es-MX"/>
        </w:rPr>
        <w:br/>
        <w:t>Ranas, lagartos, serpientes y aves como los patos, pelícanos, garzas y pájaros carpinteros.</w:t>
      </w:r>
    </w:p>
    <w:p w:rsidR="0057501A" w:rsidRPr="002B4B1E" w:rsidRDefault="0057501A">
      <w:pPr>
        <w:rPr>
          <w:rFonts w:ascii="Comic Sans MS" w:hAnsi="Comic Sans MS"/>
        </w:rPr>
      </w:pPr>
    </w:p>
    <w:sectPr w:rsidR="0057501A" w:rsidRPr="002B4B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B1E"/>
    <w:rsid w:val="002B4B1E"/>
    <w:rsid w:val="005750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B4B1E"/>
    <w:rPr>
      <w:b/>
      <w:bCs/>
    </w:rPr>
  </w:style>
  <w:style w:type="character" w:styleId="Hipervnculo">
    <w:name w:val="Hyperlink"/>
    <w:basedOn w:val="Fuentedeprrafopredeter"/>
    <w:uiPriority w:val="99"/>
    <w:semiHidden/>
    <w:unhideWhenUsed/>
    <w:rsid w:val="002B4B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B4B1E"/>
    <w:rPr>
      <w:b/>
      <w:bCs/>
    </w:rPr>
  </w:style>
  <w:style w:type="character" w:styleId="Hipervnculo">
    <w:name w:val="Hyperlink"/>
    <w:basedOn w:val="Fuentedeprrafopredeter"/>
    <w:uiPriority w:val="99"/>
    <w:semiHidden/>
    <w:unhideWhenUsed/>
    <w:rsid w:val="002B4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97773">
      <w:bodyDiv w:val="1"/>
      <w:marLeft w:val="0"/>
      <w:marRight w:val="0"/>
      <w:marTop w:val="0"/>
      <w:marBottom w:val="0"/>
      <w:divBdr>
        <w:top w:val="none" w:sz="0" w:space="0" w:color="auto"/>
        <w:left w:val="none" w:sz="0" w:space="0" w:color="auto"/>
        <w:bottom w:val="none" w:sz="0" w:space="0" w:color="auto"/>
        <w:right w:val="none" w:sz="0" w:space="0" w:color="auto"/>
      </w:divBdr>
      <w:divsChild>
        <w:div w:id="228350958">
          <w:marLeft w:val="0"/>
          <w:marRight w:val="0"/>
          <w:marTop w:val="0"/>
          <w:marBottom w:val="0"/>
          <w:divBdr>
            <w:top w:val="none" w:sz="0" w:space="0" w:color="auto"/>
            <w:left w:val="none" w:sz="0" w:space="0" w:color="auto"/>
            <w:bottom w:val="none" w:sz="0" w:space="0" w:color="auto"/>
            <w:right w:val="none" w:sz="0" w:space="0" w:color="auto"/>
          </w:divBdr>
        </w:div>
        <w:div w:id="1759904047">
          <w:marLeft w:val="0"/>
          <w:marRight w:val="0"/>
          <w:marTop w:val="0"/>
          <w:marBottom w:val="0"/>
          <w:divBdr>
            <w:top w:val="none" w:sz="0" w:space="0" w:color="auto"/>
            <w:left w:val="none" w:sz="0" w:space="0" w:color="auto"/>
            <w:bottom w:val="none" w:sz="0" w:space="0" w:color="auto"/>
            <w:right w:val="none" w:sz="0" w:space="0" w:color="auto"/>
          </w:divBdr>
        </w:div>
        <w:div w:id="1657800558">
          <w:marLeft w:val="0"/>
          <w:marRight w:val="0"/>
          <w:marTop w:val="0"/>
          <w:marBottom w:val="0"/>
          <w:divBdr>
            <w:top w:val="none" w:sz="0" w:space="0" w:color="auto"/>
            <w:left w:val="none" w:sz="0" w:space="0" w:color="auto"/>
            <w:bottom w:val="none" w:sz="0" w:space="0" w:color="auto"/>
            <w:right w:val="none" w:sz="0" w:space="0" w:color="auto"/>
          </w:divBdr>
        </w:div>
        <w:div w:id="119998667">
          <w:marLeft w:val="0"/>
          <w:marRight w:val="0"/>
          <w:marTop w:val="0"/>
          <w:marBottom w:val="200"/>
          <w:divBdr>
            <w:top w:val="none" w:sz="0" w:space="0" w:color="auto"/>
            <w:left w:val="none" w:sz="0" w:space="0" w:color="auto"/>
            <w:bottom w:val="none" w:sz="0" w:space="0" w:color="auto"/>
            <w:right w:val="none" w:sz="0" w:space="0" w:color="auto"/>
          </w:divBdr>
        </w:div>
        <w:div w:id="1669558543">
          <w:marLeft w:val="0"/>
          <w:marRight w:val="0"/>
          <w:marTop w:val="0"/>
          <w:marBottom w:val="0"/>
          <w:divBdr>
            <w:top w:val="none" w:sz="0" w:space="0" w:color="auto"/>
            <w:left w:val="none" w:sz="0" w:space="0" w:color="auto"/>
            <w:bottom w:val="none" w:sz="0" w:space="0" w:color="auto"/>
            <w:right w:val="none" w:sz="0" w:space="0" w:color="auto"/>
          </w:divBdr>
        </w:div>
        <w:div w:id="2138639980">
          <w:marLeft w:val="0"/>
          <w:marRight w:val="0"/>
          <w:marTop w:val="0"/>
          <w:marBottom w:val="200"/>
          <w:divBdr>
            <w:top w:val="none" w:sz="0" w:space="0" w:color="auto"/>
            <w:left w:val="none" w:sz="0" w:space="0" w:color="auto"/>
            <w:bottom w:val="none" w:sz="0" w:space="0" w:color="auto"/>
            <w:right w:val="none" w:sz="0" w:space="0" w:color="auto"/>
          </w:divBdr>
        </w:div>
        <w:div w:id="1111508658">
          <w:marLeft w:val="0"/>
          <w:marRight w:val="0"/>
          <w:marTop w:val="0"/>
          <w:marBottom w:val="200"/>
          <w:divBdr>
            <w:top w:val="none" w:sz="0" w:space="0" w:color="auto"/>
            <w:left w:val="none" w:sz="0" w:space="0" w:color="auto"/>
            <w:bottom w:val="none" w:sz="0" w:space="0" w:color="auto"/>
            <w:right w:val="none" w:sz="0" w:space="0" w:color="auto"/>
          </w:divBdr>
        </w:div>
        <w:div w:id="967664541">
          <w:marLeft w:val="0"/>
          <w:marRight w:val="0"/>
          <w:marTop w:val="0"/>
          <w:marBottom w:val="200"/>
          <w:divBdr>
            <w:top w:val="none" w:sz="0" w:space="0" w:color="auto"/>
            <w:left w:val="none" w:sz="0" w:space="0" w:color="auto"/>
            <w:bottom w:val="none" w:sz="0" w:space="0" w:color="auto"/>
            <w:right w:val="none" w:sz="0" w:space="0" w:color="auto"/>
          </w:divBdr>
        </w:div>
        <w:div w:id="396317191">
          <w:marLeft w:val="0"/>
          <w:marRight w:val="0"/>
          <w:marTop w:val="0"/>
          <w:marBottom w:val="200"/>
          <w:divBdr>
            <w:top w:val="none" w:sz="0" w:space="0" w:color="auto"/>
            <w:left w:val="none" w:sz="0" w:space="0" w:color="auto"/>
            <w:bottom w:val="none" w:sz="0" w:space="0" w:color="auto"/>
            <w:right w:val="none" w:sz="0" w:space="0" w:color="auto"/>
          </w:divBdr>
        </w:div>
        <w:div w:id="74595407">
          <w:marLeft w:val="0"/>
          <w:marRight w:val="0"/>
          <w:marTop w:val="0"/>
          <w:marBottom w:val="200"/>
          <w:divBdr>
            <w:top w:val="none" w:sz="0" w:space="0" w:color="auto"/>
            <w:left w:val="none" w:sz="0" w:space="0" w:color="auto"/>
            <w:bottom w:val="none" w:sz="0" w:space="0" w:color="auto"/>
            <w:right w:val="none" w:sz="0" w:space="0" w:color="auto"/>
          </w:divBdr>
        </w:div>
        <w:div w:id="802162003">
          <w:marLeft w:val="0"/>
          <w:marRight w:val="0"/>
          <w:marTop w:val="0"/>
          <w:marBottom w:val="200"/>
          <w:divBdr>
            <w:top w:val="none" w:sz="0" w:space="0" w:color="auto"/>
            <w:left w:val="none" w:sz="0" w:space="0" w:color="auto"/>
            <w:bottom w:val="none" w:sz="0" w:space="0" w:color="auto"/>
            <w:right w:val="none" w:sz="0" w:space="0" w:color="auto"/>
          </w:divBdr>
        </w:div>
        <w:div w:id="1223559432">
          <w:marLeft w:val="0"/>
          <w:marRight w:val="0"/>
          <w:marTop w:val="0"/>
          <w:marBottom w:val="200"/>
          <w:divBdr>
            <w:top w:val="none" w:sz="0" w:space="0" w:color="auto"/>
            <w:left w:val="none" w:sz="0" w:space="0" w:color="auto"/>
            <w:bottom w:val="none" w:sz="0" w:space="0" w:color="auto"/>
            <w:right w:val="none" w:sz="0" w:space="0" w:color="auto"/>
          </w:divBdr>
        </w:div>
        <w:div w:id="11575697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panol.kidzworld.com/article/647-gran-barrera-de-coral%20" TargetMode="External"/><Relationship Id="rId13" Type="http://schemas.openxmlformats.org/officeDocument/2006/relationships/hyperlink" Target="http://espanol.kidzworld.com/article/1422-copos-nieve%20" TargetMode="External"/><Relationship Id="rId3" Type="http://schemas.openxmlformats.org/officeDocument/2006/relationships/settings" Target="settings.xml"/><Relationship Id="rId7" Type="http://schemas.openxmlformats.org/officeDocument/2006/relationships/hyperlink" Target="http://espanol.kidzworld.com/article/1356-ballenas-en-cautiverio%20" TargetMode="External"/><Relationship Id="rId12" Type="http://schemas.openxmlformats.org/officeDocument/2006/relationships/hyperlink" Target="http://espanol.kidzworld.com/article/1282-serpientes-voladoras%2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spanol.kidzworld.com/article/1638-tiburones-peculiares%20" TargetMode="External"/><Relationship Id="rId11" Type="http://schemas.openxmlformats.org/officeDocument/2006/relationships/hyperlink" Target="http://espanol.kidzworld.com/article/1226-tortugas-gigantes-galpagos%20" TargetMode="External"/><Relationship Id="rId5" Type="http://schemas.openxmlformats.org/officeDocument/2006/relationships/hyperlink" Target="http://espanol.kidzworld.com/article/1651-ahogamiento%20" TargetMode="External"/><Relationship Id="rId15" Type="http://schemas.openxmlformats.org/officeDocument/2006/relationships/fontTable" Target="fontTable.xml"/><Relationship Id="rId10" Type="http://schemas.openxmlformats.org/officeDocument/2006/relationships/hyperlink" Target="http://espanol.kidzworld.com/article/773-todo-sobre-huracanes%20" TargetMode="External"/><Relationship Id="rId4" Type="http://schemas.openxmlformats.org/officeDocument/2006/relationships/webSettings" Target="webSettings.xml"/><Relationship Id="rId9" Type="http://schemas.openxmlformats.org/officeDocument/2006/relationships/hyperlink" Target="http://espanol.kidzworld.com/article/1306-cangrejos-rojos%20" TargetMode="External"/><Relationship Id="rId14" Type="http://schemas.openxmlformats.org/officeDocument/2006/relationships/hyperlink" Target="http://espanol.kidzworld.com/article/1031-especies-en-peligro-peces%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ADMI</cp:lastModifiedBy>
  <cp:revision>1</cp:revision>
  <dcterms:created xsi:type="dcterms:W3CDTF">2019-03-09T03:00:00Z</dcterms:created>
  <dcterms:modified xsi:type="dcterms:W3CDTF">2019-03-09T03:01:00Z</dcterms:modified>
</cp:coreProperties>
</file>