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62" w:rsidRPr="00ED0113" w:rsidRDefault="00AB1D62" w:rsidP="00CE1449">
      <w:pPr>
        <w:keepNext/>
        <w:keepLines/>
        <w:spacing w:after="0" w:line="240" w:lineRule="auto"/>
        <w:jc w:val="both"/>
        <w:outlineLvl w:val="0"/>
        <w:rPr>
          <w:rFonts w:ascii="Franklin Gothic Medium" w:eastAsia="Arial" w:hAnsi="Franklin Gothic Medium" w:cs="Arial"/>
          <w:b/>
          <w:color w:val="008E40"/>
          <w:lang w:val="es" w:eastAsia="es-MX"/>
        </w:rPr>
      </w:pPr>
      <w:bookmarkStart w:id="0" w:name="_Toc4508748"/>
      <w:r w:rsidRPr="00E862FF">
        <w:rPr>
          <w:rFonts w:ascii="Franklin Gothic Medium" w:eastAsia="Arial" w:hAnsi="Franklin Gothic Medium" w:cs="Arial"/>
          <w:b/>
          <w:color w:val="7030A0"/>
          <w:lang w:val="es" w:eastAsia="es-MX"/>
        </w:rPr>
        <w:t>PROCESO</w:t>
      </w:r>
      <w:bookmarkEnd w:id="0"/>
      <w:r w:rsidR="00E862FF">
        <w:rPr>
          <w:rFonts w:ascii="Franklin Gothic Medium" w:eastAsia="Arial" w:hAnsi="Franklin Gothic Medium" w:cs="Arial"/>
          <w:b/>
          <w:color w:val="7030A0"/>
          <w:lang w:val="es" w:eastAsia="es-MX"/>
        </w:rPr>
        <w:t xml:space="preserve">: </w:t>
      </w:r>
      <w:r w:rsidRPr="00ED0113">
        <w:rPr>
          <w:rFonts w:ascii="Arial" w:eastAsia="Arial" w:hAnsi="Arial" w:cs="Arial"/>
          <w:color w:val="008E40"/>
          <w:lang w:val="es" w:eastAsia="es-MX"/>
        </w:rPr>
        <w:t>Cuando una empresa decide la implementación de un sistema informático, para cubrir necesidades de información específicas, el equipo de análisis y diseño inicia el proceso de desarrollo del software, basándose en las especificaciones con las que trabaja el cliente que solicita el sistema para, de esta manera, responder a las necesidades de la empresa. Durante este proceso, se definen los archivos, como el de “Estudiantes”, para almacenar los datos de todos los alumnos de la universidad; el de los “Profesores”, para almacenar los datos de contacto necesarios; el de las “Carreras” que propone la universidad; y el de las materias que conforman cada plan de estudios vigente, o no, de cada carrera, etcétera.</w:t>
      </w:r>
    </w:p>
    <w:p w:rsidR="00AB1D62" w:rsidRPr="00AB1D62" w:rsidRDefault="00AB1D62" w:rsidP="00CE14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" w:eastAsia="es-MX"/>
        </w:rPr>
      </w:pPr>
    </w:p>
    <w:bookmarkStart w:id="1" w:name="_GoBack"/>
    <w:bookmarkEnd w:id="1"/>
    <w:p w:rsidR="00AB1D62" w:rsidRPr="00ED0113" w:rsidRDefault="00ED0113" w:rsidP="00CE1449">
      <w:pPr>
        <w:spacing w:after="0" w:line="240" w:lineRule="auto"/>
        <w:jc w:val="center"/>
        <w:rPr>
          <w:rFonts w:ascii="Franklin Gothic Medium" w:eastAsia="Arial" w:hAnsi="Franklin Gothic Medium" w:cs="Arial"/>
          <w:b/>
          <w:color w:val="7030A0"/>
          <w:lang w:val="es" w:eastAsia="es-MX"/>
        </w:rPr>
      </w:pPr>
      <w:sdt>
        <w:sdtPr>
          <w:rPr>
            <w:rFonts w:ascii="Franklin Gothic Medium" w:eastAsia="Arial" w:hAnsi="Franklin Gothic Medium" w:cs="Arial"/>
            <w:b/>
            <w:color w:val="7030A0"/>
            <w:lang w:val="es" w:eastAsia="es-MX"/>
          </w:rPr>
          <w:id w:val="176935912"/>
          <w:citation/>
        </w:sdtPr>
        <w:sdtEndPr/>
        <w:sdtContent>
          <w:r w:rsidR="00AB1D62" w:rsidRPr="00ED0113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begin"/>
          </w:r>
          <w:r w:rsidR="00AB1D62" w:rsidRPr="00ED0113">
            <w:rPr>
              <w:rFonts w:ascii="Franklin Gothic Medium" w:eastAsia="Arial" w:hAnsi="Franklin Gothic Medium" w:cs="Arial"/>
              <w:b/>
              <w:color w:val="7030A0"/>
              <w:lang w:eastAsia="es-MX"/>
            </w:rPr>
            <w:instrText xml:space="preserve">CITATION men03 \p 6 \l 2058 </w:instrText>
          </w:r>
          <w:r w:rsidR="00AB1D62" w:rsidRPr="00ED0113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separate"/>
          </w:r>
          <w:r w:rsidR="00AB1D62" w:rsidRPr="00ED0113">
            <w:rPr>
              <w:rFonts w:ascii="Franklin Gothic Medium" w:eastAsia="Arial" w:hAnsi="Franklin Gothic Medium" w:cs="Arial"/>
              <w:b/>
              <w:noProof/>
              <w:color w:val="7030A0"/>
              <w:lang w:eastAsia="es-MX"/>
            </w:rPr>
            <w:t>(Mendoza, 2003, pág. 6)</w:t>
          </w:r>
          <w:r w:rsidR="00AB1D62" w:rsidRPr="00ED0113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end"/>
          </w:r>
        </w:sdtContent>
      </w:sdt>
    </w:p>
    <w:p w:rsidR="00AB1D62" w:rsidRDefault="00AB1D62"/>
    <w:sectPr w:rsidR="00AB1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88" w:rsidRDefault="00EE6388" w:rsidP="00EE6388">
      <w:pPr>
        <w:spacing w:after="0" w:line="240" w:lineRule="auto"/>
      </w:pPr>
      <w:r>
        <w:separator/>
      </w:r>
    </w:p>
  </w:endnote>
  <w:endnote w:type="continuationSeparator" w:id="0">
    <w:p w:rsidR="00EE6388" w:rsidRDefault="00EE6388" w:rsidP="00EE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88" w:rsidRDefault="00EE63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88" w:rsidRDefault="00EE63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88" w:rsidRDefault="00EE63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88" w:rsidRDefault="00EE6388" w:rsidP="00EE6388">
      <w:pPr>
        <w:spacing w:after="0" w:line="240" w:lineRule="auto"/>
      </w:pPr>
      <w:r>
        <w:separator/>
      </w:r>
    </w:p>
  </w:footnote>
  <w:footnote w:type="continuationSeparator" w:id="0">
    <w:p w:rsidR="00EE6388" w:rsidRDefault="00EE6388" w:rsidP="00EE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88" w:rsidRDefault="00EE63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88" w:rsidRDefault="00EE63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88" w:rsidRDefault="00EE63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62"/>
    <w:rsid w:val="00AB1D62"/>
    <w:rsid w:val="00CE1449"/>
    <w:rsid w:val="00E862FF"/>
    <w:rsid w:val="00ED0113"/>
    <w:rsid w:val="00E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881B-E23C-4391-B742-F41E7BC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3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388"/>
  </w:style>
  <w:style w:type="paragraph" w:styleId="Piedepgina">
    <w:name w:val="footer"/>
    <w:basedOn w:val="Normal"/>
    <w:link w:val="PiedepginaCar"/>
    <w:uiPriority w:val="99"/>
    <w:unhideWhenUsed/>
    <w:rsid w:val="00EE63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men03</b:Tag>
    <b:SourceType>Book</b:SourceType>
    <b:Guid>{4F9B7F78-CD67-403B-91BA-9AE7265BBEF9}</b:Guid>
    <b:Author>
      <b:Author>
        <b:NameList>
          <b:Person>
            <b:Last>Mendoza</b:Last>
          </b:Person>
        </b:NameList>
      </b:Author>
    </b:Author>
    <b:Year>2003</b:Year>
    <b:RefOrder>7</b:RefOrder>
  </b:Source>
</b:Sources>
</file>

<file path=customXml/itemProps1.xml><?xml version="1.0" encoding="utf-8"?>
<ds:datastoreItem xmlns:ds="http://schemas.openxmlformats.org/officeDocument/2006/customXml" ds:itemID="{25CBE250-D9E9-42B7-8F99-5BC1F245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illuminati 666</dc:creator>
  <cp:keywords/>
  <dc:description/>
  <cp:lastModifiedBy>Lanix</cp:lastModifiedBy>
  <cp:revision>5</cp:revision>
  <dcterms:created xsi:type="dcterms:W3CDTF">2019-03-26T23:52:00Z</dcterms:created>
  <dcterms:modified xsi:type="dcterms:W3CDTF">2019-05-30T15:20:00Z</dcterms:modified>
</cp:coreProperties>
</file>