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316" w:rsidRDefault="00D31316" w:rsidP="00D313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w:eastAsia="Times New Roman" w:hAnsi="Arial" w:cs="Arial"/>
          <w:color w:val="202124"/>
          <w:sz w:val="28"/>
          <w:szCs w:val="28"/>
          <w:lang w:val="es-ES"/>
        </w:rPr>
      </w:pPr>
      <w:proofErr w:type="spellStart"/>
      <w:r>
        <w:rPr>
          <w:rFonts w:ascii="Arial" w:eastAsia="Times New Roman" w:hAnsi="Arial" w:cs="Arial"/>
          <w:color w:val="202124"/>
          <w:sz w:val="28"/>
          <w:szCs w:val="28"/>
          <w:lang w:val="es-ES"/>
        </w:rPr>
        <w:t>Landsat</w:t>
      </w:r>
      <w:proofErr w:type="spellEnd"/>
      <w:r>
        <w:rPr>
          <w:rFonts w:ascii="Arial" w:eastAsia="Times New Roman" w:hAnsi="Arial" w:cs="Arial"/>
          <w:color w:val="202124"/>
          <w:sz w:val="28"/>
          <w:szCs w:val="28"/>
          <w:lang w:val="es-ES"/>
        </w:rPr>
        <w:t xml:space="preserve"> 2</w:t>
      </w:r>
    </w:p>
    <w:p w:rsidR="00D31316" w:rsidRDefault="00D31316" w:rsidP="00D313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28"/>
          <w:szCs w:val="28"/>
          <w:lang w:val="es-ES"/>
        </w:rPr>
      </w:pPr>
    </w:p>
    <w:p w:rsidR="00D31316" w:rsidRPr="00D31316" w:rsidRDefault="00D31316" w:rsidP="00D313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28"/>
          <w:szCs w:val="28"/>
          <w:lang w:val="es-ES"/>
        </w:rPr>
      </w:pPr>
      <w:r w:rsidRPr="00D31316">
        <w:rPr>
          <w:rFonts w:ascii="Arial" w:eastAsia="Times New Roman" w:hAnsi="Arial" w:cs="Arial"/>
          <w:color w:val="202124"/>
          <w:sz w:val="28"/>
          <w:szCs w:val="28"/>
          <w:lang w:val="es-ES"/>
        </w:rPr>
        <w:t>Cuando comenzó el progr</w:t>
      </w:r>
      <w:bookmarkStart w:id="0" w:name="_GoBack"/>
      <w:bookmarkEnd w:id="0"/>
      <w:r w:rsidRPr="00D31316">
        <w:rPr>
          <w:rFonts w:ascii="Arial" w:eastAsia="Times New Roman" w:hAnsi="Arial" w:cs="Arial"/>
          <w:color w:val="202124"/>
          <w:sz w:val="28"/>
          <w:szCs w:val="28"/>
          <w:lang w:val="es-ES"/>
        </w:rPr>
        <w:t xml:space="preserve">ama de satélites de observación de la Tierra, el plan era construir una serie de naves espaciales de detección remota. Sin una observación continua vía satélite, habría un lapso en los datos que interrumpiría la ciencia. </w:t>
      </w:r>
      <w:proofErr w:type="spellStart"/>
      <w:r w:rsidRPr="00D31316">
        <w:rPr>
          <w:rFonts w:ascii="Arial" w:eastAsia="Times New Roman" w:hAnsi="Arial" w:cs="Arial"/>
          <w:color w:val="202124"/>
          <w:sz w:val="28"/>
          <w:szCs w:val="28"/>
          <w:lang w:val="es-ES"/>
        </w:rPr>
        <w:t>Earth</w:t>
      </w:r>
      <w:proofErr w:type="spellEnd"/>
      <w:r w:rsidRPr="00D31316">
        <w:rPr>
          <w:rFonts w:ascii="Arial" w:eastAsia="Times New Roman" w:hAnsi="Arial" w:cs="Arial"/>
          <w:color w:val="202124"/>
          <w:sz w:val="28"/>
          <w:szCs w:val="28"/>
          <w:lang w:val="es-ES"/>
        </w:rPr>
        <w:t xml:space="preserve"> </w:t>
      </w:r>
      <w:proofErr w:type="spellStart"/>
      <w:r w:rsidRPr="00D31316">
        <w:rPr>
          <w:rFonts w:ascii="Arial" w:eastAsia="Times New Roman" w:hAnsi="Arial" w:cs="Arial"/>
          <w:color w:val="202124"/>
          <w:sz w:val="28"/>
          <w:szCs w:val="28"/>
          <w:lang w:val="es-ES"/>
        </w:rPr>
        <w:t>Resource</w:t>
      </w:r>
      <w:proofErr w:type="spellEnd"/>
      <w:r w:rsidRPr="00D31316">
        <w:rPr>
          <w:rFonts w:ascii="Arial" w:eastAsia="Times New Roman" w:hAnsi="Arial" w:cs="Arial"/>
          <w:color w:val="202124"/>
          <w:sz w:val="28"/>
          <w:szCs w:val="28"/>
          <w:lang w:val="es-ES"/>
        </w:rPr>
        <w:t xml:space="preserve"> </w:t>
      </w:r>
      <w:proofErr w:type="spellStart"/>
      <w:r w:rsidRPr="00D31316">
        <w:rPr>
          <w:rFonts w:ascii="Arial" w:eastAsia="Times New Roman" w:hAnsi="Arial" w:cs="Arial"/>
          <w:color w:val="202124"/>
          <w:sz w:val="28"/>
          <w:szCs w:val="28"/>
          <w:lang w:val="es-ES"/>
        </w:rPr>
        <w:t>Technology</w:t>
      </w:r>
      <w:proofErr w:type="spellEnd"/>
      <w:r w:rsidRPr="00D31316">
        <w:rPr>
          <w:rFonts w:ascii="Arial" w:eastAsia="Times New Roman" w:hAnsi="Arial" w:cs="Arial"/>
          <w:color w:val="202124"/>
          <w:sz w:val="28"/>
          <w:szCs w:val="28"/>
          <w:lang w:val="es-ES"/>
        </w:rPr>
        <w:t xml:space="preserve"> </w:t>
      </w:r>
      <w:proofErr w:type="spellStart"/>
      <w:r w:rsidRPr="00D31316">
        <w:rPr>
          <w:rFonts w:ascii="Arial" w:eastAsia="Times New Roman" w:hAnsi="Arial" w:cs="Arial"/>
          <w:color w:val="202124"/>
          <w:sz w:val="28"/>
          <w:szCs w:val="28"/>
          <w:lang w:val="es-ES"/>
        </w:rPr>
        <w:t>Satellite</w:t>
      </w:r>
      <w:proofErr w:type="spellEnd"/>
      <w:r w:rsidRPr="00D31316">
        <w:rPr>
          <w:rFonts w:ascii="Arial" w:eastAsia="Times New Roman" w:hAnsi="Arial" w:cs="Arial"/>
          <w:color w:val="202124"/>
          <w:sz w:val="28"/>
          <w:szCs w:val="28"/>
          <w:lang w:val="es-ES"/>
        </w:rPr>
        <w:t xml:space="preserve"> B (ERTS-B) se lanzó a bordo de un cohete Delta 2910 desde la Base de la Fuerza Aérea </w:t>
      </w:r>
      <w:proofErr w:type="spellStart"/>
      <w:r w:rsidRPr="00D31316">
        <w:rPr>
          <w:rFonts w:ascii="Arial" w:eastAsia="Times New Roman" w:hAnsi="Arial" w:cs="Arial"/>
          <w:color w:val="202124"/>
          <w:sz w:val="28"/>
          <w:szCs w:val="28"/>
          <w:lang w:val="es-ES"/>
        </w:rPr>
        <w:t>Vandenberg</w:t>
      </w:r>
      <w:proofErr w:type="spellEnd"/>
      <w:r w:rsidRPr="00D31316">
        <w:rPr>
          <w:rFonts w:ascii="Arial" w:eastAsia="Times New Roman" w:hAnsi="Arial" w:cs="Arial"/>
          <w:color w:val="202124"/>
          <w:sz w:val="28"/>
          <w:szCs w:val="28"/>
          <w:lang w:val="es-ES"/>
        </w:rPr>
        <w:t>, California, el 22 de enero de 1975.</w:t>
      </w:r>
    </w:p>
    <w:p w:rsidR="00D31316" w:rsidRPr="00D31316" w:rsidRDefault="00D31316" w:rsidP="00D313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28"/>
          <w:szCs w:val="28"/>
          <w:lang w:val="es-ES"/>
        </w:rPr>
      </w:pPr>
      <w:r w:rsidRPr="00D31316">
        <w:rPr>
          <w:rFonts w:ascii="Arial" w:eastAsia="Times New Roman" w:hAnsi="Arial" w:cs="Arial"/>
          <w:color w:val="202124"/>
          <w:sz w:val="28"/>
          <w:szCs w:val="28"/>
          <w:lang w:val="es-ES"/>
        </w:rPr>
        <w:t xml:space="preserve">Al comenzar la órbita, pasó a llamarse </w:t>
      </w:r>
      <w:proofErr w:type="spellStart"/>
      <w:r w:rsidRPr="00D31316">
        <w:rPr>
          <w:rFonts w:ascii="Arial" w:eastAsia="Times New Roman" w:hAnsi="Arial" w:cs="Arial"/>
          <w:color w:val="202124"/>
          <w:sz w:val="28"/>
          <w:szCs w:val="28"/>
          <w:lang w:val="es-ES"/>
        </w:rPr>
        <w:t>Landsat</w:t>
      </w:r>
      <w:proofErr w:type="spellEnd"/>
      <w:r w:rsidRPr="00D31316">
        <w:rPr>
          <w:rFonts w:ascii="Arial" w:eastAsia="Times New Roman" w:hAnsi="Arial" w:cs="Arial"/>
          <w:color w:val="202124"/>
          <w:sz w:val="28"/>
          <w:szCs w:val="28"/>
          <w:lang w:val="es-ES"/>
        </w:rPr>
        <w:t xml:space="preserve"> 2. </w:t>
      </w:r>
      <w:proofErr w:type="spellStart"/>
      <w:r w:rsidRPr="00D31316">
        <w:rPr>
          <w:rFonts w:ascii="Arial" w:eastAsia="Times New Roman" w:hAnsi="Arial" w:cs="Arial"/>
          <w:color w:val="202124"/>
          <w:sz w:val="28"/>
          <w:szCs w:val="28"/>
          <w:lang w:val="es-ES"/>
        </w:rPr>
        <w:t>Landsat</w:t>
      </w:r>
      <w:proofErr w:type="spellEnd"/>
      <w:r w:rsidRPr="00D31316">
        <w:rPr>
          <w:rFonts w:ascii="Arial" w:eastAsia="Times New Roman" w:hAnsi="Arial" w:cs="Arial"/>
          <w:color w:val="202124"/>
          <w:sz w:val="28"/>
          <w:szCs w:val="28"/>
          <w:lang w:val="es-ES"/>
        </w:rPr>
        <w:t xml:space="preserve"> 2 sobrevivió al diseño de un año y duró siete años. Después del 28 de febrero de 1982, </w:t>
      </w:r>
      <w:proofErr w:type="spellStart"/>
      <w:r w:rsidRPr="00D31316">
        <w:rPr>
          <w:rFonts w:ascii="Arial" w:eastAsia="Times New Roman" w:hAnsi="Arial" w:cs="Arial"/>
          <w:color w:val="202124"/>
          <w:sz w:val="28"/>
          <w:szCs w:val="28"/>
          <w:lang w:val="es-ES"/>
        </w:rPr>
        <w:t>Landsat</w:t>
      </w:r>
      <w:proofErr w:type="spellEnd"/>
      <w:r w:rsidRPr="00D31316">
        <w:rPr>
          <w:rFonts w:ascii="Arial" w:eastAsia="Times New Roman" w:hAnsi="Arial" w:cs="Arial"/>
          <w:color w:val="202124"/>
          <w:sz w:val="28"/>
          <w:szCs w:val="28"/>
          <w:lang w:val="es-ES"/>
        </w:rPr>
        <w:t xml:space="preserve"> 2 se retiró de las operaciones debido a problemas de control de guiñada. Fue dado de baja oficialmente el 27 de julio de 1983.</w:t>
      </w:r>
    </w:p>
    <w:p w:rsidR="00D31316" w:rsidRPr="00D31316" w:rsidRDefault="00D31316" w:rsidP="00D313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28"/>
          <w:szCs w:val="28"/>
          <w:lang w:val="es-ES"/>
        </w:rPr>
      </w:pPr>
      <w:r w:rsidRPr="00D31316">
        <w:rPr>
          <w:rFonts w:ascii="Arial" w:eastAsia="Times New Roman" w:hAnsi="Arial" w:cs="Arial"/>
          <w:color w:val="202124"/>
          <w:sz w:val="28"/>
          <w:szCs w:val="28"/>
          <w:lang w:val="es-ES"/>
        </w:rPr>
        <w:t xml:space="preserve">En lugar de que solo los investigadores principales usaran los datos que ocurrieron durante </w:t>
      </w:r>
      <w:proofErr w:type="spellStart"/>
      <w:r w:rsidRPr="00D31316">
        <w:rPr>
          <w:rFonts w:ascii="Arial" w:eastAsia="Times New Roman" w:hAnsi="Arial" w:cs="Arial"/>
          <w:color w:val="202124"/>
          <w:sz w:val="28"/>
          <w:szCs w:val="28"/>
          <w:lang w:val="es-ES"/>
        </w:rPr>
        <w:t>Landsat</w:t>
      </w:r>
      <w:proofErr w:type="spellEnd"/>
      <w:r w:rsidRPr="00D31316">
        <w:rPr>
          <w:rFonts w:ascii="Arial" w:eastAsia="Times New Roman" w:hAnsi="Arial" w:cs="Arial"/>
          <w:color w:val="202124"/>
          <w:sz w:val="28"/>
          <w:szCs w:val="28"/>
          <w:lang w:val="es-ES"/>
        </w:rPr>
        <w:t xml:space="preserve"> 1 y el LPIP, un experimento cooperativo de inventario agrícola comenzó a monitorear cultivos en todo el mundo. El Congreso ordenó al Departamento de Agricultura de los EE. UU. (USDA) y a la NASA que comenzaran a monitorear la salud de los cultivos después de que la Unión Soviética se viera obligada a comprar trigo de los EE. UU. debido a una gran pérdida de cultivos en 1972. Nació el Experimento de Inventario de Cultivos de Gran Área (LACIE), dirigido por un equipo interinstitucional de socios federales compuesto por el USDA, la NASA y la Administración </w:t>
      </w:r>
      <w:r w:rsidRPr="00D31316">
        <w:rPr>
          <w:rFonts w:ascii="Arial" w:eastAsia="Times New Roman" w:hAnsi="Arial" w:cs="Arial"/>
          <w:color w:val="202124"/>
          <w:sz w:val="28"/>
          <w:szCs w:val="28"/>
          <w:lang w:val="es-ES"/>
        </w:rPr>
        <w:lastRenderedPageBreak/>
        <w:t xml:space="preserve">Nacional Oceánica y Atmosférica (NOAA). El objetivo principal de LACIE era el monitoreo global de cultivos, en particular la producción de trigo. Usando los datos de </w:t>
      </w:r>
      <w:proofErr w:type="spellStart"/>
      <w:r w:rsidRPr="00D31316">
        <w:rPr>
          <w:rFonts w:ascii="Arial" w:eastAsia="Times New Roman" w:hAnsi="Arial" w:cs="Arial"/>
          <w:color w:val="202124"/>
          <w:sz w:val="28"/>
          <w:szCs w:val="28"/>
          <w:lang w:val="es-ES"/>
        </w:rPr>
        <w:t>Landsat</w:t>
      </w:r>
      <w:proofErr w:type="spellEnd"/>
      <w:r w:rsidRPr="00D31316">
        <w:rPr>
          <w:rFonts w:ascii="Arial" w:eastAsia="Times New Roman" w:hAnsi="Arial" w:cs="Arial"/>
          <w:color w:val="202124"/>
          <w:sz w:val="28"/>
          <w:szCs w:val="28"/>
          <w:lang w:val="es-ES"/>
        </w:rPr>
        <w:t>, los científicos pudieron predecir el rendimiento de los cultivos dentro de un año y la variabilidad de un año a otro.</w:t>
      </w:r>
    </w:p>
    <w:p w:rsidR="00D31316" w:rsidRPr="00D31316" w:rsidRDefault="00D31316" w:rsidP="00D313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28"/>
          <w:szCs w:val="28"/>
          <w:lang w:val="en-US"/>
        </w:rPr>
      </w:pPr>
      <w:r w:rsidRPr="00D31316">
        <w:rPr>
          <w:rFonts w:ascii="Arial" w:eastAsia="Times New Roman" w:hAnsi="Arial" w:cs="Arial"/>
          <w:color w:val="202124"/>
          <w:sz w:val="28"/>
          <w:szCs w:val="28"/>
          <w:lang w:val="es-ES"/>
        </w:rPr>
        <w:t>El programa LACIE finalizó justo cuando comenzaba otro esfuerzo agrícola en 1979. El Proyecto de Encuestas de Inventario de Recursos y Agricultura a través de la Detección Remota Aeroespacial (</w:t>
      </w:r>
      <w:proofErr w:type="spellStart"/>
      <w:r w:rsidRPr="00D31316">
        <w:rPr>
          <w:rFonts w:ascii="Arial" w:eastAsia="Times New Roman" w:hAnsi="Arial" w:cs="Arial"/>
          <w:color w:val="202124"/>
          <w:sz w:val="28"/>
          <w:szCs w:val="28"/>
          <w:lang w:val="es-ES"/>
        </w:rPr>
        <w:t>AgRISTARS</w:t>
      </w:r>
      <w:proofErr w:type="spellEnd"/>
      <w:r w:rsidRPr="00D31316">
        <w:rPr>
          <w:rFonts w:ascii="Arial" w:eastAsia="Times New Roman" w:hAnsi="Arial" w:cs="Arial"/>
          <w:color w:val="202124"/>
          <w:sz w:val="28"/>
          <w:szCs w:val="28"/>
          <w:lang w:val="es-ES"/>
        </w:rPr>
        <w:t xml:space="preserve">) fue un sucesor natural. Los participantes federales en el programa incluyeron al USDA, la NASA, el Departamento de Comercio de los EE. UU., el Departamento del Interior de los EE. UU. y la Agencia de los EE. UU. para el Desarrollo Internacional. El enfoque de </w:t>
      </w:r>
      <w:proofErr w:type="spellStart"/>
      <w:r w:rsidRPr="00D31316">
        <w:rPr>
          <w:rFonts w:ascii="Arial" w:eastAsia="Times New Roman" w:hAnsi="Arial" w:cs="Arial"/>
          <w:color w:val="202124"/>
          <w:sz w:val="28"/>
          <w:szCs w:val="28"/>
          <w:lang w:val="es-ES"/>
        </w:rPr>
        <w:t>AgRISTARS</w:t>
      </w:r>
      <w:proofErr w:type="spellEnd"/>
      <w:r w:rsidRPr="00D31316">
        <w:rPr>
          <w:rFonts w:ascii="Arial" w:eastAsia="Times New Roman" w:hAnsi="Arial" w:cs="Arial"/>
          <w:color w:val="202124"/>
          <w:sz w:val="28"/>
          <w:szCs w:val="28"/>
          <w:lang w:val="es-ES"/>
        </w:rPr>
        <w:t xml:space="preserve"> fue más allá del trigo, incorporando otros cultivos como el maíz y la soja. Dentro del USDA, el Servicio Agrícola Extranjero usó los datos para mejorar los pronósticos de productos agrícolas globales. Tanto LACIE como </w:t>
      </w:r>
      <w:proofErr w:type="spellStart"/>
      <w:r w:rsidRPr="00D31316">
        <w:rPr>
          <w:rFonts w:ascii="Arial" w:eastAsia="Times New Roman" w:hAnsi="Arial" w:cs="Arial"/>
          <w:color w:val="202124"/>
          <w:sz w:val="28"/>
          <w:szCs w:val="28"/>
          <w:lang w:val="es-ES"/>
        </w:rPr>
        <w:t>AgRISTARS</w:t>
      </w:r>
      <w:proofErr w:type="spellEnd"/>
      <w:r w:rsidRPr="00D31316">
        <w:rPr>
          <w:rFonts w:ascii="Arial" w:eastAsia="Times New Roman" w:hAnsi="Arial" w:cs="Arial"/>
          <w:color w:val="202124"/>
          <w:sz w:val="28"/>
          <w:szCs w:val="28"/>
          <w:lang w:val="es-ES"/>
        </w:rPr>
        <w:t xml:space="preserve"> allanaron el camino para el procesamiento digital moderno de imágenes satelitales.</w:t>
      </w:r>
    </w:p>
    <w:p w:rsidR="00C278AE" w:rsidRPr="00D31316" w:rsidRDefault="00C278AE" w:rsidP="00D31316">
      <w:pPr>
        <w:rPr>
          <w:rFonts w:ascii="Arial" w:hAnsi="Arial" w:cs="Arial"/>
          <w:sz w:val="28"/>
          <w:szCs w:val="28"/>
        </w:rPr>
      </w:pPr>
    </w:p>
    <w:sectPr w:rsidR="00C278AE" w:rsidRPr="00D313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316"/>
    <w:rsid w:val="007B06A6"/>
    <w:rsid w:val="00C278AE"/>
    <w:rsid w:val="00D31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F6325"/>
  <w15:chartTrackingRefBased/>
  <w15:docId w15:val="{2D510516-62A8-442D-91ED-4D178168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3131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conformatoprevio">
    <w:name w:val="HTML Preformatted"/>
    <w:basedOn w:val="Normal"/>
    <w:link w:val="HTMLconformatoprevioCar"/>
    <w:uiPriority w:val="99"/>
    <w:semiHidden/>
    <w:unhideWhenUsed/>
    <w:rsid w:val="00D3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D31316"/>
    <w:rPr>
      <w:rFonts w:ascii="Courier New" w:eastAsia="Times New Roman" w:hAnsi="Courier New" w:cs="Courier New"/>
      <w:sz w:val="20"/>
      <w:szCs w:val="20"/>
    </w:rPr>
  </w:style>
  <w:style w:type="character" w:customStyle="1" w:styleId="y2iqfc">
    <w:name w:val="y2iqfc"/>
    <w:basedOn w:val="Fuentedeprrafopredeter"/>
    <w:rsid w:val="00D31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837901">
      <w:bodyDiv w:val="1"/>
      <w:marLeft w:val="0"/>
      <w:marRight w:val="0"/>
      <w:marTop w:val="0"/>
      <w:marBottom w:val="0"/>
      <w:divBdr>
        <w:top w:val="none" w:sz="0" w:space="0" w:color="auto"/>
        <w:left w:val="none" w:sz="0" w:space="0" w:color="auto"/>
        <w:bottom w:val="none" w:sz="0" w:space="0" w:color="auto"/>
        <w:right w:val="none" w:sz="0" w:space="0" w:color="auto"/>
      </w:divBdr>
    </w:div>
    <w:div w:id="78643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2079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2022-02-27T20:10:00Z</dcterms:created>
  <dcterms:modified xsi:type="dcterms:W3CDTF">2022-02-27T20:12:00Z</dcterms:modified>
</cp:coreProperties>
</file>