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72" w:rsidRDefault="00A90672" w:rsidP="00A90672">
      <w:pPr>
        <w:pStyle w:val="Titre1"/>
      </w:pPr>
      <w:r>
        <w:t>L</w:t>
      </w:r>
      <w:r w:rsidRPr="00A90672">
        <w:t>iste de diffusion</w:t>
      </w:r>
    </w:p>
    <w:p w:rsidR="00A90672" w:rsidRDefault="00A90672" w:rsidP="00A90672"/>
    <w:p w:rsidR="00A90672" w:rsidRPr="00A90672" w:rsidRDefault="00A90672" w:rsidP="00A90672">
      <w:r w:rsidRPr="00A90672">
        <w:t xml:space="preserve">La liste de diffusion est un bon soutien à l'enseignement. Elle ne pourrait pas être considérée, à notre avis, comme un outil de première ligne, car l'échange, même lorsque l'interface le propose, n'est pas facilitée par l'utilisation d'un tel outil. Où il pourrait être intéressant et particulièrement utile, c'est dans le contexte d'un </w:t>
      </w:r>
      <w:r w:rsidRPr="00A90672">
        <w:rPr>
          <w:highlight w:val="cyan"/>
        </w:rPr>
        <w:t>enseignement à distance</w:t>
      </w:r>
      <w:r w:rsidRPr="00A90672">
        <w:t xml:space="preserve"> par exemple, au cours duquel il est important pour l'enseignant de communiquer avec tous ses élèves en même temps pour leur rappeler leurs tâches en cours ou pour faire une mise à jour du cours.</w:t>
      </w:r>
    </w:p>
    <w:p w:rsidR="00A90672" w:rsidRPr="00A90672" w:rsidRDefault="00A90672" w:rsidP="00A90672"/>
    <w:p w:rsidR="00A90672" w:rsidRPr="00A90672" w:rsidRDefault="00A90672" w:rsidP="00A90672">
      <w:r w:rsidRPr="00A90672">
        <w:t xml:space="preserve">A l’Université de Sherbrooke, les professeurs utilisent justement des listes de diffusion pour joindre tous leurs élèves inscrits. Sous la forme </w:t>
      </w:r>
      <w:hyperlink r:id="rId4" w:history="1">
        <w:r w:rsidRPr="00A90672">
          <w:rPr>
            <w:rStyle w:val="Lienhypertexte"/>
          </w:rPr>
          <w:t>session_année_sigle@listes.usherbrooke.ca</w:t>
        </w:r>
      </w:hyperlink>
      <w:r w:rsidRPr="00A90672">
        <w:t xml:space="preserve">, ces listes servent à assurer un suivi efficace et une communication constante. Le lien virtuel dans les cours à distance, notamment, nécessitent ce type d’outil pour faire en sorte que les autres moyens de télécollaboration et les autres moyens didactiques soient uniformément connus et compris par l’ensemble du groupe. </w:t>
      </w:r>
    </w:p>
    <w:p w:rsidR="00A90672" w:rsidRPr="00A90672" w:rsidRDefault="00A90672" w:rsidP="00A90672">
      <w:r w:rsidRPr="00A90672">
        <w:t xml:space="preserve">Une deuxième possibilité intéressante par la liste de diffusion est aussi à souligner dans le cadre pédagogique qui nous intéresse : souvent, les enseignants limitent leurs photocopies de documents intéressants parce qu'ils ont une limite à ne pas dépasser pour l'année. Ainsi, lorsqu'ils veulent présenter un article intéressant ou un document très étayé, ils choisissent de ne pas en donner une copie à chaque élève, mais de le mettre à la disposition de leurs élèves, en classe, pour consultation seulement. Or, cette façon de faire limite malheureusement l'intérêt des élèves et les possibilités de travail à longue échéance. </w:t>
      </w:r>
      <w:r w:rsidRPr="00A90672">
        <w:rPr>
          <w:highlight w:val="cyan"/>
        </w:rPr>
        <w:t>En envoyant les liens intéressants par courriel ou en envoyant une version numérisée de leurs trouvailles ou encore en informatisant leurs notes</w:t>
      </w:r>
      <w:r w:rsidRPr="00A90672">
        <w:t xml:space="preserve"> de cours qui ne sont pas indispensables au travail en classe, les enseignants pourraient démontrer un effort environnemental significatif aux élèves et ne plus se limiter dans la distribution de matériel intéressant.</w:t>
      </w:r>
    </w:p>
    <w:p w:rsidR="007E0B8E" w:rsidRDefault="007E0B8E"/>
    <w:sectPr w:rsidR="007E0B8E"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0672"/>
    <w:rsid w:val="007E0B8E"/>
    <w:rsid w:val="00A9067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A90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672"/>
    <w:rPr>
      <w:color w:val="0000FF" w:themeColor="hyperlink"/>
      <w:u w:val="single"/>
    </w:rPr>
  </w:style>
  <w:style w:type="character" w:customStyle="1" w:styleId="Titre1Car">
    <w:name w:val="Titre 1 Car"/>
    <w:basedOn w:val="Policepardfaut"/>
    <w:link w:val="Titre1"/>
    <w:uiPriority w:val="9"/>
    <w:rsid w:val="00A906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821055">
      <w:bodyDiv w:val="1"/>
      <w:marLeft w:val="0"/>
      <w:marRight w:val="0"/>
      <w:marTop w:val="75"/>
      <w:marBottom w:val="75"/>
      <w:divBdr>
        <w:top w:val="none" w:sz="0" w:space="0" w:color="auto"/>
        <w:left w:val="none" w:sz="0" w:space="0" w:color="auto"/>
        <w:bottom w:val="none" w:sz="0" w:space="0" w:color="auto"/>
        <w:right w:val="none" w:sz="0" w:space="0" w:color="auto"/>
      </w:divBdr>
      <w:divsChild>
        <w:div w:id="1843352575">
          <w:marLeft w:val="0"/>
          <w:marRight w:val="0"/>
          <w:marTop w:val="0"/>
          <w:marBottom w:val="0"/>
          <w:divBdr>
            <w:top w:val="none" w:sz="0" w:space="0" w:color="auto"/>
            <w:left w:val="none" w:sz="0" w:space="0" w:color="auto"/>
            <w:bottom w:val="none" w:sz="0" w:space="0" w:color="auto"/>
            <w:right w:val="none" w:sz="0" w:space="0" w:color="auto"/>
          </w:divBdr>
          <w:divsChild>
            <w:div w:id="772090859">
              <w:marLeft w:val="0"/>
              <w:marRight w:val="0"/>
              <w:marTop w:val="0"/>
              <w:marBottom w:val="0"/>
              <w:divBdr>
                <w:top w:val="none" w:sz="0" w:space="0" w:color="auto"/>
                <w:left w:val="none" w:sz="0" w:space="0" w:color="auto"/>
                <w:bottom w:val="none" w:sz="0" w:space="0" w:color="auto"/>
                <w:right w:val="none" w:sz="0" w:space="0" w:color="auto"/>
              </w:divBdr>
              <w:divsChild>
                <w:div w:id="1440760694">
                  <w:marLeft w:val="0"/>
                  <w:marRight w:val="0"/>
                  <w:marTop w:val="0"/>
                  <w:marBottom w:val="0"/>
                  <w:divBdr>
                    <w:top w:val="single" w:sz="2" w:space="0" w:color="BBBBBB"/>
                    <w:left w:val="single" w:sz="6" w:space="0" w:color="BBBBBB"/>
                    <w:bottom w:val="single" w:sz="6" w:space="0" w:color="BBBBBB"/>
                    <w:right w:val="single" w:sz="6" w:space="0" w:color="BBBBBB"/>
                  </w:divBdr>
                  <w:divsChild>
                    <w:div w:id="19971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3924">
      <w:bodyDiv w:val="1"/>
      <w:marLeft w:val="0"/>
      <w:marRight w:val="0"/>
      <w:marTop w:val="75"/>
      <w:marBottom w:val="75"/>
      <w:divBdr>
        <w:top w:val="none" w:sz="0" w:space="0" w:color="auto"/>
        <w:left w:val="none" w:sz="0" w:space="0" w:color="auto"/>
        <w:bottom w:val="none" w:sz="0" w:space="0" w:color="auto"/>
        <w:right w:val="none" w:sz="0" w:space="0" w:color="auto"/>
      </w:divBdr>
      <w:divsChild>
        <w:div w:id="2031180097">
          <w:marLeft w:val="0"/>
          <w:marRight w:val="0"/>
          <w:marTop w:val="0"/>
          <w:marBottom w:val="0"/>
          <w:divBdr>
            <w:top w:val="none" w:sz="0" w:space="0" w:color="auto"/>
            <w:left w:val="none" w:sz="0" w:space="0" w:color="auto"/>
            <w:bottom w:val="none" w:sz="0" w:space="0" w:color="auto"/>
            <w:right w:val="none" w:sz="0" w:space="0" w:color="auto"/>
          </w:divBdr>
          <w:divsChild>
            <w:div w:id="1921325077">
              <w:marLeft w:val="0"/>
              <w:marRight w:val="0"/>
              <w:marTop w:val="0"/>
              <w:marBottom w:val="0"/>
              <w:divBdr>
                <w:top w:val="none" w:sz="0" w:space="0" w:color="auto"/>
                <w:left w:val="none" w:sz="0" w:space="0" w:color="auto"/>
                <w:bottom w:val="none" w:sz="0" w:space="0" w:color="auto"/>
                <w:right w:val="none" w:sz="0" w:space="0" w:color="auto"/>
              </w:divBdr>
              <w:divsChild>
                <w:div w:id="1775982141">
                  <w:marLeft w:val="0"/>
                  <w:marRight w:val="0"/>
                  <w:marTop w:val="0"/>
                  <w:marBottom w:val="0"/>
                  <w:divBdr>
                    <w:top w:val="single" w:sz="2" w:space="0" w:color="BBBBBB"/>
                    <w:left w:val="single" w:sz="6" w:space="0" w:color="BBBBBB"/>
                    <w:bottom w:val="single" w:sz="6" w:space="0" w:color="BBBBBB"/>
                    <w:right w:val="single" w:sz="6" w:space="0" w:color="BBBBBB"/>
                  </w:divBdr>
                  <w:divsChild>
                    <w:div w:id="6784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herbrooke.ca/moodle-cours/mod/glossary/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2011-06-19T11:55:00Z</dcterms:created>
  <dcterms:modified xsi:type="dcterms:W3CDTF">2011-06-19T11:57:00Z</dcterms:modified>
</cp:coreProperties>
</file>