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8"/>
          <w:szCs w:val="28"/>
        </w:rPr>
      </w:pPr>
      <w:r w:rsidRPr="00D0264B">
        <w:rPr>
          <w:color w:val="000000"/>
          <w:sz w:val="28"/>
          <w:szCs w:val="28"/>
        </w:rPr>
        <w:t xml:space="preserve">Directriz 5 </w:t>
      </w: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0264B" w:rsidRDefault="00D0264B" w:rsidP="00D0264B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  <w:r w:rsidRPr="00D0264B">
        <w:rPr>
          <w:b/>
          <w:bCs/>
          <w:color w:val="000000"/>
          <w:sz w:val="24"/>
          <w:szCs w:val="24"/>
        </w:rPr>
        <w:t xml:space="preserve">Instituciones 5.1 </w:t>
      </w:r>
    </w:p>
    <w:p w:rsidR="00D0264B" w:rsidRPr="00D0264B" w:rsidRDefault="00D0264B" w:rsidP="00D0264B">
      <w:pPr>
        <w:spacing w:after="0"/>
        <w:ind w:right="900"/>
        <w:jc w:val="both"/>
        <w:rPr>
          <w:b/>
          <w:bCs/>
          <w:color w:val="000000"/>
          <w:sz w:val="24"/>
          <w:szCs w:val="24"/>
        </w:rPr>
      </w:pP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  <w:r w:rsidRPr="00D0264B">
        <w:rPr>
          <w:color w:val="000000"/>
          <w:sz w:val="24"/>
          <w:szCs w:val="24"/>
        </w:rPr>
        <w:t>Los Estados, cuando convenga, deberían evaluar el mandato y el rendimiento de las instituciones públicas correspondientes y, de ser necesario, crearlas, reformarlas o mejorar su organización y estructura para contribuir a la realización progresiva del derecho a una alimentación adecuada en el contexto de la seguridad alimentaria nacional.</w:t>
      </w: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  <w:r w:rsidRPr="00D0264B">
        <w:rPr>
          <w:b/>
          <w:bCs/>
          <w:color w:val="000000"/>
          <w:sz w:val="24"/>
          <w:szCs w:val="24"/>
        </w:rPr>
        <w:t xml:space="preserve">5.2 </w:t>
      </w:r>
      <w:r w:rsidRPr="00D0264B">
        <w:rPr>
          <w:color w:val="000000"/>
          <w:sz w:val="24"/>
          <w:szCs w:val="24"/>
        </w:rPr>
        <w:t>A tal fin, los Estados tal vez deseen velar por la coordinación de los esfuerzos de los ministerios, organismos y oficinas públicos pertinentes. Podrían establecer mecanismos nacionales de coordinación intersectorial para garantizar la aplicación, el seguimiento y la evaluación concertados de las políticas, los planes y los programas. Se alienta a los Estados a fomentar la participación de las comunidades pertinentes en todos los aspectos de la planificación y ejecución de actividades en dichas esferas.</w:t>
      </w: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  <w:r w:rsidRPr="00D0264B">
        <w:rPr>
          <w:b/>
          <w:bCs/>
          <w:color w:val="000000"/>
          <w:sz w:val="24"/>
          <w:szCs w:val="24"/>
        </w:rPr>
        <w:t xml:space="preserve">5.3 </w:t>
      </w:r>
      <w:r w:rsidRPr="00D0264B">
        <w:rPr>
          <w:color w:val="000000"/>
          <w:sz w:val="24"/>
          <w:szCs w:val="24"/>
        </w:rPr>
        <w:t>Asimismo, los Estados tal vez deseen encomendar a una institución específica la responsabilidad general de supervisar y coordinar la aplicación de las presentes directrices, teniendo presente la Declaración y el Programa de Acción de la Conferencia Mundial de Derechos Humanos, celebrada en Viena en 1993, y tomando debidamente en consideración los convenios y protocolos vigentes relacionados con la agricultura. Con objeto de garantizar la transparencia y la rendición de cuentas, deberían definirse claramente y revisarse periódicamente las funciones y tareas de esta institución, y se deberían prever los oportunos mecanismos de vigilancia.</w:t>
      </w: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  <w:r w:rsidRPr="00D0264B">
        <w:rPr>
          <w:b/>
          <w:bCs/>
          <w:color w:val="FFFFFF"/>
          <w:sz w:val="24"/>
          <w:szCs w:val="24"/>
        </w:rPr>
        <w:t xml:space="preserve">16 </w:t>
      </w:r>
      <w:r w:rsidRPr="00D0264B">
        <w:rPr>
          <w:b/>
          <w:bCs/>
          <w:color w:val="000000"/>
          <w:sz w:val="24"/>
          <w:szCs w:val="24"/>
        </w:rPr>
        <w:t xml:space="preserve">5.4 </w:t>
      </w:r>
      <w:r w:rsidRPr="00D0264B">
        <w:rPr>
          <w:color w:val="000000"/>
          <w:sz w:val="24"/>
          <w:szCs w:val="24"/>
        </w:rPr>
        <w:t>Los Estados deberían velar por que las instituciones pertinentes posibiliten la participación plena y transparente del sector privado y de la sociedad civil, y en particular de representantes de los grupos más afectados por la inseguridad alimentaria.</w:t>
      </w: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  <w:r w:rsidRPr="00D0264B">
        <w:rPr>
          <w:b/>
          <w:bCs/>
          <w:color w:val="000000"/>
          <w:sz w:val="24"/>
          <w:szCs w:val="24"/>
        </w:rPr>
        <w:t xml:space="preserve">5.5 </w:t>
      </w:r>
      <w:r w:rsidRPr="00D0264B">
        <w:rPr>
          <w:color w:val="000000"/>
          <w:sz w:val="24"/>
          <w:szCs w:val="24"/>
        </w:rPr>
        <w:t>Los Estados deberían tomar medidas, en caso necesario, para formular, reforzar, aplicar y mantener normas y políticas eficaces de lucha contra la corrupción, en especial en el sector de la alimentación y en la gestión de la ayuda alimentaria de emergencia.</w:t>
      </w:r>
    </w:p>
    <w:p w:rsidR="00D0264B" w:rsidRPr="00D0264B" w:rsidRDefault="00D0264B" w:rsidP="00D0264B">
      <w:pPr>
        <w:spacing w:after="0"/>
        <w:ind w:right="900"/>
        <w:jc w:val="both"/>
        <w:rPr>
          <w:color w:val="000000"/>
          <w:sz w:val="24"/>
          <w:szCs w:val="24"/>
        </w:rPr>
      </w:pPr>
    </w:p>
    <w:p w:rsidR="007C43D7" w:rsidRPr="00D0264B" w:rsidRDefault="00D0264B" w:rsidP="00D0264B">
      <w:pPr>
        <w:spacing w:after="0"/>
        <w:ind w:right="900"/>
        <w:jc w:val="both"/>
        <w:rPr>
          <w:sz w:val="24"/>
          <w:szCs w:val="24"/>
        </w:rPr>
      </w:pPr>
      <w:r w:rsidRPr="00D0264B">
        <w:rPr>
          <w:sz w:val="24"/>
          <w:szCs w:val="24"/>
        </w:rPr>
        <w:t xml:space="preserve"> </w:t>
      </w:r>
    </w:p>
    <w:sectPr w:rsidR="007C43D7" w:rsidRPr="00D0264B" w:rsidSect="007C4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4B"/>
    <w:rsid w:val="000601BD"/>
    <w:rsid w:val="000778F5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D4B28"/>
    <w:rsid w:val="00C754C3"/>
    <w:rsid w:val="00D0264B"/>
    <w:rsid w:val="00D20332"/>
    <w:rsid w:val="00D53226"/>
    <w:rsid w:val="00D905F4"/>
    <w:rsid w:val="00DC3B71"/>
    <w:rsid w:val="00E829B8"/>
    <w:rsid w:val="00EA5E8F"/>
    <w:rsid w:val="00F12D10"/>
    <w:rsid w:val="00F7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1747</Characters>
  <Application>Microsoft Office Word</Application>
  <DocSecurity>0</DocSecurity>
  <Lines>14</Lines>
  <Paragraphs>4</Paragraphs>
  <ScaleCrop>false</ScaleCrop>
  <Company>FIAN HONDURAS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1</cp:revision>
  <dcterms:created xsi:type="dcterms:W3CDTF">2011-05-12T18:07:00Z</dcterms:created>
  <dcterms:modified xsi:type="dcterms:W3CDTF">2011-05-12T18:10:00Z</dcterms:modified>
</cp:coreProperties>
</file>