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EE" w:rsidRPr="006661EE" w:rsidRDefault="006661EE" w:rsidP="006661EE">
      <w:pPr>
        <w:spacing w:after="0" w:line="240" w:lineRule="auto"/>
        <w:jc w:val="center"/>
        <w:rPr>
          <w:rFonts w:ascii="Century Gothic" w:hAnsi="Century Gothic"/>
          <w:b/>
          <w:sz w:val="28"/>
        </w:rPr>
      </w:pPr>
      <w:r w:rsidRPr="006661EE">
        <w:rPr>
          <w:rFonts w:ascii="Century Gothic" w:hAnsi="Century Gothic"/>
          <w:b/>
          <w:sz w:val="28"/>
        </w:rPr>
        <w:t>MINERALES</w:t>
      </w:r>
    </w:p>
    <w:p w:rsidR="006661EE" w:rsidRPr="006661EE" w:rsidRDefault="006661EE" w:rsidP="006661EE">
      <w:pPr>
        <w:pStyle w:val="Prrafodelista"/>
        <w:spacing w:after="0" w:line="240" w:lineRule="auto"/>
        <w:jc w:val="both"/>
        <w:rPr>
          <w:rFonts w:ascii="Century Gothic" w:hAnsi="Century Gothic"/>
        </w:rPr>
      </w:pPr>
    </w:p>
    <w:p w:rsidR="006661EE" w:rsidRPr="00901F39" w:rsidRDefault="006661EE" w:rsidP="006661EE">
      <w:pPr>
        <w:pStyle w:val="Prrafodelista"/>
        <w:numPr>
          <w:ilvl w:val="0"/>
          <w:numId w:val="1"/>
        </w:numPr>
        <w:spacing w:after="0" w:line="240" w:lineRule="auto"/>
        <w:jc w:val="both"/>
        <w:rPr>
          <w:rFonts w:ascii="Century Gothic" w:hAnsi="Century Gothic"/>
        </w:rPr>
      </w:pPr>
      <w:r w:rsidRPr="00901F39">
        <w:rPr>
          <w:rFonts w:ascii="Century Gothic" w:hAnsi="Century Gothic"/>
          <w:b/>
        </w:rPr>
        <w:t>Potasio:</w:t>
      </w:r>
      <w:r w:rsidRPr="00901F39">
        <w:rPr>
          <w:rFonts w:ascii="Century Gothic" w:hAnsi="Century Gothic"/>
        </w:rPr>
        <w:t xml:space="preserve"> Es el mineral que aparece en mayor cantidad en el organismo después del calcio, y del fósforo y que siempre aparece asociado con el sodio. </w:t>
      </w:r>
    </w:p>
    <w:p w:rsidR="006661EE" w:rsidRDefault="006661EE" w:rsidP="006661EE">
      <w:pPr>
        <w:pStyle w:val="Prrafodelista"/>
        <w:spacing w:after="0" w:line="240" w:lineRule="auto"/>
        <w:jc w:val="both"/>
        <w:rPr>
          <w:rFonts w:ascii="Century Gothic" w:hAnsi="Century Gothic"/>
        </w:rPr>
      </w:pPr>
      <w:r w:rsidRPr="00901F39">
        <w:rPr>
          <w:rFonts w:ascii="Century Gothic" w:hAnsi="Century Gothic"/>
        </w:rPr>
        <w:t xml:space="preserve">Este </w:t>
      </w:r>
      <w:proofErr w:type="spellStart"/>
      <w:r w:rsidRPr="00901F39">
        <w:rPr>
          <w:rFonts w:ascii="Century Gothic" w:hAnsi="Century Gothic"/>
        </w:rPr>
        <w:t>macromineral</w:t>
      </w:r>
      <w:proofErr w:type="spellEnd"/>
      <w:r w:rsidRPr="00901F39">
        <w:rPr>
          <w:rFonts w:ascii="Century Gothic" w:hAnsi="Century Gothic"/>
        </w:rPr>
        <w:t xml:space="preserve"> mantiene la presión normal en el interior y el exterior de las células, regula el balance de agua en el organismo, disminuye los efectos negativos del exceso de sodio y participa en el mecanismo de contracción y relajación de los músculos (sobre todo en los pacientes cardíacos).</w:t>
      </w:r>
    </w:p>
    <w:p w:rsidR="006661EE" w:rsidRPr="006661EE" w:rsidRDefault="006661EE" w:rsidP="006661EE">
      <w:pPr>
        <w:pStyle w:val="Prrafodelista"/>
        <w:spacing w:after="0" w:line="240" w:lineRule="auto"/>
        <w:jc w:val="both"/>
        <w:rPr>
          <w:rFonts w:ascii="Century Gothic" w:hAnsi="Century Gothic"/>
          <w:b/>
          <w:color w:val="00B0F0"/>
          <w:sz w:val="16"/>
        </w:rPr>
      </w:pPr>
      <w:r w:rsidRPr="006661EE">
        <w:rPr>
          <w:rFonts w:ascii="Century Gothic" w:hAnsi="Century Gothic"/>
          <w:b/>
          <w:color w:val="00B0F0"/>
          <w:sz w:val="16"/>
        </w:rPr>
        <w:t xml:space="preserve">Tomado de: </w:t>
      </w:r>
      <w:r w:rsidRPr="006661EE">
        <w:rPr>
          <w:b/>
          <w:color w:val="00B0F0"/>
          <w:sz w:val="16"/>
        </w:rPr>
        <w:t xml:space="preserve"> </w:t>
      </w:r>
      <w:hyperlink r:id="rId8" w:history="1">
        <w:r w:rsidRPr="006661EE">
          <w:rPr>
            <w:rStyle w:val="Hipervnculo"/>
            <w:rFonts w:ascii="Century Gothic" w:hAnsi="Century Gothic"/>
            <w:b/>
            <w:color w:val="00B0F0"/>
            <w:sz w:val="16"/>
          </w:rPr>
          <w:t>http://</w:t>
        </w:r>
        <w:proofErr w:type="spellStart"/>
        <w:r w:rsidRPr="006661EE">
          <w:rPr>
            <w:rStyle w:val="Hipervnculo"/>
            <w:rFonts w:ascii="Century Gothic" w:hAnsi="Century Gothic"/>
            <w:b/>
            <w:color w:val="00B0F0"/>
            <w:sz w:val="16"/>
          </w:rPr>
          <w:t>www.zonadiet.com</w:t>
        </w:r>
        <w:proofErr w:type="spellEnd"/>
        <w:r w:rsidRPr="006661EE">
          <w:rPr>
            <w:rStyle w:val="Hipervnculo"/>
            <w:rFonts w:ascii="Century Gothic" w:hAnsi="Century Gothic"/>
            <w:b/>
            <w:color w:val="00B0F0"/>
            <w:sz w:val="16"/>
          </w:rPr>
          <w:t>/</w:t>
        </w:r>
        <w:proofErr w:type="spellStart"/>
        <w:r w:rsidRPr="006661EE">
          <w:rPr>
            <w:rStyle w:val="Hipervnculo"/>
            <w:rFonts w:ascii="Century Gothic" w:hAnsi="Century Gothic"/>
            <w:b/>
            <w:color w:val="00B0F0"/>
            <w:sz w:val="16"/>
          </w:rPr>
          <w:t>nutricion</w:t>
        </w:r>
        <w:proofErr w:type="spellEnd"/>
        <w:r w:rsidRPr="006661EE">
          <w:rPr>
            <w:rStyle w:val="Hipervnculo"/>
            <w:rFonts w:ascii="Century Gothic" w:hAnsi="Century Gothic"/>
            <w:b/>
            <w:color w:val="00B0F0"/>
            <w:sz w:val="16"/>
          </w:rPr>
          <w:t>/</w:t>
        </w:r>
        <w:proofErr w:type="spellStart"/>
        <w:r w:rsidRPr="006661EE">
          <w:rPr>
            <w:rStyle w:val="Hipervnculo"/>
            <w:rFonts w:ascii="Century Gothic" w:hAnsi="Century Gothic"/>
            <w:b/>
            <w:color w:val="00B0F0"/>
            <w:sz w:val="16"/>
          </w:rPr>
          <w:t>potasio.htm</w:t>
        </w:r>
        <w:proofErr w:type="spellEnd"/>
      </w:hyperlink>
      <w:r w:rsidRPr="006661EE">
        <w:rPr>
          <w:rFonts w:ascii="Century Gothic" w:hAnsi="Century Gothic"/>
          <w:b/>
          <w:color w:val="00B0F0"/>
          <w:sz w:val="16"/>
        </w:rPr>
        <w:t xml:space="preserve"> </w:t>
      </w:r>
    </w:p>
    <w:p w:rsidR="006661EE" w:rsidRDefault="006661EE" w:rsidP="006661EE">
      <w:pPr>
        <w:pStyle w:val="Prrafodelista"/>
        <w:spacing w:after="0" w:line="240" w:lineRule="auto"/>
        <w:jc w:val="both"/>
        <w:rPr>
          <w:rFonts w:ascii="Century Gothic" w:hAnsi="Century Gothic"/>
          <w:color w:val="E36C0A" w:themeColor="accent6" w:themeShade="BF"/>
          <w:sz w:val="16"/>
        </w:rPr>
      </w:pPr>
    </w:p>
    <w:p w:rsidR="006661EE" w:rsidRPr="00901F39" w:rsidRDefault="006661EE" w:rsidP="006661EE">
      <w:pPr>
        <w:pStyle w:val="Prrafodelista"/>
        <w:numPr>
          <w:ilvl w:val="0"/>
          <w:numId w:val="1"/>
        </w:numPr>
        <w:spacing w:after="0" w:line="240" w:lineRule="auto"/>
        <w:jc w:val="both"/>
        <w:rPr>
          <w:rFonts w:ascii="Century Gothic" w:hAnsi="Century Gothic"/>
        </w:rPr>
      </w:pPr>
      <w:r w:rsidRPr="00901F39">
        <w:rPr>
          <w:rFonts w:ascii="Century Gothic" w:hAnsi="Century Gothic"/>
          <w:b/>
        </w:rPr>
        <w:t>Calcio:</w:t>
      </w:r>
      <w:r w:rsidRPr="00901F39">
        <w:rPr>
          <w:rFonts w:ascii="Century Gothic" w:hAnsi="Century Gothic"/>
        </w:rPr>
        <w:t xml:space="preserve"> El calcio (Ca) es un </w:t>
      </w:r>
      <w:proofErr w:type="spellStart"/>
      <w:r w:rsidRPr="00901F39">
        <w:rPr>
          <w:rFonts w:ascii="Century Gothic" w:hAnsi="Century Gothic"/>
        </w:rPr>
        <w:t>macromineral</w:t>
      </w:r>
      <w:proofErr w:type="spellEnd"/>
      <w:r w:rsidRPr="00901F39">
        <w:rPr>
          <w:rFonts w:ascii="Century Gothic" w:hAnsi="Century Gothic"/>
        </w:rPr>
        <w:t xml:space="preserve"> que cumple una importante función estructural en nuestro organismo al ser parte integrante de huesos y dientes. Sin embargo, para la fijación del calcio en el sistema óseo es necesaria la presencia de Vitamina D. </w:t>
      </w:r>
    </w:p>
    <w:p w:rsidR="006661EE" w:rsidRDefault="006661EE" w:rsidP="006661EE">
      <w:pPr>
        <w:pStyle w:val="Prrafodelista"/>
        <w:spacing w:after="0" w:line="240" w:lineRule="auto"/>
        <w:jc w:val="both"/>
        <w:rPr>
          <w:rFonts w:ascii="Century Gothic" w:hAnsi="Century Gothic"/>
        </w:rPr>
      </w:pPr>
      <w:r w:rsidRPr="00901F39">
        <w:rPr>
          <w:rFonts w:ascii="Century Gothic" w:hAnsi="Century Gothic"/>
        </w:rPr>
        <w:t>El calcio es el mineral más abundante en nuestro cuerpo y tiene unas recomendaciones de consumo relativamente elevadas, ya que es esencial para la formación del esqueleto del cuerpo, siendo muy importante que sus necesidades básicas estén cubiertas durante la infancia y adolescencia. Además, durante el embarazo y lactancia las necesidades de calcio aumentan de manera notable.</w:t>
      </w:r>
    </w:p>
    <w:p w:rsidR="006661EE" w:rsidRPr="006661EE" w:rsidRDefault="006661EE" w:rsidP="006661EE">
      <w:pPr>
        <w:pStyle w:val="Prrafodelista"/>
        <w:spacing w:after="0" w:line="240" w:lineRule="auto"/>
        <w:jc w:val="both"/>
        <w:rPr>
          <w:rFonts w:ascii="Century Gothic" w:hAnsi="Century Gothic"/>
          <w:b/>
          <w:color w:val="00B0F0"/>
          <w:sz w:val="16"/>
        </w:rPr>
      </w:pPr>
      <w:r w:rsidRPr="006661EE">
        <w:rPr>
          <w:rFonts w:ascii="Century Gothic" w:hAnsi="Century Gothic"/>
          <w:b/>
          <w:color w:val="00B0F0"/>
          <w:sz w:val="16"/>
        </w:rPr>
        <w:t xml:space="preserve">Tomado de: </w:t>
      </w:r>
      <w:r w:rsidRPr="006661EE">
        <w:rPr>
          <w:b/>
          <w:color w:val="00B0F0"/>
          <w:sz w:val="16"/>
        </w:rPr>
        <w:t xml:space="preserve"> </w:t>
      </w:r>
      <w:hyperlink r:id="rId9" w:history="1">
        <w:r w:rsidRPr="006661EE">
          <w:rPr>
            <w:rStyle w:val="Hipervnculo"/>
            <w:rFonts w:ascii="Century Gothic" w:hAnsi="Century Gothic"/>
            <w:b/>
            <w:color w:val="00B0F0"/>
            <w:sz w:val="16"/>
          </w:rPr>
          <w:t>http://www.webconsultas.com/dieta-y-nutricion/dieta-equilibrada/micronutrientes/minerales/calcio-1828</w:t>
        </w:r>
      </w:hyperlink>
      <w:r w:rsidRPr="006661EE">
        <w:rPr>
          <w:rFonts w:ascii="Century Gothic" w:hAnsi="Century Gothic"/>
          <w:b/>
          <w:color w:val="00B0F0"/>
          <w:sz w:val="16"/>
        </w:rPr>
        <w:t xml:space="preserve"> </w:t>
      </w:r>
    </w:p>
    <w:p w:rsidR="006661EE" w:rsidRDefault="006661EE" w:rsidP="006661EE">
      <w:pPr>
        <w:pStyle w:val="Prrafodelista"/>
        <w:spacing w:after="0" w:line="240" w:lineRule="auto"/>
        <w:jc w:val="both"/>
        <w:rPr>
          <w:rFonts w:ascii="Century Gothic" w:hAnsi="Century Gothic"/>
          <w:color w:val="E36C0A" w:themeColor="accent6" w:themeShade="BF"/>
          <w:sz w:val="16"/>
        </w:rPr>
      </w:pPr>
    </w:p>
    <w:p w:rsidR="006661EE" w:rsidRDefault="006661EE" w:rsidP="006661EE">
      <w:pPr>
        <w:pStyle w:val="Prrafodelista"/>
        <w:numPr>
          <w:ilvl w:val="0"/>
          <w:numId w:val="1"/>
        </w:numPr>
        <w:spacing w:after="0" w:line="240" w:lineRule="auto"/>
        <w:jc w:val="both"/>
        <w:rPr>
          <w:rFonts w:ascii="Century Gothic" w:hAnsi="Century Gothic"/>
          <w:color w:val="000000" w:themeColor="text1"/>
        </w:rPr>
      </w:pPr>
      <w:r w:rsidRPr="00901F39">
        <w:rPr>
          <w:rFonts w:ascii="Century Gothic" w:hAnsi="Century Gothic"/>
          <w:b/>
          <w:color w:val="000000" w:themeColor="text1"/>
        </w:rPr>
        <w:t>Magnesio:</w:t>
      </w:r>
      <w:r w:rsidRPr="00901F39">
        <w:rPr>
          <w:rFonts w:ascii="Century Gothic" w:hAnsi="Century Gothic"/>
          <w:color w:val="000000" w:themeColor="text1"/>
        </w:rPr>
        <w:t xml:space="preserve"> Es un </w:t>
      </w:r>
      <w:proofErr w:type="spellStart"/>
      <w:r w:rsidRPr="00901F39">
        <w:rPr>
          <w:rFonts w:ascii="Century Gothic" w:hAnsi="Century Gothic"/>
          <w:color w:val="000000" w:themeColor="text1"/>
        </w:rPr>
        <w:t>macromineral</w:t>
      </w:r>
      <w:proofErr w:type="spellEnd"/>
      <w:r w:rsidRPr="00901F39">
        <w:rPr>
          <w:rFonts w:ascii="Century Gothic" w:hAnsi="Century Gothic"/>
          <w:color w:val="000000" w:themeColor="text1"/>
        </w:rPr>
        <w:t xml:space="preserve"> con una función estructural muy importante en el hombre, al estar presente en los huesos. Asimismo, comparte función reguladora, ya que está implicado en muchas reacciones de obtención de energía dentro de la célula.</w:t>
      </w:r>
    </w:p>
    <w:p w:rsidR="006661EE" w:rsidRPr="006661EE" w:rsidRDefault="006661EE" w:rsidP="006661EE">
      <w:pPr>
        <w:pStyle w:val="Prrafodelista"/>
        <w:spacing w:after="0" w:line="240" w:lineRule="auto"/>
        <w:jc w:val="both"/>
        <w:rPr>
          <w:rFonts w:ascii="Century Gothic" w:hAnsi="Century Gothic"/>
          <w:b/>
          <w:color w:val="00B0F0"/>
          <w:sz w:val="16"/>
        </w:rPr>
      </w:pPr>
      <w:r w:rsidRPr="006661EE">
        <w:rPr>
          <w:rFonts w:ascii="Century Gothic" w:hAnsi="Century Gothic"/>
          <w:b/>
          <w:color w:val="00B0F0"/>
          <w:sz w:val="16"/>
        </w:rPr>
        <w:t xml:space="preserve">Tomado de: </w:t>
      </w:r>
      <w:r w:rsidRPr="006661EE">
        <w:rPr>
          <w:b/>
          <w:color w:val="00B0F0"/>
          <w:sz w:val="16"/>
        </w:rPr>
        <w:t xml:space="preserve"> </w:t>
      </w:r>
      <w:hyperlink r:id="rId10" w:history="1">
        <w:r w:rsidRPr="006661EE">
          <w:rPr>
            <w:rStyle w:val="Hipervnculo"/>
            <w:rFonts w:ascii="Century Gothic" w:hAnsi="Century Gothic"/>
            <w:b/>
            <w:color w:val="00B0F0"/>
            <w:sz w:val="16"/>
          </w:rPr>
          <w:t>http://www.webconsultas.com/dieta-y-nutricion/dieta-equilibrada/micronutrientes/minerales/magnesio-1830</w:t>
        </w:r>
      </w:hyperlink>
      <w:r w:rsidRPr="006661EE">
        <w:rPr>
          <w:rFonts w:ascii="Century Gothic" w:hAnsi="Century Gothic"/>
          <w:b/>
          <w:color w:val="00B0F0"/>
          <w:sz w:val="16"/>
        </w:rPr>
        <w:t xml:space="preserve"> </w:t>
      </w:r>
    </w:p>
    <w:p w:rsidR="00664F5A" w:rsidRDefault="00664F5A">
      <w:bookmarkStart w:id="0" w:name="_GoBack"/>
      <w:bookmarkEnd w:id="0"/>
    </w:p>
    <w:sectPr w:rsidR="00664F5A" w:rsidSect="006661EE">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14" w:rsidRDefault="00911914" w:rsidP="006661EE">
      <w:pPr>
        <w:spacing w:after="0" w:line="240" w:lineRule="auto"/>
      </w:pPr>
      <w:r>
        <w:separator/>
      </w:r>
    </w:p>
  </w:endnote>
  <w:endnote w:type="continuationSeparator" w:id="0">
    <w:p w:rsidR="00911914" w:rsidRDefault="00911914" w:rsidP="0066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EE" w:rsidRDefault="006661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EE" w:rsidRDefault="006661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EE" w:rsidRDefault="006661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14" w:rsidRDefault="00911914" w:rsidP="006661EE">
      <w:pPr>
        <w:spacing w:after="0" w:line="240" w:lineRule="auto"/>
      </w:pPr>
      <w:r>
        <w:separator/>
      </w:r>
    </w:p>
  </w:footnote>
  <w:footnote w:type="continuationSeparator" w:id="0">
    <w:p w:rsidR="00911914" w:rsidRDefault="00911914" w:rsidP="00666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EE" w:rsidRDefault="006661EE">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182832" o:spid="_x0000_s2053" type="#_x0000_t75" style="position:absolute;margin-left:0;margin-top:0;width:843.75pt;height:843.75pt;z-index:-251657216;mso-position-horizontal:center;mso-position-horizontal-relative:margin;mso-position-vertical:center;mso-position-vertical-relative:margin" o:allowincell="f">
          <v:imagedata r:id="rId1" o:title="frutita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EE" w:rsidRDefault="006661EE">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182833" o:spid="_x0000_s2054" type="#_x0000_t75" style="position:absolute;margin-left:0;margin-top:0;width:843.75pt;height:843.75pt;z-index:-251656192;mso-position-horizontal:center;mso-position-horizontal-relative:margin;mso-position-vertical:center;mso-position-vertical-relative:margin" o:allowincell="f">
          <v:imagedata r:id="rId1" o:title="frutita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EE" w:rsidRDefault="006661EE">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182831" o:spid="_x0000_s2052" type="#_x0000_t75" style="position:absolute;margin-left:0;margin-top:0;width:843.75pt;height:843.75pt;z-index:-251658240;mso-position-horizontal:center;mso-position-horizontal-relative:margin;mso-position-vertical:center;mso-position-vertical-relative:margin" o:allowincell="f">
          <v:imagedata r:id="rId1" o:title="frutita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1D34"/>
    <w:multiLevelType w:val="hybridMultilevel"/>
    <w:tmpl w:val="8616887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EE"/>
    <w:rsid w:val="00664F5A"/>
    <w:rsid w:val="006661EE"/>
    <w:rsid w:val="00911914"/>
    <w:rsid w:val="00B44A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61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1EE"/>
  </w:style>
  <w:style w:type="paragraph" w:styleId="Piedepgina">
    <w:name w:val="footer"/>
    <w:basedOn w:val="Normal"/>
    <w:link w:val="PiedepginaCar"/>
    <w:uiPriority w:val="99"/>
    <w:unhideWhenUsed/>
    <w:rsid w:val="006661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1EE"/>
  </w:style>
  <w:style w:type="paragraph" w:styleId="Prrafodelista">
    <w:name w:val="List Paragraph"/>
    <w:basedOn w:val="Normal"/>
    <w:uiPriority w:val="34"/>
    <w:qFormat/>
    <w:rsid w:val="006661EE"/>
    <w:pPr>
      <w:ind w:left="720"/>
      <w:contextualSpacing/>
    </w:pPr>
  </w:style>
  <w:style w:type="character" w:styleId="Hipervnculo">
    <w:name w:val="Hyperlink"/>
    <w:basedOn w:val="Fuentedeprrafopredeter"/>
    <w:uiPriority w:val="99"/>
    <w:unhideWhenUsed/>
    <w:rsid w:val="006661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61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1EE"/>
  </w:style>
  <w:style w:type="paragraph" w:styleId="Piedepgina">
    <w:name w:val="footer"/>
    <w:basedOn w:val="Normal"/>
    <w:link w:val="PiedepginaCar"/>
    <w:uiPriority w:val="99"/>
    <w:unhideWhenUsed/>
    <w:rsid w:val="006661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1EE"/>
  </w:style>
  <w:style w:type="paragraph" w:styleId="Prrafodelista">
    <w:name w:val="List Paragraph"/>
    <w:basedOn w:val="Normal"/>
    <w:uiPriority w:val="34"/>
    <w:qFormat/>
    <w:rsid w:val="006661EE"/>
    <w:pPr>
      <w:ind w:left="720"/>
      <w:contextualSpacing/>
    </w:pPr>
  </w:style>
  <w:style w:type="character" w:styleId="Hipervnculo">
    <w:name w:val="Hyperlink"/>
    <w:basedOn w:val="Fuentedeprrafopredeter"/>
    <w:uiPriority w:val="99"/>
    <w:unhideWhenUsed/>
    <w:rsid w:val="00666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adiet.com/nutricion/potasio.ht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ebconsultas.com/dieta-y-nutricion/dieta-equilibrada/micronutrientes/minerales/magnesio-1830" TargetMode="External"/><Relationship Id="rId4" Type="http://schemas.openxmlformats.org/officeDocument/2006/relationships/settings" Target="settings.xml"/><Relationship Id="rId9" Type="http://schemas.openxmlformats.org/officeDocument/2006/relationships/hyperlink" Target="http://www.webconsultas.com/dieta-y-nutricion/dieta-equilibrada/micronutrientes/minerales/calcio-182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1636</Characters>
  <Application>Microsoft Office Word</Application>
  <DocSecurity>0</DocSecurity>
  <Lines>13</Lines>
  <Paragraphs>3</Paragraphs>
  <ScaleCrop>false</ScaleCrop>
  <Company>Hewlett-Packard</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cp:revision>
  <dcterms:created xsi:type="dcterms:W3CDTF">2014-03-06T04:56:00Z</dcterms:created>
  <dcterms:modified xsi:type="dcterms:W3CDTF">2014-03-06T05:03:00Z</dcterms:modified>
</cp:coreProperties>
</file>