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81" w:rsidRDefault="00904960" w:rsidP="00904960">
      <w:pPr>
        <w:ind w:firstLine="0"/>
      </w:pPr>
      <w:r>
        <w:t>PERSONAGGI</w:t>
      </w:r>
    </w:p>
    <w:p w:rsidR="00904960" w:rsidRDefault="00904960" w:rsidP="00904960">
      <w:pPr>
        <w:ind w:firstLine="0"/>
      </w:pPr>
      <w:r>
        <w:t>Protagonista: personaggio principale</w:t>
      </w:r>
    </w:p>
    <w:p w:rsidR="00904960" w:rsidRDefault="00904960" w:rsidP="00904960">
      <w:pPr>
        <w:ind w:firstLine="0"/>
      </w:pPr>
      <w:r>
        <w:t>L’aiutante: il personaggio che aiuta il protagonista</w:t>
      </w:r>
    </w:p>
    <w:p w:rsidR="00904960" w:rsidRDefault="00904960" w:rsidP="00904960">
      <w:pPr>
        <w:ind w:firstLine="0"/>
      </w:pPr>
      <w:r>
        <w:t>Antagonista: personaggio che si oppone al protagonista</w:t>
      </w:r>
    </w:p>
    <w:p w:rsidR="00904960" w:rsidRDefault="00904960" w:rsidP="00904960">
      <w:pPr>
        <w:ind w:firstLine="0"/>
      </w:pPr>
      <w:r>
        <w:t>Oppositore: il personaggio che aiuta l’antagonista</w:t>
      </w:r>
    </w:p>
    <w:p w:rsidR="00904960" w:rsidRDefault="00904960" w:rsidP="00904960">
      <w:pPr>
        <w:ind w:firstLine="0"/>
      </w:pPr>
      <w:r>
        <w:t>L’oggetto magico: una cosa capace di fare magie e di animarsi</w:t>
      </w:r>
    </w:p>
    <w:p w:rsidR="00904960" w:rsidRDefault="00904960" w:rsidP="00904960">
      <w:pPr>
        <w:ind w:firstLine="0"/>
      </w:pPr>
    </w:p>
    <w:sectPr w:rsidR="00904960" w:rsidSect="008C6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04960"/>
    <w:rsid w:val="002C0D6C"/>
    <w:rsid w:val="00881B52"/>
    <w:rsid w:val="008C6981"/>
    <w:rsid w:val="00904960"/>
    <w:rsid w:val="00E2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9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2018-03-24T16:46:00Z</dcterms:created>
  <dcterms:modified xsi:type="dcterms:W3CDTF">2018-03-24T16:51:00Z</dcterms:modified>
</cp:coreProperties>
</file>