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FA" w:rsidRPr="00F526FA" w:rsidRDefault="00F526FA" w:rsidP="00F526FA">
      <w:pPr>
        <w:jc w:val="center"/>
        <w:rPr>
          <w:rFonts w:ascii="Arial" w:hAnsi="Arial" w:cs="Arial"/>
          <w:b/>
          <w:sz w:val="24"/>
        </w:rPr>
      </w:pPr>
      <w:r w:rsidRPr="00F526FA">
        <w:rPr>
          <w:rFonts w:ascii="Arial" w:hAnsi="Arial" w:cs="Arial"/>
          <w:b/>
          <w:sz w:val="24"/>
        </w:rPr>
        <w:t>Clasificación de las bases de datos:</w:t>
      </w:r>
    </w:p>
    <w:p w:rsidR="00F526FA" w:rsidRPr="00F526FA" w:rsidRDefault="00F526FA" w:rsidP="00F526FA">
      <w:pPr>
        <w:rPr>
          <w:rFonts w:ascii="Arial" w:hAnsi="Arial" w:cs="Arial"/>
          <w:b/>
          <w:sz w:val="24"/>
        </w:rPr>
      </w:pPr>
      <w:r w:rsidRPr="00F526FA">
        <w:rPr>
          <w:rFonts w:ascii="Arial" w:hAnsi="Arial" w:cs="Arial"/>
          <w:b/>
          <w:sz w:val="24"/>
        </w:rPr>
        <w:t>El modelo conceptual es independiente del DBMS que se vaya a utilizar y es más cercano al usuario</w:t>
      </w:r>
    </w:p>
    <w:p w:rsidR="00F526FA" w:rsidRPr="00F526FA" w:rsidRDefault="00F526FA" w:rsidP="00F526FA">
      <w:p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>Algunos ejemplos de modelos conceptuales son:</w:t>
      </w:r>
      <w:bookmarkStart w:id="0" w:name="_GoBack"/>
      <w:bookmarkEnd w:id="0"/>
    </w:p>
    <w:p w:rsidR="00F526FA" w:rsidRPr="00F526FA" w:rsidRDefault="00F526FA" w:rsidP="00F526F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 xml:space="preserve">Modelo Entidad Relación </w:t>
      </w:r>
    </w:p>
    <w:p w:rsidR="00F526FA" w:rsidRPr="00F526FA" w:rsidRDefault="00F526FA" w:rsidP="00F526F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>Modelo RM/T</w:t>
      </w:r>
    </w:p>
    <w:p w:rsidR="00F526FA" w:rsidRPr="00F526FA" w:rsidRDefault="00F526FA" w:rsidP="00F526F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 xml:space="preserve">Modelo UML </w:t>
      </w:r>
    </w:p>
    <w:p w:rsidR="00F526FA" w:rsidRPr="00F526FA" w:rsidRDefault="00F526FA" w:rsidP="00F526FA">
      <w:p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>El modelo lógico es más cercano al ordenador y depende de un tipo de SGBD en particular</w:t>
      </w:r>
    </w:p>
    <w:p w:rsidR="00F526FA" w:rsidRPr="00F526FA" w:rsidRDefault="00F526FA" w:rsidP="00F526FA">
      <w:p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>Ejemplos de modelos lógicos son:</w:t>
      </w:r>
    </w:p>
    <w:p w:rsidR="00F526FA" w:rsidRPr="00F526FA" w:rsidRDefault="00F526FA" w:rsidP="00F526F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 xml:space="preserve">Modelo relacional </w:t>
      </w:r>
    </w:p>
    <w:p w:rsidR="00F526FA" w:rsidRPr="00F526FA" w:rsidRDefault="00F526FA" w:rsidP="00F526F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 xml:space="preserve">Modelo </w:t>
      </w:r>
      <w:proofErr w:type="spellStart"/>
      <w:r w:rsidRPr="00F526FA">
        <w:rPr>
          <w:rFonts w:ascii="Arial" w:hAnsi="Arial" w:cs="Arial"/>
          <w:sz w:val="24"/>
        </w:rPr>
        <w:t>Codasyl</w:t>
      </w:r>
      <w:proofErr w:type="spellEnd"/>
      <w:r w:rsidRPr="00F526FA">
        <w:rPr>
          <w:rFonts w:ascii="Arial" w:hAnsi="Arial" w:cs="Arial"/>
          <w:sz w:val="24"/>
        </w:rPr>
        <w:t xml:space="preserve"> </w:t>
      </w:r>
    </w:p>
    <w:p w:rsidR="00F526FA" w:rsidRPr="00F526FA" w:rsidRDefault="00F526FA" w:rsidP="00F526F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526FA">
        <w:rPr>
          <w:rFonts w:ascii="Arial" w:hAnsi="Arial" w:cs="Arial"/>
          <w:sz w:val="24"/>
        </w:rPr>
        <w:t>Modelo Jerárquico</w:t>
      </w:r>
    </w:p>
    <w:p w:rsidR="00F526FA" w:rsidRPr="00F526FA" w:rsidRDefault="00F526FA" w:rsidP="00F526FA">
      <w:pPr>
        <w:jc w:val="right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378630449"/>
          <w:citation/>
        </w:sdtPr>
        <w:sdtContent>
          <w:r w:rsidRPr="00F526FA">
            <w:rPr>
              <w:rFonts w:ascii="Arial" w:hAnsi="Arial" w:cs="Arial"/>
              <w:b/>
              <w:sz w:val="24"/>
            </w:rPr>
            <w:fldChar w:fldCharType="begin"/>
          </w:r>
          <w:r w:rsidRPr="00F526FA">
            <w:rPr>
              <w:rFonts w:ascii="Arial" w:hAnsi="Arial" w:cs="Arial"/>
              <w:b/>
              <w:sz w:val="24"/>
            </w:rPr>
            <w:instrText xml:space="preserve"> CITATION San04 \l 2058 </w:instrText>
          </w:r>
          <w:r w:rsidRPr="00F526FA">
            <w:rPr>
              <w:rFonts w:ascii="Arial" w:hAnsi="Arial" w:cs="Arial"/>
              <w:b/>
              <w:sz w:val="24"/>
            </w:rPr>
            <w:fldChar w:fldCharType="separate"/>
          </w:r>
          <w:r w:rsidRPr="00F526FA">
            <w:rPr>
              <w:rFonts w:ascii="Arial" w:hAnsi="Arial" w:cs="Arial"/>
              <w:noProof/>
              <w:sz w:val="24"/>
            </w:rPr>
            <w:t>(Sanchez, 2004)</w:t>
          </w:r>
          <w:r w:rsidRPr="00F526FA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61B"/>
    <w:multiLevelType w:val="hybridMultilevel"/>
    <w:tmpl w:val="7F0099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1D9"/>
    <w:multiLevelType w:val="hybridMultilevel"/>
    <w:tmpl w:val="A2E810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A"/>
    <w:rsid w:val="007325EA"/>
    <w:rsid w:val="00A262EA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179A7-5CD3-4E43-A34C-79FF12D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{F481A291-4CD6-4A2A-9104-DBE8DFD64CB1}</b:Guid>
    <b:Title>Diseño Conceptual De Bases de Datos</b:Title>
    <b:Year>2004</b:Year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CCF3D15F-B551-4313-B967-AD0DF01F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2019-02-12T06:53:00Z</dcterms:created>
  <dcterms:modified xsi:type="dcterms:W3CDTF">2019-02-12T06:54:00Z</dcterms:modified>
</cp:coreProperties>
</file>