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D6" w:rsidRDefault="004C601E" w:rsidP="004C601E">
      <w:pPr>
        <w:jc w:val="center"/>
        <w:rPr>
          <w:rFonts w:ascii="Algerian" w:hAnsi="Algerian"/>
          <w:sz w:val="32"/>
          <w:szCs w:val="32"/>
        </w:rPr>
      </w:pPr>
      <w:r w:rsidRPr="004C601E">
        <w:rPr>
          <w:rFonts w:ascii="Algerian" w:hAnsi="Algerian"/>
          <w:sz w:val="32"/>
          <w:szCs w:val="32"/>
        </w:rPr>
        <w:t>NICHO</w:t>
      </w:r>
    </w:p>
    <w:p w:rsidR="004C601E" w:rsidRPr="004C601E" w:rsidRDefault="004C601E" w:rsidP="004C601E">
      <w:pPr>
        <w:spacing w:after="0" w:line="33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4C601E">
        <w:rPr>
          <w:rFonts w:ascii="Arial" w:eastAsia="Times New Roman" w:hAnsi="Arial" w:cs="Arial"/>
          <w:noProof/>
          <w:color w:val="0645AD"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2F817D5" wp14:editId="22B6FDAE">
            <wp:simplePos x="0" y="0"/>
            <wp:positionH relativeFrom="column">
              <wp:posOffset>4339590</wp:posOffset>
            </wp:positionH>
            <wp:positionV relativeFrom="paragraph">
              <wp:posOffset>1894840</wp:posOffset>
            </wp:positionV>
            <wp:extent cx="2095500" cy="2790825"/>
            <wp:effectExtent l="0" t="0" r="0" b="9525"/>
            <wp:wrapTight wrapText="bothSides">
              <wp:wrapPolygon edited="0">
                <wp:start x="0" y="0"/>
                <wp:lineTo x="0" y="21526"/>
                <wp:lineTo x="21404" y="21526"/>
                <wp:lineTo x="21404" y="0"/>
                <wp:lineTo x="0" y="0"/>
              </wp:wrapPolygon>
            </wp:wrapTight>
            <wp:docPr id="1" name="Imagen 1" descr="https://upload.wikimedia.org/wikipedia/commons/thumb/5/58/Lichenes_rock_Meneham_ecological_niches_dscn1884.jpg/220px-Lichenes_rock_Meneham_ecological_niches_dscn188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5/58/Lichenes_rock_Meneham_ecological_niches_dscn1884.jpg/220px-Lichenes_rock_Meneham_ecological_niches_dscn188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En </w:t>
      </w:r>
      <w:hyperlink r:id="rId7" w:tooltip="Ecología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lang w:val="es-ES" w:eastAsia="es-MX"/>
          </w:rPr>
          <w:t>ecología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, un </w:t>
      </w:r>
      <w:r w:rsidRPr="004C601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nicho</w:t>
      </w:r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es una propiedad que describe a una </w:t>
      </w:r>
      <w:hyperlink r:id="rId8" w:tooltip="Especie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lang w:val="es-ES" w:eastAsia="es-MX"/>
          </w:rPr>
          <w:t>especie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o población en un </w:t>
      </w:r>
      <w:hyperlink r:id="rId9" w:tooltip="Ecosistema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lang w:val="es-ES" w:eastAsia="es-MX"/>
          </w:rPr>
          <w:t>ecosistema</w:t>
        </w:r>
      </w:hyperlink>
      <w:hyperlink r:id="rId10" w:anchor="cite_note-:1-1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val="es-ES" w:eastAsia="es-MX"/>
          </w:rPr>
          <w:t>1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​</w:t>
      </w:r>
      <w:hyperlink r:id="rId11" w:anchor="cite_note-Pocheville2015-2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val="es-ES" w:eastAsia="es-MX"/>
          </w:rPr>
          <w:t>2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​. El nicho es un concepto abstracto pero central en la ecología. Aunque hay varias definiciones de nicho, una de las definiciones de mayor uso es la que describe</w:t>
      </w:r>
      <w:bookmarkStart w:id="0" w:name="_GoBack"/>
      <w:bookmarkEnd w:id="0"/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al nicho como un hiperbolicen multidimensional que incluye todos los </w:t>
      </w:r>
      <w:hyperlink r:id="rId12" w:tooltip="Factores bióticos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lang w:val="es-ES" w:eastAsia="es-MX"/>
          </w:rPr>
          <w:t>factores bióticos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y </w:t>
      </w:r>
      <w:hyperlink r:id="rId13" w:tooltip="Factores abióticos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lang w:val="es-ES" w:eastAsia="es-MX"/>
          </w:rPr>
          <w:t>abióticos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con los que el organismo se relaciona.</w:t>
      </w:r>
      <w:hyperlink r:id="rId14" w:anchor="cite_note-:0-3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val="es-ES" w:eastAsia="es-MX"/>
          </w:rPr>
          <w:t>3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​ Este </w:t>
      </w:r>
      <w:hyperlink r:id="rId15" w:tooltip="Hipervolumen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lang w:val="es-ES" w:eastAsia="es-MX"/>
          </w:rPr>
          <w:t>hiperbolicen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presenta </w:t>
      </w:r>
      <w:r w:rsidRPr="004C601E"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  <w:t>n</w:t>
      </w:r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dimensiones, donde cada dimensión corresponde a los factores antes descritos.</w:t>
      </w:r>
      <w:hyperlink r:id="rId16" w:anchor="cite_note-:0-3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val="es-ES" w:eastAsia="es-MX"/>
          </w:rPr>
          <w:t>3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​ De esta forma, el nicho involucra a todos los recursos presentes del ambiente, las adaptaciones del organismo a estudiar y cómo se relacionan estos dos (nivel de adaptación, eficiencia de consumo, etc.). El nicho ecológico permite que en un área determinada convivan muchas especies, herbívoras, carnívoras u omnívoras, habiéndose especializado cada una de ellas en una determinada planta o presa, sin ser competencia una de otras.</w:t>
      </w:r>
      <w:hyperlink r:id="rId17" w:anchor="cite_note-Pocheville2015-2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val="es-ES" w:eastAsia="es-MX"/>
          </w:rPr>
          <w:t>2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​ </w:t>
      </w:r>
    </w:p>
    <w:p w:rsidR="004C601E" w:rsidRPr="004C601E" w:rsidRDefault="004C601E" w:rsidP="004C601E">
      <w:pPr>
        <w:spacing w:before="104" w:after="104" w:line="33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El nicho influye de varias maneras, por ejemplo: cómo una población responde a la abundancia de sus recursos y enemigos (por ejemplo, creciendo cuando abundan los recursos y escasean los </w:t>
      </w:r>
      <w:hyperlink r:id="rId18" w:tooltip="Predador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lang w:val="es-ES" w:eastAsia="es-MX"/>
          </w:rPr>
          <w:t>predadores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, </w:t>
      </w:r>
      <w:hyperlink r:id="rId19" w:tooltip="Parásito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lang w:val="es-ES" w:eastAsia="es-MX"/>
          </w:rPr>
          <w:t>parásitos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y </w:t>
      </w:r>
      <w:hyperlink r:id="rId20" w:tooltip="Patógeno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lang w:val="es-ES" w:eastAsia="es-MX"/>
          </w:rPr>
          <w:t>patógenos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)</w:t>
      </w:r>
      <w:hyperlink r:id="rId21" w:anchor="cite_note-:0-3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val="es-ES" w:eastAsia="es-MX"/>
          </w:rPr>
          <w:t>3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​ y cómo esa población afecta a esos mismos factores (por ejemplo, reduciendo la abundancia de recursos por la vía del consumo y contribuyendo al crecimiento de la población al caer presa de ellos).</w:t>
      </w:r>
      <w:hyperlink r:id="rId22" w:anchor="cite_note-Pocheville2015-2" w:history="1">
        <w:r w:rsidRPr="004C601E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val="es-ES" w:eastAsia="es-MX"/>
          </w:rPr>
          <w:t>2</w:t>
        </w:r>
      </w:hyperlink>
      <w:r w:rsidRPr="004C60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​ </w:t>
      </w:r>
    </w:p>
    <w:p w:rsidR="004C601E" w:rsidRPr="004C601E" w:rsidRDefault="004C601E" w:rsidP="004C601E">
      <w:pPr>
        <w:jc w:val="center"/>
        <w:rPr>
          <w:rFonts w:ascii="Algerian" w:hAnsi="Algerian"/>
          <w:sz w:val="32"/>
          <w:szCs w:val="32"/>
        </w:rPr>
      </w:pPr>
    </w:p>
    <w:sectPr w:rsidR="004C601E" w:rsidRPr="004C6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1E"/>
    <w:rsid w:val="00477092"/>
    <w:rsid w:val="004C601E"/>
    <w:rsid w:val="008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6103">
              <w:marLeft w:val="293"/>
              <w:marRight w:val="0"/>
              <w:marTop w:val="104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7811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specie" TargetMode="External"/><Relationship Id="rId13" Type="http://schemas.openxmlformats.org/officeDocument/2006/relationships/hyperlink" Target="https://es.wikipedia.org/wiki/Factores_abi%C3%B3ticos" TargetMode="External"/><Relationship Id="rId18" Type="http://schemas.openxmlformats.org/officeDocument/2006/relationships/hyperlink" Target="https://es.wikipedia.org/wiki/Predado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Nicho_ecol%C3%B3gico" TargetMode="External"/><Relationship Id="rId7" Type="http://schemas.openxmlformats.org/officeDocument/2006/relationships/hyperlink" Target="https://es.wikipedia.org/wiki/Ecolog%C3%ADa" TargetMode="External"/><Relationship Id="rId12" Type="http://schemas.openxmlformats.org/officeDocument/2006/relationships/hyperlink" Target="https://es.wikipedia.org/wiki/Factores_bi%C3%B3ticos" TargetMode="External"/><Relationship Id="rId17" Type="http://schemas.openxmlformats.org/officeDocument/2006/relationships/hyperlink" Target="https://es.wikipedia.org/wiki/Nicho_ecol%C3%B3gic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Nicho_ecol%C3%B3gico" TargetMode="External"/><Relationship Id="rId20" Type="http://schemas.openxmlformats.org/officeDocument/2006/relationships/hyperlink" Target="https://es.wikipedia.org/wiki/Pat%C3%B3geno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Nicho_ecol%C3%B3gic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ommons.wikimedia.org/wiki/File:Lichenes_rock_Meneham_ecological_niches_dscn1884.jpg" TargetMode="External"/><Relationship Id="rId15" Type="http://schemas.openxmlformats.org/officeDocument/2006/relationships/hyperlink" Target="https://es.wikipedia.org/wiki/Hipervolum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Nicho_ecol%C3%B3gico" TargetMode="External"/><Relationship Id="rId19" Type="http://schemas.openxmlformats.org/officeDocument/2006/relationships/hyperlink" Target="https://es.wikipedia.org/wiki/Par%C3%A1si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cosistema" TargetMode="External"/><Relationship Id="rId14" Type="http://schemas.openxmlformats.org/officeDocument/2006/relationships/hyperlink" Target="https://es.wikipedia.org/wiki/Nicho_ecol%C3%B3gico" TargetMode="External"/><Relationship Id="rId22" Type="http://schemas.openxmlformats.org/officeDocument/2006/relationships/hyperlink" Target="https://es.wikipedia.org/wiki/Nicho_ecol%C3%B3g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2298</Characters>
  <Application>Microsoft Office Word</Application>
  <DocSecurity>0</DocSecurity>
  <Lines>19</Lines>
  <Paragraphs>5</Paragraphs>
  <ScaleCrop>false</ScaleCrop>
  <Company>HP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2019-03-01T22:23:00Z</dcterms:created>
  <dcterms:modified xsi:type="dcterms:W3CDTF">2019-03-01T22:26:00Z</dcterms:modified>
</cp:coreProperties>
</file>